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F6B3F" w14:textId="0B726EE7" w:rsidR="00857C75" w:rsidRPr="00A33723" w:rsidRDefault="00857C75" w:rsidP="00857C75">
      <w:pPr>
        <w:spacing w:after="0" w:line="240" w:lineRule="auto"/>
        <w:jc w:val="center"/>
        <w:rPr>
          <w:rFonts w:ascii="Times New Roman" w:hAnsi="Times New Roman" w:cs="Times New Roman"/>
          <w:b/>
          <w:bCs/>
          <w:color w:val="FF0000"/>
          <w:kern w:val="0"/>
          <w:sz w:val="24"/>
          <w:szCs w:val="24"/>
          <w14:ligatures w14:val="none"/>
        </w:rPr>
      </w:pPr>
    </w:p>
    <w:p w14:paraId="1306F26D" w14:textId="77777777" w:rsidR="00F057FF" w:rsidRPr="00FF2451" w:rsidRDefault="00F057FF" w:rsidP="00DF0998">
      <w:pPr>
        <w:widowControl w:val="0"/>
        <w:autoSpaceDE w:val="0"/>
        <w:autoSpaceDN w:val="0"/>
        <w:spacing w:after="0" w:line="240" w:lineRule="auto"/>
        <w:jc w:val="center"/>
        <w:rPr>
          <w:rFonts w:ascii="Times New Roman" w:eastAsia="Times New Roman" w:hAnsi="Times New Roman" w:cs="Times New Roman"/>
          <w:b/>
          <w:bCs/>
          <w:kern w:val="0"/>
          <w:sz w:val="24"/>
          <w:szCs w:val="24"/>
          <w14:ligatures w14:val="none"/>
        </w:rPr>
      </w:pPr>
      <w:r w:rsidRPr="00FF2451">
        <w:rPr>
          <w:rFonts w:ascii="Times New Roman" w:eastAsia="Times New Roman" w:hAnsi="Times New Roman" w:cs="Times New Roman"/>
          <w:b/>
          <w:bCs/>
          <w:kern w:val="0"/>
          <w:sz w:val="24"/>
          <w:szCs w:val="24"/>
          <w14:ligatures w14:val="none"/>
        </w:rPr>
        <w:t xml:space="preserve">INTERSTATE BRIDGE REPLACEMENT PROGRAM </w:t>
      </w:r>
    </w:p>
    <w:p w14:paraId="0C8EFCE4" w14:textId="77777777" w:rsidR="00F057FF" w:rsidRPr="00FF2451" w:rsidRDefault="00F057FF" w:rsidP="00DF0998">
      <w:pPr>
        <w:widowControl w:val="0"/>
        <w:autoSpaceDE w:val="0"/>
        <w:autoSpaceDN w:val="0"/>
        <w:spacing w:after="0" w:line="240" w:lineRule="auto"/>
        <w:jc w:val="center"/>
        <w:rPr>
          <w:rFonts w:ascii="Times New Roman" w:eastAsia="Times New Roman" w:hAnsi="Times New Roman" w:cs="Times New Roman"/>
          <w:b/>
          <w:bCs/>
          <w:kern w:val="0"/>
          <w:sz w:val="24"/>
          <w:szCs w:val="24"/>
          <w14:ligatures w14:val="none"/>
        </w:rPr>
      </w:pPr>
      <w:r w:rsidRPr="00FF2451">
        <w:rPr>
          <w:rFonts w:ascii="Times New Roman" w:eastAsia="Times New Roman" w:hAnsi="Times New Roman" w:cs="Times New Roman"/>
          <w:b/>
          <w:bCs/>
          <w:kern w:val="0"/>
          <w:sz w:val="24"/>
          <w:szCs w:val="24"/>
          <w14:ligatures w14:val="none"/>
        </w:rPr>
        <w:t xml:space="preserve">PROGRAMMATIC AGREEMENT </w:t>
      </w:r>
    </w:p>
    <w:p w14:paraId="648880A1" w14:textId="77777777" w:rsidR="00F057FF" w:rsidRPr="00FF2451" w:rsidRDefault="00F057FF" w:rsidP="00DF0998">
      <w:pPr>
        <w:widowControl w:val="0"/>
        <w:autoSpaceDE w:val="0"/>
        <w:autoSpaceDN w:val="0"/>
        <w:spacing w:after="0" w:line="240" w:lineRule="auto"/>
        <w:jc w:val="center"/>
        <w:rPr>
          <w:rFonts w:ascii="Times New Roman" w:eastAsia="Times New Roman" w:hAnsi="Times New Roman" w:cs="Times New Roman"/>
          <w:b/>
          <w:bCs/>
          <w:kern w:val="0"/>
          <w:sz w:val="24"/>
          <w:szCs w:val="24"/>
          <w14:ligatures w14:val="none"/>
        </w:rPr>
      </w:pPr>
    </w:p>
    <w:p w14:paraId="049235FC" w14:textId="7DFE210F" w:rsidR="008D470E" w:rsidRPr="00FF2451" w:rsidRDefault="007B1043" w:rsidP="00DF0998">
      <w:pPr>
        <w:spacing w:after="0" w:line="240" w:lineRule="auto"/>
        <w:jc w:val="center"/>
        <w:rPr>
          <w:rFonts w:ascii="Times New Roman" w:hAnsi="Times New Roman" w:cs="Times New Roman"/>
          <w:b/>
          <w:bCs/>
          <w:sz w:val="24"/>
          <w:szCs w:val="24"/>
        </w:rPr>
      </w:pPr>
      <w:r w:rsidRPr="3AA92580">
        <w:rPr>
          <w:rFonts w:ascii="Times New Roman" w:hAnsi="Times New Roman" w:cs="Times New Roman"/>
          <w:b/>
          <w:bCs/>
          <w:sz w:val="24"/>
          <w:szCs w:val="24"/>
        </w:rPr>
        <w:t xml:space="preserve">Attachment </w:t>
      </w:r>
      <w:r w:rsidR="00852265" w:rsidRPr="3AA92580">
        <w:rPr>
          <w:rFonts w:ascii="Times New Roman" w:hAnsi="Times New Roman" w:cs="Times New Roman"/>
          <w:b/>
          <w:bCs/>
          <w:sz w:val="24"/>
          <w:szCs w:val="24"/>
        </w:rPr>
        <w:t>C</w:t>
      </w:r>
      <w:r w:rsidR="00F057FF" w:rsidRPr="3AA92580">
        <w:rPr>
          <w:rFonts w:ascii="Times New Roman" w:hAnsi="Times New Roman" w:cs="Times New Roman"/>
          <w:b/>
          <w:bCs/>
          <w:sz w:val="24"/>
          <w:szCs w:val="24"/>
        </w:rPr>
        <w:t xml:space="preserve">: </w:t>
      </w:r>
      <w:r w:rsidR="00335670" w:rsidRPr="3AA92580">
        <w:rPr>
          <w:rFonts w:ascii="Times New Roman" w:hAnsi="Times New Roman" w:cs="Times New Roman"/>
          <w:b/>
          <w:bCs/>
          <w:sz w:val="24"/>
          <w:szCs w:val="24"/>
        </w:rPr>
        <w:t>Historic Built Environment Resources Treatment Plan</w:t>
      </w:r>
    </w:p>
    <w:p w14:paraId="50589ADE" w14:textId="77777777" w:rsidR="008E3F0D" w:rsidRPr="00FF2451" w:rsidRDefault="008E3F0D" w:rsidP="008E3F0D">
      <w:pPr>
        <w:widowControl w:val="0"/>
        <w:autoSpaceDE w:val="0"/>
        <w:autoSpaceDN w:val="0"/>
        <w:spacing w:after="0" w:line="240" w:lineRule="auto"/>
        <w:jc w:val="center"/>
        <w:rPr>
          <w:rFonts w:ascii="Times New Roman" w:eastAsia="Times New Roman" w:hAnsi="Times New Roman" w:cs="Times New Roman"/>
          <w:b/>
          <w:bCs/>
          <w:kern w:val="0"/>
          <w:sz w:val="24"/>
          <w:szCs w:val="24"/>
          <w14:ligatures w14:val="none"/>
        </w:rPr>
      </w:pPr>
    </w:p>
    <w:p w14:paraId="1D07BD2E" w14:textId="49088306" w:rsidR="006F567F" w:rsidRPr="00FF2451" w:rsidRDefault="00447436" w:rsidP="00855DA4">
      <w:pPr>
        <w:pStyle w:val="Heading1"/>
      </w:pPr>
      <w:r w:rsidRPr="00FF2451">
        <w:t>C</w:t>
      </w:r>
      <w:r w:rsidR="71BB8E29" w:rsidRPr="00FF2451">
        <w:t>-</w:t>
      </w:r>
      <w:r w:rsidR="00914BEC">
        <w:t>I</w:t>
      </w:r>
      <w:r w:rsidR="71BB8E29" w:rsidRPr="00FF2451">
        <w:t xml:space="preserve">. </w:t>
      </w:r>
      <w:r w:rsidR="00914BEC" w:rsidRPr="00FF2451">
        <w:t>Introduction</w:t>
      </w:r>
    </w:p>
    <w:p w14:paraId="6AB63D97" w14:textId="36B8C693" w:rsidR="006F567F" w:rsidRPr="00FF2451" w:rsidRDefault="1C02AA44" w:rsidP="00855DA4">
      <w:pPr>
        <w:spacing w:after="200" w:line="276" w:lineRule="auto"/>
        <w:rPr>
          <w:rFonts w:ascii="Times New Roman" w:hAnsi="Times New Roman" w:cs="Times New Roman"/>
          <w:sz w:val="24"/>
          <w:szCs w:val="24"/>
        </w:rPr>
      </w:pPr>
      <w:r w:rsidRPr="08CBC0F5">
        <w:rPr>
          <w:rFonts w:ascii="Times New Roman" w:hAnsi="Times New Roman" w:cs="Times New Roman"/>
          <w:sz w:val="24"/>
          <w:szCs w:val="24"/>
        </w:rPr>
        <w:t xml:space="preserve">The purpose of the </w:t>
      </w:r>
      <w:r w:rsidR="1E166D6B" w:rsidRPr="08CBC0F5">
        <w:rPr>
          <w:rFonts w:ascii="Times New Roman" w:hAnsi="Times New Roman" w:cs="Times New Roman"/>
          <w:sz w:val="24"/>
          <w:szCs w:val="24"/>
        </w:rPr>
        <w:t>Historic Built Environment</w:t>
      </w:r>
      <w:r w:rsidR="6CCF2CD8" w:rsidRPr="08CBC0F5">
        <w:rPr>
          <w:rFonts w:ascii="Times New Roman" w:hAnsi="Times New Roman" w:cs="Times New Roman"/>
          <w:sz w:val="24"/>
          <w:szCs w:val="24"/>
        </w:rPr>
        <w:t xml:space="preserve"> Resources</w:t>
      </w:r>
      <w:r w:rsidR="1E166D6B" w:rsidRPr="08CBC0F5">
        <w:rPr>
          <w:rFonts w:ascii="Times New Roman" w:hAnsi="Times New Roman" w:cs="Times New Roman"/>
          <w:sz w:val="24"/>
          <w:szCs w:val="24"/>
        </w:rPr>
        <w:t xml:space="preserve"> Treatment Plan</w:t>
      </w:r>
      <w:r w:rsidR="6CCF2CD8" w:rsidRPr="08CBC0F5">
        <w:rPr>
          <w:rFonts w:ascii="Times New Roman" w:hAnsi="Times New Roman" w:cs="Times New Roman"/>
          <w:sz w:val="24"/>
          <w:szCs w:val="24"/>
        </w:rPr>
        <w:t xml:space="preserve"> </w:t>
      </w:r>
      <w:r w:rsidR="3DD769F7" w:rsidRPr="08CBC0F5">
        <w:rPr>
          <w:rFonts w:ascii="Times New Roman" w:hAnsi="Times New Roman" w:cs="Times New Roman"/>
          <w:sz w:val="24"/>
          <w:szCs w:val="24"/>
        </w:rPr>
        <w:t xml:space="preserve">(HBERTP) </w:t>
      </w:r>
      <w:r w:rsidRPr="08CBC0F5">
        <w:rPr>
          <w:rFonts w:ascii="Times New Roman" w:hAnsi="Times New Roman" w:cs="Times New Roman"/>
          <w:sz w:val="24"/>
          <w:szCs w:val="24"/>
        </w:rPr>
        <w:t xml:space="preserve">is to resolve adverse effects </w:t>
      </w:r>
      <w:r w:rsidR="6ADD7832" w:rsidRPr="08CBC0F5">
        <w:rPr>
          <w:rFonts w:ascii="Times New Roman" w:hAnsi="Times New Roman" w:cs="Times New Roman"/>
          <w:sz w:val="24"/>
          <w:szCs w:val="24"/>
        </w:rPr>
        <w:t>resulting from the activities of</w:t>
      </w:r>
      <w:r w:rsidRPr="08CBC0F5">
        <w:rPr>
          <w:rFonts w:ascii="Times New Roman" w:hAnsi="Times New Roman" w:cs="Times New Roman"/>
          <w:sz w:val="24"/>
          <w:szCs w:val="24"/>
        </w:rPr>
        <w:t xml:space="preserve"> the </w:t>
      </w:r>
      <w:commentRangeStart w:id="0"/>
      <w:r w:rsidR="6F456DC3" w:rsidRPr="08CBC0F5">
        <w:rPr>
          <w:rFonts w:ascii="Times New Roman" w:hAnsi="Times New Roman" w:cs="Times New Roman"/>
          <w:sz w:val="24"/>
          <w:szCs w:val="24"/>
        </w:rPr>
        <w:t>IBR</w:t>
      </w:r>
      <w:commentRangeEnd w:id="0"/>
      <w:r>
        <w:rPr>
          <w:rStyle w:val="CommentReference"/>
        </w:rPr>
        <w:commentReference w:id="0"/>
      </w:r>
      <w:r w:rsidR="6F456DC3" w:rsidRPr="08CBC0F5">
        <w:rPr>
          <w:rFonts w:ascii="Times New Roman" w:hAnsi="Times New Roman" w:cs="Times New Roman"/>
          <w:sz w:val="24"/>
          <w:szCs w:val="24"/>
        </w:rPr>
        <w:t xml:space="preserve"> </w:t>
      </w:r>
      <w:r w:rsidRPr="08CBC0F5">
        <w:rPr>
          <w:rFonts w:ascii="Times New Roman" w:hAnsi="Times New Roman" w:cs="Times New Roman"/>
          <w:sz w:val="24"/>
          <w:szCs w:val="24"/>
        </w:rPr>
        <w:t>Program to</w:t>
      </w:r>
      <w:r w:rsidR="6ADD7832" w:rsidRPr="08CBC0F5">
        <w:rPr>
          <w:rFonts w:ascii="Times New Roman" w:hAnsi="Times New Roman" w:cs="Times New Roman"/>
          <w:sz w:val="24"/>
          <w:szCs w:val="24"/>
        </w:rPr>
        <w:t xml:space="preserve"> </w:t>
      </w:r>
      <w:r w:rsidR="21D08BB0" w:rsidRPr="08CBC0F5">
        <w:rPr>
          <w:rFonts w:ascii="Times New Roman" w:hAnsi="Times New Roman" w:cs="Times New Roman"/>
          <w:sz w:val="24"/>
          <w:szCs w:val="24"/>
        </w:rPr>
        <w:t>NRHP</w:t>
      </w:r>
      <w:r w:rsidR="2AE85AE2" w:rsidRPr="08CBC0F5">
        <w:rPr>
          <w:rFonts w:ascii="Times New Roman" w:hAnsi="Times New Roman" w:cs="Times New Roman"/>
          <w:sz w:val="24"/>
          <w:szCs w:val="24"/>
        </w:rPr>
        <w:t>-</w:t>
      </w:r>
      <w:r w:rsidRPr="08CBC0F5">
        <w:rPr>
          <w:rFonts w:ascii="Times New Roman" w:hAnsi="Times New Roman" w:cs="Times New Roman"/>
          <w:sz w:val="24"/>
          <w:szCs w:val="24"/>
        </w:rPr>
        <w:t xml:space="preserve">eligible </w:t>
      </w:r>
      <w:commentRangeStart w:id="1"/>
      <w:r w:rsidR="0F6D0AA2" w:rsidRPr="08CBC0F5">
        <w:rPr>
          <w:rFonts w:ascii="Times New Roman" w:hAnsi="Times New Roman" w:cs="Times New Roman"/>
          <w:sz w:val="24"/>
          <w:szCs w:val="24"/>
        </w:rPr>
        <w:t>HBE</w:t>
      </w:r>
      <w:r w:rsidR="00AE4BB4" w:rsidRPr="08CBC0F5">
        <w:rPr>
          <w:rFonts w:ascii="Times New Roman" w:hAnsi="Times New Roman" w:cs="Times New Roman"/>
          <w:sz w:val="24"/>
          <w:szCs w:val="24"/>
        </w:rPr>
        <w:t xml:space="preserve"> </w:t>
      </w:r>
      <w:r w:rsidR="082C5303" w:rsidRPr="08CBC0F5">
        <w:rPr>
          <w:rFonts w:ascii="Times New Roman" w:hAnsi="Times New Roman" w:cs="Times New Roman"/>
          <w:sz w:val="24"/>
          <w:szCs w:val="24"/>
        </w:rPr>
        <w:t>Reso</w:t>
      </w:r>
      <w:r w:rsidR="5DC8A4DE" w:rsidRPr="08CBC0F5">
        <w:rPr>
          <w:rFonts w:ascii="Times New Roman" w:hAnsi="Times New Roman" w:cs="Times New Roman"/>
          <w:sz w:val="24"/>
          <w:szCs w:val="24"/>
        </w:rPr>
        <w:t>urces</w:t>
      </w:r>
      <w:commentRangeEnd w:id="1"/>
      <w:r>
        <w:rPr>
          <w:rStyle w:val="CommentReference"/>
        </w:rPr>
        <w:commentReference w:id="1"/>
      </w:r>
      <w:r w:rsidR="6266AB21" w:rsidRPr="08CBC0F5">
        <w:rPr>
          <w:rFonts w:ascii="Times New Roman" w:hAnsi="Times New Roman" w:cs="Times New Roman"/>
          <w:sz w:val="24"/>
          <w:szCs w:val="24"/>
        </w:rPr>
        <w:t xml:space="preserve">, as defined in </w:t>
      </w:r>
      <w:r w:rsidR="3F63AEF5" w:rsidRPr="08CBC0F5">
        <w:rPr>
          <w:rFonts w:ascii="Times New Roman" w:hAnsi="Times New Roman" w:cs="Times New Roman"/>
          <w:sz w:val="24"/>
          <w:szCs w:val="24"/>
        </w:rPr>
        <w:t xml:space="preserve">Stipulation </w:t>
      </w:r>
      <w:r w:rsidR="082C5303" w:rsidRPr="08CBC0F5">
        <w:rPr>
          <w:rFonts w:ascii="Times New Roman" w:hAnsi="Times New Roman" w:cs="Times New Roman"/>
          <w:sz w:val="24"/>
          <w:szCs w:val="24"/>
        </w:rPr>
        <w:t>IV of the</w:t>
      </w:r>
      <w:r w:rsidR="3F63AEF5" w:rsidRPr="08CBC0F5">
        <w:rPr>
          <w:rFonts w:ascii="Times New Roman" w:hAnsi="Times New Roman" w:cs="Times New Roman"/>
          <w:sz w:val="24"/>
          <w:szCs w:val="24"/>
        </w:rPr>
        <w:t xml:space="preserve"> </w:t>
      </w:r>
      <w:r w:rsidR="6266AB21" w:rsidRPr="08CBC0F5">
        <w:rPr>
          <w:rFonts w:ascii="Times New Roman" w:hAnsi="Times New Roman" w:cs="Times New Roman"/>
          <w:sz w:val="24"/>
          <w:szCs w:val="24"/>
        </w:rPr>
        <w:t>Agreement</w:t>
      </w:r>
      <w:r w:rsidR="4C835FC6" w:rsidRPr="08CBC0F5">
        <w:rPr>
          <w:rFonts w:ascii="Times New Roman" w:hAnsi="Times New Roman" w:cs="Times New Roman"/>
          <w:sz w:val="24"/>
          <w:szCs w:val="24"/>
        </w:rPr>
        <w:t>.</w:t>
      </w:r>
      <w:r w:rsidR="0F6D0AA2" w:rsidRPr="08CBC0F5">
        <w:rPr>
          <w:rFonts w:ascii="Times New Roman" w:hAnsi="Times New Roman" w:cs="Times New Roman"/>
          <w:sz w:val="24"/>
          <w:szCs w:val="24"/>
        </w:rPr>
        <w:t xml:space="preserve"> </w:t>
      </w:r>
      <w:r w:rsidR="1B7122CA" w:rsidRPr="08CBC0F5">
        <w:rPr>
          <w:rFonts w:ascii="Times New Roman" w:hAnsi="Times New Roman" w:cs="Times New Roman"/>
          <w:sz w:val="24"/>
          <w:szCs w:val="24"/>
        </w:rPr>
        <w:t xml:space="preserve">Table </w:t>
      </w:r>
      <w:r w:rsidR="166918B7" w:rsidRPr="08CBC0F5">
        <w:rPr>
          <w:rFonts w:ascii="Times New Roman" w:hAnsi="Times New Roman" w:cs="Times New Roman"/>
          <w:sz w:val="24"/>
          <w:szCs w:val="24"/>
        </w:rPr>
        <w:t>C-</w:t>
      </w:r>
      <w:r w:rsidR="1B7122CA" w:rsidRPr="08CBC0F5">
        <w:rPr>
          <w:rFonts w:ascii="Times New Roman" w:hAnsi="Times New Roman" w:cs="Times New Roman"/>
          <w:sz w:val="24"/>
          <w:szCs w:val="24"/>
        </w:rPr>
        <w:t xml:space="preserve">1 </w:t>
      </w:r>
      <w:r w:rsidR="45CF2CD7" w:rsidRPr="08CBC0F5">
        <w:rPr>
          <w:rFonts w:ascii="Times New Roman" w:hAnsi="Times New Roman" w:cs="Times New Roman"/>
          <w:sz w:val="24"/>
          <w:szCs w:val="24"/>
        </w:rPr>
        <w:t xml:space="preserve">lists the </w:t>
      </w:r>
      <w:r w:rsidR="1AEC7814" w:rsidRPr="08CBC0F5">
        <w:rPr>
          <w:rFonts w:ascii="Times New Roman" w:hAnsi="Times New Roman" w:cs="Times New Roman"/>
          <w:sz w:val="24"/>
          <w:szCs w:val="24"/>
        </w:rPr>
        <w:t>a</w:t>
      </w:r>
      <w:r w:rsidR="3F63AEF5" w:rsidRPr="08CBC0F5">
        <w:rPr>
          <w:rFonts w:ascii="Times New Roman" w:hAnsi="Times New Roman" w:cs="Times New Roman"/>
          <w:sz w:val="24"/>
          <w:szCs w:val="24"/>
        </w:rPr>
        <w:t xml:space="preserve">dversely </w:t>
      </w:r>
      <w:r w:rsidR="1AEC7814" w:rsidRPr="08CBC0F5">
        <w:rPr>
          <w:rFonts w:ascii="Times New Roman" w:hAnsi="Times New Roman" w:cs="Times New Roman"/>
          <w:sz w:val="24"/>
          <w:szCs w:val="24"/>
        </w:rPr>
        <w:t>a</w:t>
      </w:r>
      <w:r w:rsidR="3F63AEF5" w:rsidRPr="08CBC0F5">
        <w:rPr>
          <w:rFonts w:ascii="Times New Roman" w:hAnsi="Times New Roman" w:cs="Times New Roman"/>
          <w:sz w:val="24"/>
          <w:szCs w:val="24"/>
        </w:rPr>
        <w:t xml:space="preserve">ffected </w:t>
      </w:r>
      <w:r w:rsidR="45CF2CD7" w:rsidRPr="08CBC0F5">
        <w:rPr>
          <w:rFonts w:ascii="Times New Roman" w:hAnsi="Times New Roman" w:cs="Times New Roman"/>
          <w:sz w:val="24"/>
          <w:szCs w:val="24"/>
        </w:rPr>
        <w:t xml:space="preserve">HBE </w:t>
      </w:r>
      <w:r w:rsidR="4600290E" w:rsidRPr="08CBC0F5">
        <w:rPr>
          <w:rFonts w:ascii="Times New Roman" w:hAnsi="Times New Roman" w:cs="Times New Roman"/>
          <w:sz w:val="24"/>
          <w:szCs w:val="24"/>
        </w:rPr>
        <w:t>Resources</w:t>
      </w:r>
      <w:r w:rsidR="45CF2CD7" w:rsidRPr="08CBC0F5">
        <w:rPr>
          <w:rFonts w:ascii="Times New Roman" w:hAnsi="Times New Roman" w:cs="Times New Roman"/>
          <w:sz w:val="24"/>
          <w:szCs w:val="24"/>
        </w:rPr>
        <w:t xml:space="preserve">. </w:t>
      </w:r>
    </w:p>
    <w:p w14:paraId="788287B3" w14:textId="69A6C187" w:rsidR="00724ACD" w:rsidRPr="00C13551" w:rsidRDefault="10EDF8F2" w:rsidP="00724ACD">
      <w:pPr>
        <w:spacing w:after="200" w:line="276" w:lineRule="auto"/>
        <w:rPr>
          <w:rFonts w:ascii="Times New Roman" w:hAnsi="Times New Roman" w:cs="Times New Roman"/>
          <w:sz w:val="24"/>
          <w:szCs w:val="24"/>
        </w:rPr>
      </w:pPr>
      <w:r w:rsidRPr="08CBC0F5">
        <w:rPr>
          <w:rFonts w:ascii="Times New Roman" w:hAnsi="Times New Roman" w:cs="Times New Roman"/>
          <w:sz w:val="24"/>
          <w:szCs w:val="24"/>
        </w:rPr>
        <w:t>This HBE</w:t>
      </w:r>
      <w:r w:rsidR="5AC378C0" w:rsidRPr="08CBC0F5">
        <w:rPr>
          <w:rFonts w:ascii="Times New Roman" w:hAnsi="Times New Roman" w:cs="Times New Roman"/>
          <w:sz w:val="24"/>
          <w:szCs w:val="24"/>
        </w:rPr>
        <w:t>R</w:t>
      </w:r>
      <w:r w:rsidRPr="08CBC0F5">
        <w:rPr>
          <w:rFonts w:ascii="Times New Roman" w:hAnsi="Times New Roman" w:cs="Times New Roman"/>
          <w:sz w:val="24"/>
          <w:szCs w:val="24"/>
        </w:rPr>
        <w:t xml:space="preserve">TP provides </w:t>
      </w:r>
      <w:r w:rsidR="579BB443" w:rsidRPr="08CBC0F5">
        <w:rPr>
          <w:rFonts w:ascii="Times New Roman" w:hAnsi="Times New Roman" w:cs="Times New Roman"/>
          <w:sz w:val="24"/>
          <w:szCs w:val="24"/>
        </w:rPr>
        <w:t xml:space="preserve">information on </w:t>
      </w:r>
      <w:r w:rsidR="00E10C97" w:rsidRPr="08CBC0F5">
        <w:rPr>
          <w:rFonts w:ascii="Times New Roman" w:hAnsi="Times New Roman" w:cs="Times New Roman"/>
          <w:sz w:val="24"/>
          <w:szCs w:val="24"/>
        </w:rPr>
        <w:t xml:space="preserve">the </w:t>
      </w:r>
      <w:r w:rsidR="005544A8" w:rsidRPr="08CBC0F5">
        <w:rPr>
          <w:rFonts w:ascii="Times New Roman" w:hAnsi="Times New Roman" w:cs="Times New Roman"/>
          <w:sz w:val="24"/>
          <w:szCs w:val="24"/>
        </w:rPr>
        <w:t>adversely affected</w:t>
      </w:r>
      <w:r w:rsidR="00B42C08" w:rsidRPr="08CBC0F5">
        <w:rPr>
          <w:rFonts w:ascii="Times New Roman" w:hAnsi="Times New Roman" w:cs="Times New Roman"/>
          <w:sz w:val="24"/>
          <w:szCs w:val="24"/>
        </w:rPr>
        <w:t xml:space="preserve"> </w:t>
      </w:r>
      <w:r w:rsidR="308C0C5E" w:rsidRPr="08CBC0F5">
        <w:rPr>
          <w:rFonts w:ascii="Times New Roman" w:hAnsi="Times New Roman" w:cs="Times New Roman"/>
          <w:sz w:val="24"/>
          <w:szCs w:val="24"/>
        </w:rPr>
        <w:t>HBE Resources</w:t>
      </w:r>
      <w:r w:rsidRPr="08CBC0F5">
        <w:rPr>
          <w:rFonts w:ascii="Times New Roman" w:hAnsi="Times New Roman" w:cs="Times New Roman"/>
          <w:sz w:val="24"/>
          <w:szCs w:val="24"/>
        </w:rPr>
        <w:t xml:space="preserve"> and </w:t>
      </w:r>
      <w:r w:rsidR="22F2F4BA" w:rsidRPr="08CBC0F5">
        <w:rPr>
          <w:rFonts w:ascii="Times New Roman" w:hAnsi="Times New Roman" w:cs="Times New Roman"/>
          <w:sz w:val="24"/>
          <w:szCs w:val="24"/>
        </w:rPr>
        <w:t>detail</w:t>
      </w:r>
      <w:r w:rsidR="66B606E7" w:rsidRPr="08CBC0F5">
        <w:rPr>
          <w:rFonts w:ascii="Times New Roman" w:hAnsi="Times New Roman" w:cs="Times New Roman"/>
          <w:sz w:val="24"/>
          <w:szCs w:val="24"/>
        </w:rPr>
        <w:t>s the</w:t>
      </w:r>
      <w:r w:rsidR="22F2F4BA" w:rsidRPr="08CBC0F5">
        <w:rPr>
          <w:rFonts w:ascii="Times New Roman" w:hAnsi="Times New Roman" w:cs="Times New Roman"/>
          <w:sz w:val="24"/>
          <w:szCs w:val="24"/>
        </w:rPr>
        <w:t xml:space="preserve"> </w:t>
      </w:r>
      <w:r w:rsidR="3966A17D" w:rsidRPr="08CBC0F5">
        <w:rPr>
          <w:rFonts w:ascii="Times New Roman" w:hAnsi="Times New Roman" w:cs="Times New Roman"/>
          <w:sz w:val="24"/>
          <w:szCs w:val="24"/>
        </w:rPr>
        <w:t>process</w:t>
      </w:r>
      <w:r w:rsidRPr="08CBC0F5">
        <w:rPr>
          <w:rFonts w:ascii="Times New Roman" w:hAnsi="Times New Roman" w:cs="Times New Roman"/>
          <w:sz w:val="24"/>
          <w:szCs w:val="24"/>
        </w:rPr>
        <w:t xml:space="preserve"> that will be implemented to carry out the </w:t>
      </w:r>
      <w:r w:rsidR="4AFAC63F" w:rsidRPr="08CBC0F5">
        <w:rPr>
          <w:rFonts w:ascii="Times New Roman" w:hAnsi="Times New Roman" w:cs="Times New Roman"/>
          <w:sz w:val="24"/>
          <w:szCs w:val="24"/>
        </w:rPr>
        <w:t>HBE T</w:t>
      </w:r>
      <w:r w:rsidR="49B14615" w:rsidRPr="08CBC0F5">
        <w:rPr>
          <w:rFonts w:ascii="Times New Roman" w:hAnsi="Times New Roman" w:cs="Times New Roman"/>
          <w:sz w:val="24"/>
          <w:szCs w:val="24"/>
        </w:rPr>
        <w:t xml:space="preserve">reatment </w:t>
      </w:r>
      <w:r w:rsidR="6B4B7DB9" w:rsidRPr="08CBC0F5">
        <w:rPr>
          <w:rFonts w:ascii="Times New Roman" w:hAnsi="Times New Roman" w:cs="Times New Roman"/>
          <w:sz w:val="24"/>
          <w:szCs w:val="24"/>
        </w:rPr>
        <w:t>M</w:t>
      </w:r>
      <w:r w:rsidR="6F49FB1A" w:rsidRPr="08CBC0F5">
        <w:rPr>
          <w:rFonts w:ascii="Times New Roman" w:hAnsi="Times New Roman" w:cs="Times New Roman"/>
          <w:sz w:val="24"/>
          <w:szCs w:val="24"/>
        </w:rPr>
        <w:t xml:space="preserve">easures </w:t>
      </w:r>
      <w:r w:rsidR="2FBDF5B2" w:rsidRPr="08CBC0F5">
        <w:rPr>
          <w:rFonts w:ascii="Times New Roman" w:hAnsi="Times New Roman" w:cs="Times New Roman"/>
          <w:sz w:val="24"/>
          <w:szCs w:val="24"/>
        </w:rPr>
        <w:t xml:space="preserve">identified </w:t>
      </w:r>
      <w:r w:rsidR="6F49FB1A" w:rsidRPr="08CBC0F5">
        <w:rPr>
          <w:rFonts w:ascii="Times New Roman" w:hAnsi="Times New Roman" w:cs="Times New Roman"/>
          <w:sz w:val="24"/>
          <w:szCs w:val="24"/>
        </w:rPr>
        <w:t xml:space="preserve">to resolve adverse effects on </w:t>
      </w:r>
      <w:r w:rsidR="006C07A4" w:rsidRPr="08CBC0F5">
        <w:rPr>
          <w:rFonts w:ascii="Times New Roman" w:hAnsi="Times New Roman" w:cs="Times New Roman"/>
          <w:sz w:val="24"/>
          <w:szCs w:val="24"/>
        </w:rPr>
        <w:t>such resources</w:t>
      </w:r>
      <w:r w:rsidRPr="08CBC0F5">
        <w:rPr>
          <w:rFonts w:ascii="Times New Roman" w:hAnsi="Times New Roman" w:cs="Times New Roman"/>
          <w:sz w:val="24"/>
          <w:szCs w:val="24"/>
        </w:rPr>
        <w:t xml:space="preserve">. The </w:t>
      </w:r>
      <w:r w:rsidR="7AC66B03" w:rsidRPr="08CBC0F5">
        <w:rPr>
          <w:rFonts w:ascii="Times New Roman" w:hAnsi="Times New Roman" w:cs="Times New Roman"/>
          <w:sz w:val="24"/>
          <w:szCs w:val="24"/>
        </w:rPr>
        <w:t xml:space="preserve">HBE </w:t>
      </w:r>
      <w:r w:rsidR="6040CD56" w:rsidRPr="08CBC0F5">
        <w:rPr>
          <w:rFonts w:ascii="Times New Roman" w:hAnsi="Times New Roman" w:cs="Times New Roman"/>
          <w:sz w:val="24"/>
          <w:szCs w:val="24"/>
        </w:rPr>
        <w:t>T</w:t>
      </w:r>
      <w:r w:rsidR="49B14615" w:rsidRPr="08CBC0F5">
        <w:rPr>
          <w:rFonts w:ascii="Times New Roman" w:hAnsi="Times New Roman" w:cs="Times New Roman"/>
          <w:sz w:val="24"/>
          <w:szCs w:val="24"/>
        </w:rPr>
        <w:t xml:space="preserve">reatment </w:t>
      </w:r>
      <w:r w:rsidR="1BBB009A" w:rsidRPr="08CBC0F5">
        <w:rPr>
          <w:rFonts w:ascii="Times New Roman" w:hAnsi="Times New Roman" w:cs="Times New Roman"/>
          <w:sz w:val="24"/>
          <w:szCs w:val="24"/>
        </w:rPr>
        <w:t>M</w:t>
      </w:r>
      <w:r w:rsidRPr="08CBC0F5">
        <w:rPr>
          <w:rFonts w:ascii="Times New Roman" w:hAnsi="Times New Roman" w:cs="Times New Roman"/>
          <w:sz w:val="24"/>
          <w:szCs w:val="24"/>
        </w:rPr>
        <w:t xml:space="preserve">easures and the process for </w:t>
      </w:r>
      <w:r w:rsidR="0ED1424D" w:rsidRPr="08CBC0F5">
        <w:rPr>
          <w:rFonts w:ascii="Times New Roman" w:hAnsi="Times New Roman" w:cs="Times New Roman"/>
          <w:sz w:val="24"/>
          <w:szCs w:val="24"/>
        </w:rPr>
        <w:t xml:space="preserve">their </w:t>
      </w:r>
      <w:r w:rsidRPr="08CBC0F5">
        <w:rPr>
          <w:rFonts w:ascii="Times New Roman" w:hAnsi="Times New Roman" w:cs="Times New Roman"/>
          <w:sz w:val="24"/>
          <w:szCs w:val="24"/>
        </w:rPr>
        <w:t xml:space="preserve">implementation described herein were developed </w:t>
      </w:r>
      <w:r w:rsidR="34557EED" w:rsidRPr="08CBC0F5">
        <w:rPr>
          <w:rFonts w:ascii="Times New Roman" w:hAnsi="Times New Roman" w:cs="Times New Roman"/>
          <w:sz w:val="24"/>
          <w:szCs w:val="24"/>
        </w:rPr>
        <w:t xml:space="preserve">by </w:t>
      </w:r>
      <w:r w:rsidR="677DF63B" w:rsidRPr="08CBC0F5">
        <w:rPr>
          <w:rFonts w:ascii="Times New Roman" w:hAnsi="Times New Roman" w:cs="Times New Roman"/>
          <w:sz w:val="24"/>
          <w:szCs w:val="24"/>
        </w:rPr>
        <w:t xml:space="preserve">the </w:t>
      </w:r>
      <w:r w:rsidR="6252783A" w:rsidRPr="08CBC0F5">
        <w:rPr>
          <w:rFonts w:ascii="Times New Roman" w:hAnsi="Times New Roman" w:cs="Times New Roman"/>
          <w:sz w:val="24"/>
          <w:szCs w:val="24"/>
        </w:rPr>
        <w:t>FHWA and FTA, in coordination with WSDOT and ODOT, and</w:t>
      </w:r>
      <w:r w:rsidR="2CAD04D9" w:rsidRPr="08CBC0F5">
        <w:rPr>
          <w:rFonts w:ascii="Times New Roman" w:hAnsi="Times New Roman" w:cs="Times New Roman"/>
          <w:sz w:val="24"/>
          <w:szCs w:val="24"/>
        </w:rPr>
        <w:t xml:space="preserve"> in consultation with</w:t>
      </w:r>
      <w:r w:rsidR="6252783A" w:rsidRPr="08CBC0F5">
        <w:rPr>
          <w:rFonts w:ascii="Times New Roman" w:hAnsi="Times New Roman" w:cs="Times New Roman"/>
          <w:sz w:val="24"/>
          <w:szCs w:val="24"/>
        </w:rPr>
        <w:t xml:space="preserve"> </w:t>
      </w:r>
      <w:r w:rsidR="2CAD04D9" w:rsidRPr="08CBC0F5">
        <w:rPr>
          <w:rStyle w:val="normaltextrun"/>
          <w:rFonts w:ascii="Times New Roman" w:hAnsi="Times New Roman" w:cs="Times New Roman"/>
          <w:sz w:val="24"/>
          <w:szCs w:val="24"/>
        </w:rPr>
        <w:t>DAHP</w:t>
      </w:r>
      <w:r w:rsidR="75FB144A" w:rsidRPr="08CBC0F5">
        <w:rPr>
          <w:rStyle w:val="normaltextrun"/>
          <w:rFonts w:ascii="Times New Roman" w:hAnsi="Times New Roman" w:cs="Times New Roman"/>
          <w:sz w:val="24"/>
          <w:szCs w:val="24"/>
        </w:rPr>
        <w:t>,</w:t>
      </w:r>
      <w:r w:rsidR="2CAD04D9" w:rsidRPr="08CBC0F5">
        <w:rPr>
          <w:rStyle w:val="normaltextrun"/>
          <w:rFonts w:ascii="Times New Roman" w:hAnsi="Times New Roman" w:cs="Times New Roman"/>
          <w:sz w:val="24"/>
          <w:szCs w:val="24"/>
        </w:rPr>
        <w:t xml:space="preserve"> Oregon SHPO, and the </w:t>
      </w:r>
      <w:r w:rsidR="134E9C36" w:rsidRPr="08CBC0F5">
        <w:rPr>
          <w:rStyle w:val="normaltextrun"/>
          <w:rFonts w:ascii="Times New Roman" w:hAnsi="Times New Roman" w:cs="Times New Roman"/>
          <w:sz w:val="24"/>
          <w:szCs w:val="24"/>
        </w:rPr>
        <w:t>C</w:t>
      </w:r>
      <w:r w:rsidR="06DF0E66" w:rsidRPr="08CBC0F5">
        <w:rPr>
          <w:rStyle w:val="normaltextrun"/>
          <w:rFonts w:ascii="Times New Roman" w:hAnsi="Times New Roman" w:cs="Times New Roman"/>
          <w:sz w:val="24"/>
          <w:szCs w:val="24"/>
        </w:rPr>
        <w:t xml:space="preserve">onsulting </w:t>
      </w:r>
      <w:r w:rsidR="03B2D924" w:rsidRPr="08CBC0F5">
        <w:rPr>
          <w:rStyle w:val="normaltextrun"/>
          <w:rFonts w:ascii="Times New Roman" w:hAnsi="Times New Roman" w:cs="Times New Roman"/>
          <w:sz w:val="24"/>
          <w:szCs w:val="24"/>
        </w:rPr>
        <w:t>P</w:t>
      </w:r>
      <w:r w:rsidR="06DF0E66" w:rsidRPr="08CBC0F5">
        <w:rPr>
          <w:rStyle w:val="normaltextrun"/>
          <w:rFonts w:ascii="Times New Roman" w:hAnsi="Times New Roman" w:cs="Times New Roman"/>
          <w:sz w:val="24"/>
          <w:szCs w:val="24"/>
        </w:rPr>
        <w:t>arties</w:t>
      </w:r>
      <w:r w:rsidR="18E53E8C" w:rsidRPr="08CBC0F5">
        <w:rPr>
          <w:rFonts w:ascii="Times New Roman" w:hAnsi="Times New Roman" w:cs="Times New Roman"/>
          <w:sz w:val="24"/>
          <w:szCs w:val="24"/>
        </w:rPr>
        <w:t>.</w:t>
      </w:r>
      <w:bookmarkStart w:id="2" w:name="_Hlk154054267"/>
      <w:r w:rsidR="636830C9" w:rsidRPr="08CBC0F5">
        <w:rPr>
          <w:rFonts w:ascii="Times New Roman" w:hAnsi="Times New Roman" w:cs="Times New Roman"/>
          <w:sz w:val="24"/>
          <w:szCs w:val="24"/>
        </w:rPr>
        <w:t xml:space="preserve"> </w:t>
      </w:r>
      <w:bookmarkStart w:id="3" w:name="_Hlk196457512"/>
      <w:r w:rsidR="71CBC953" w:rsidRPr="08CBC0F5">
        <w:rPr>
          <w:rFonts w:ascii="Times New Roman" w:hAnsi="Times New Roman" w:cs="Times New Roman"/>
          <w:sz w:val="24"/>
          <w:szCs w:val="24"/>
        </w:rPr>
        <w:t xml:space="preserve">Stipulation </w:t>
      </w:r>
      <w:bookmarkEnd w:id="3"/>
      <w:r w:rsidR="38C8B2B6" w:rsidRPr="08CBC0F5">
        <w:rPr>
          <w:rFonts w:ascii="Times New Roman" w:hAnsi="Times New Roman" w:cs="Times New Roman"/>
          <w:sz w:val="24"/>
          <w:szCs w:val="24"/>
        </w:rPr>
        <w:t xml:space="preserve">XIV </w:t>
      </w:r>
      <w:r w:rsidR="5940B9D9" w:rsidRPr="08CBC0F5">
        <w:rPr>
          <w:rFonts w:ascii="Times New Roman" w:hAnsi="Times New Roman" w:cs="Times New Roman"/>
          <w:sz w:val="24"/>
          <w:szCs w:val="24"/>
        </w:rPr>
        <w:t xml:space="preserve">of this Agreement </w:t>
      </w:r>
      <w:r w:rsidR="25B2B332" w:rsidRPr="08CBC0F5">
        <w:rPr>
          <w:rFonts w:ascii="Times New Roman" w:hAnsi="Times New Roman" w:cs="Times New Roman"/>
          <w:sz w:val="24"/>
          <w:szCs w:val="24"/>
        </w:rPr>
        <w:t xml:space="preserve">sets forth </w:t>
      </w:r>
      <w:r w:rsidR="7538A213" w:rsidRPr="08CBC0F5">
        <w:rPr>
          <w:rFonts w:ascii="Times New Roman" w:hAnsi="Times New Roman" w:cs="Times New Roman"/>
          <w:sz w:val="24"/>
          <w:szCs w:val="24"/>
        </w:rPr>
        <w:t xml:space="preserve">the </w:t>
      </w:r>
      <w:r w:rsidR="49522BCA" w:rsidRPr="08CBC0F5">
        <w:rPr>
          <w:rFonts w:ascii="Times New Roman" w:hAnsi="Times New Roman" w:cs="Times New Roman"/>
          <w:sz w:val="24"/>
          <w:szCs w:val="24"/>
        </w:rPr>
        <w:t xml:space="preserve">procedures for </w:t>
      </w:r>
      <w:r w:rsidR="6871387D" w:rsidRPr="08CBC0F5">
        <w:rPr>
          <w:rFonts w:ascii="Times New Roman" w:hAnsi="Times New Roman" w:cs="Times New Roman"/>
          <w:sz w:val="24"/>
          <w:szCs w:val="24"/>
        </w:rPr>
        <w:t xml:space="preserve">revising </w:t>
      </w:r>
      <w:r w:rsidR="5940B9D9" w:rsidRPr="08CBC0F5">
        <w:rPr>
          <w:rFonts w:ascii="Times New Roman" w:hAnsi="Times New Roman" w:cs="Times New Roman"/>
          <w:sz w:val="24"/>
          <w:szCs w:val="24"/>
        </w:rPr>
        <w:t xml:space="preserve">this </w:t>
      </w:r>
      <w:r w:rsidR="54E70E17" w:rsidRPr="08CBC0F5">
        <w:rPr>
          <w:rFonts w:ascii="Times New Roman" w:hAnsi="Times New Roman" w:cs="Times New Roman"/>
          <w:sz w:val="24"/>
          <w:szCs w:val="24"/>
        </w:rPr>
        <w:t>a</w:t>
      </w:r>
      <w:r w:rsidR="5940B9D9" w:rsidRPr="08CBC0F5">
        <w:rPr>
          <w:rFonts w:ascii="Times New Roman" w:hAnsi="Times New Roman" w:cs="Times New Roman"/>
          <w:sz w:val="24"/>
          <w:szCs w:val="24"/>
        </w:rPr>
        <w:t xml:space="preserve">ttachment if </w:t>
      </w:r>
      <w:r w:rsidR="3324486B" w:rsidRPr="08CBC0F5">
        <w:rPr>
          <w:rFonts w:ascii="Times New Roman" w:hAnsi="Times New Roman" w:cs="Times New Roman"/>
          <w:sz w:val="24"/>
          <w:szCs w:val="24"/>
        </w:rPr>
        <w:t xml:space="preserve">revision is </w:t>
      </w:r>
      <w:r w:rsidR="5940B9D9" w:rsidRPr="08CBC0F5">
        <w:rPr>
          <w:rFonts w:ascii="Times New Roman" w:hAnsi="Times New Roman" w:cs="Times New Roman"/>
          <w:sz w:val="24"/>
          <w:szCs w:val="24"/>
        </w:rPr>
        <w:t>required</w:t>
      </w:r>
      <w:r w:rsidR="005169E3" w:rsidRPr="08CBC0F5">
        <w:rPr>
          <w:rFonts w:ascii="Times New Roman" w:hAnsi="Times New Roman" w:cs="Times New Roman"/>
          <w:sz w:val="24"/>
          <w:szCs w:val="24"/>
        </w:rPr>
        <w:t>,</w:t>
      </w:r>
      <w:r w:rsidR="7538A213" w:rsidRPr="08CBC0F5">
        <w:rPr>
          <w:rFonts w:ascii="Times New Roman" w:hAnsi="Times New Roman" w:cs="Times New Roman"/>
          <w:sz w:val="24"/>
          <w:szCs w:val="24"/>
        </w:rPr>
        <w:t xml:space="preserve"> </w:t>
      </w:r>
      <w:r w:rsidR="00E62BE7" w:rsidRPr="08CBC0F5">
        <w:rPr>
          <w:rFonts w:ascii="Times New Roman" w:hAnsi="Times New Roman" w:cs="Times New Roman"/>
          <w:sz w:val="24"/>
          <w:szCs w:val="24"/>
        </w:rPr>
        <w:t>if</w:t>
      </w:r>
      <w:r w:rsidR="375B340D" w:rsidRPr="08CBC0F5">
        <w:rPr>
          <w:rFonts w:ascii="Times New Roman" w:hAnsi="Times New Roman" w:cs="Times New Roman"/>
          <w:sz w:val="24"/>
          <w:szCs w:val="24"/>
        </w:rPr>
        <w:t xml:space="preserve"> HBE </w:t>
      </w:r>
      <w:r w:rsidR="00C70429" w:rsidRPr="08CBC0F5">
        <w:rPr>
          <w:rFonts w:ascii="Times New Roman" w:hAnsi="Times New Roman" w:cs="Times New Roman"/>
          <w:sz w:val="24"/>
          <w:szCs w:val="24"/>
        </w:rPr>
        <w:t>R</w:t>
      </w:r>
      <w:r w:rsidR="375B340D" w:rsidRPr="08CBC0F5">
        <w:rPr>
          <w:rFonts w:ascii="Times New Roman" w:hAnsi="Times New Roman" w:cs="Times New Roman"/>
          <w:sz w:val="24"/>
          <w:szCs w:val="24"/>
        </w:rPr>
        <w:t>esources are identified</w:t>
      </w:r>
      <w:r w:rsidR="00C53E2D" w:rsidRPr="08CBC0F5">
        <w:rPr>
          <w:rFonts w:ascii="Times New Roman" w:hAnsi="Times New Roman" w:cs="Times New Roman"/>
          <w:sz w:val="24"/>
          <w:szCs w:val="24"/>
        </w:rPr>
        <w:t xml:space="preserve"> </w:t>
      </w:r>
      <w:r w:rsidR="4EB19E01" w:rsidRPr="08CBC0F5">
        <w:rPr>
          <w:rFonts w:ascii="Times New Roman" w:hAnsi="Times New Roman" w:cs="Times New Roman"/>
          <w:sz w:val="24"/>
          <w:szCs w:val="24"/>
        </w:rPr>
        <w:t xml:space="preserve">as a result of Program </w:t>
      </w:r>
      <w:r w:rsidR="330B9737" w:rsidRPr="08CBC0F5">
        <w:rPr>
          <w:rFonts w:ascii="Times New Roman" w:hAnsi="Times New Roman" w:cs="Times New Roman"/>
          <w:sz w:val="24"/>
          <w:szCs w:val="24"/>
        </w:rPr>
        <w:t>Changes</w:t>
      </w:r>
      <w:r w:rsidR="6FEB44DF" w:rsidRPr="08CBC0F5">
        <w:rPr>
          <w:rFonts w:ascii="Times New Roman" w:hAnsi="Times New Roman" w:cs="Times New Roman"/>
          <w:sz w:val="24"/>
          <w:szCs w:val="24"/>
        </w:rPr>
        <w:t xml:space="preserve"> and determined to be adversely affected</w:t>
      </w:r>
      <w:r w:rsidR="0927C731" w:rsidRPr="08CBC0F5">
        <w:rPr>
          <w:rFonts w:ascii="Times New Roman" w:hAnsi="Times New Roman" w:cs="Times New Roman"/>
          <w:sz w:val="24"/>
          <w:szCs w:val="24"/>
        </w:rPr>
        <w:t>,</w:t>
      </w:r>
      <w:r w:rsidR="00E62BE7" w:rsidRPr="08CBC0F5">
        <w:rPr>
          <w:rFonts w:ascii="Times New Roman" w:hAnsi="Times New Roman" w:cs="Times New Roman"/>
          <w:sz w:val="24"/>
          <w:szCs w:val="24"/>
        </w:rPr>
        <w:t xml:space="preserve"> </w:t>
      </w:r>
      <w:r w:rsidR="2EB3EC59" w:rsidRPr="08CBC0F5">
        <w:rPr>
          <w:rFonts w:ascii="Times New Roman" w:hAnsi="Times New Roman" w:cs="Times New Roman"/>
          <w:sz w:val="24"/>
          <w:szCs w:val="24"/>
        </w:rPr>
        <w:t xml:space="preserve">or </w:t>
      </w:r>
      <w:r w:rsidR="0927C731" w:rsidRPr="08CBC0F5">
        <w:rPr>
          <w:rFonts w:ascii="Times New Roman" w:hAnsi="Times New Roman" w:cs="Times New Roman"/>
          <w:sz w:val="24"/>
          <w:szCs w:val="24"/>
        </w:rPr>
        <w:t xml:space="preserve">if </w:t>
      </w:r>
      <w:commentRangeStart w:id="4"/>
      <w:r w:rsidR="00D10487" w:rsidRPr="08CBC0F5">
        <w:rPr>
          <w:rFonts w:ascii="Times New Roman" w:hAnsi="Times New Roman" w:cs="Times New Roman"/>
          <w:sz w:val="24"/>
          <w:szCs w:val="24"/>
        </w:rPr>
        <w:t>HBE Treatment Measures</w:t>
      </w:r>
      <w:commentRangeEnd w:id="4"/>
      <w:r>
        <w:rPr>
          <w:rStyle w:val="CommentReference"/>
        </w:rPr>
        <w:commentReference w:id="4"/>
      </w:r>
      <w:r w:rsidR="00D10487" w:rsidRPr="08CBC0F5">
        <w:rPr>
          <w:rFonts w:ascii="Times New Roman" w:hAnsi="Times New Roman" w:cs="Times New Roman"/>
          <w:sz w:val="24"/>
          <w:szCs w:val="24"/>
        </w:rPr>
        <w:t xml:space="preserve"> </w:t>
      </w:r>
      <w:r w:rsidR="0927C731" w:rsidRPr="08CBC0F5">
        <w:rPr>
          <w:rFonts w:ascii="Times New Roman" w:hAnsi="Times New Roman" w:cs="Times New Roman"/>
          <w:sz w:val="24"/>
          <w:szCs w:val="24"/>
        </w:rPr>
        <w:t xml:space="preserve">are rendered redundant </w:t>
      </w:r>
      <w:r w:rsidR="68482E1B" w:rsidRPr="08CBC0F5">
        <w:rPr>
          <w:rFonts w:ascii="Times New Roman" w:hAnsi="Times New Roman" w:cs="Times New Roman"/>
          <w:sz w:val="24"/>
          <w:szCs w:val="24"/>
        </w:rPr>
        <w:t>as the Program is advanced.</w:t>
      </w:r>
    </w:p>
    <w:p w14:paraId="72EACB80" w14:textId="64B343D1" w:rsidR="00C13551" w:rsidRPr="00C13551" w:rsidRDefault="00C13551" w:rsidP="00C13551">
      <w:pPr>
        <w:tabs>
          <w:tab w:val="left" w:pos="8092"/>
        </w:tabs>
        <w:rPr>
          <w:rFonts w:ascii="Times New Roman" w:hAnsi="Times New Roman" w:cs="Times New Roman"/>
          <w:sz w:val="24"/>
          <w:szCs w:val="24"/>
        </w:rPr>
        <w:sectPr w:rsidR="00C13551" w:rsidRPr="00C13551" w:rsidSect="00591D9C">
          <w:footerReference w:type="default" r:id="rId17"/>
          <w:pgSz w:w="12240" w:h="15840"/>
          <w:pgMar w:top="1440" w:right="1440" w:bottom="1440" w:left="1440" w:header="720" w:footer="720" w:gutter="0"/>
          <w:cols w:space="720"/>
          <w:docGrid w:linePitch="360"/>
        </w:sectPr>
      </w:pPr>
    </w:p>
    <w:p w14:paraId="497CA4CE" w14:textId="268D35F5" w:rsidR="004A17BC" w:rsidRPr="00FF2451" w:rsidRDefault="004A17BC" w:rsidP="00855DA4">
      <w:pPr>
        <w:pStyle w:val="paragraph"/>
        <w:spacing w:before="0" w:beforeAutospacing="0" w:after="200" w:afterAutospacing="0" w:line="276" w:lineRule="auto"/>
        <w:textAlignment w:val="baseline"/>
        <w:rPr>
          <w:b/>
          <w:bCs/>
        </w:rPr>
      </w:pPr>
      <w:r w:rsidRPr="00FF2451">
        <w:rPr>
          <w:b/>
          <w:bCs/>
        </w:rPr>
        <w:lastRenderedPageBreak/>
        <w:t xml:space="preserve">Table </w:t>
      </w:r>
      <w:r w:rsidR="004E5EC0">
        <w:rPr>
          <w:b/>
          <w:bCs/>
        </w:rPr>
        <w:t>C-</w:t>
      </w:r>
      <w:r w:rsidRPr="00FF2451">
        <w:rPr>
          <w:b/>
          <w:bCs/>
        </w:rPr>
        <w:t xml:space="preserve">1. </w:t>
      </w:r>
      <w:r w:rsidR="00D75467">
        <w:rPr>
          <w:b/>
          <w:bCs/>
        </w:rPr>
        <w:t xml:space="preserve">Adversely Affected </w:t>
      </w:r>
      <w:r w:rsidRPr="00FF2451">
        <w:rPr>
          <w:b/>
          <w:bCs/>
        </w:rPr>
        <w:t xml:space="preserve">HBE </w:t>
      </w:r>
      <w:r w:rsidR="00D75467">
        <w:rPr>
          <w:b/>
          <w:bCs/>
        </w:rPr>
        <w:t>Resources</w:t>
      </w:r>
    </w:p>
    <w:tbl>
      <w:tblPr>
        <w:tblStyle w:val="TableGrid"/>
        <w:tblW w:w="13243" w:type="dxa"/>
        <w:tblLayout w:type="fixed"/>
        <w:tblLook w:val="04A0" w:firstRow="1" w:lastRow="0" w:firstColumn="1" w:lastColumn="0" w:noHBand="0" w:noVBand="1"/>
      </w:tblPr>
      <w:tblGrid>
        <w:gridCol w:w="1618"/>
        <w:gridCol w:w="1619"/>
        <w:gridCol w:w="1619"/>
        <w:gridCol w:w="1619"/>
        <w:gridCol w:w="1440"/>
        <w:gridCol w:w="1440"/>
        <w:gridCol w:w="1296"/>
        <w:gridCol w:w="2592"/>
      </w:tblGrid>
      <w:tr w:rsidR="00994C20" w:rsidRPr="00FF2451" w14:paraId="3F79067C" w14:textId="1BC1313F" w:rsidTr="7F0B4050">
        <w:trPr>
          <w:tblHeader/>
        </w:trPr>
        <w:tc>
          <w:tcPr>
            <w:tcW w:w="1618" w:type="dxa"/>
            <w:shd w:val="clear" w:color="auto" w:fill="D9D9D9" w:themeFill="background1" w:themeFillShade="D9"/>
            <w:vAlign w:val="bottom"/>
          </w:tcPr>
          <w:p w14:paraId="68491F35" w14:textId="11606373" w:rsidR="009844C4" w:rsidRPr="00FF2451" w:rsidRDefault="009844C4" w:rsidP="004E5EC0">
            <w:pPr>
              <w:pStyle w:val="paragraph"/>
              <w:spacing w:before="120" w:beforeAutospacing="0" w:after="120" w:afterAutospacing="0" w:line="276" w:lineRule="auto"/>
              <w:jc w:val="center"/>
              <w:textAlignment w:val="baseline"/>
              <w:rPr>
                <w:b/>
                <w:bCs/>
                <w:sz w:val="20"/>
                <w:szCs w:val="20"/>
              </w:rPr>
            </w:pPr>
            <w:bookmarkStart w:id="5" w:name="_Hlk156391293"/>
            <w:r w:rsidRPr="00FF2451">
              <w:rPr>
                <w:b/>
                <w:bCs/>
                <w:sz w:val="20"/>
                <w:szCs w:val="20"/>
              </w:rPr>
              <w:t>IBR Resource ID</w:t>
            </w:r>
          </w:p>
        </w:tc>
        <w:tc>
          <w:tcPr>
            <w:tcW w:w="1619" w:type="dxa"/>
            <w:shd w:val="clear" w:color="auto" w:fill="D9D9D9" w:themeFill="background1" w:themeFillShade="D9"/>
            <w:vAlign w:val="bottom"/>
          </w:tcPr>
          <w:p w14:paraId="5E038D98" w14:textId="35C116BD" w:rsidR="009844C4" w:rsidRPr="00FF2451" w:rsidRDefault="009844C4" w:rsidP="004E5EC0">
            <w:pPr>
              <w:pStyle w:val="paragraph"/>
              <w:spacing w:before="120" w:beforeAutospacing="0" w:after="120" w:afterAutospacing="0" w:line="276" w:lineRule="auto"/>
              <w:jc w:val="center"/>
              <w:textAlignment w:val="baseline"/>
              <w:rPr>
                <w:b/>
                <w:bCs/>
                <w:sz w:val="20"/>
                <w:szCs w:val="20"/>
              </w:rPr>
            </w:pPr>
            <w:r w:rsidRPr="00FF2451">
              <w:rPr>
                <w:b/>
                <w:bCs/>
                <w:sz w:val="20"/>
                <w:szCs w:val="20"/>
              </w:rPr>
              <w:t>Oregon SHPO</w:t>
            </w:r>
            <w:r w:rsidR="004E5EC0">
              <w:rPr>
                <w:b/>
                <w:bCs/>
                <w:sz w:val="20"/>
                <w:szCs w:val="20"/>
              </w:rPr>
              <w:t> </w:t>
            </w:r>
            <w:r w:rsidRPr="00FF2451">
              <w:rPr>
                <w:b/>
                <w:bCs/>
                <w:sz w:val="20"/>
                <w:szCs w:val="20"/>
              </w:rPr>
              <w:t>ID/ DAHP ID</w:t>
            </w:r>
          </w:p>
        </w:tc>
        <w:tc>
          <w:tcPr>
            <w:tcW w:w="1619" w:type="dxa"/>
            <w:shd w:val="clear" w:color="auto" w:fill="D9D9D9" w:themeFill="background1" w:themeFillShade="D9"/>
            <w:vAlign w:val="bottom"/>
          </w:tcPr>
          <w:p w14:paraId="583F2E76" w14:textId="61E4C0E4" w:rsidR="009844C4" w:rsidRPr="00FF2451" w:rsidRDefault="000551E4" w:rsidP="004E5EC0">
            <w:pPr>
              <w:pStyle w:val="paragraph"/>
              <w:spacing w:before="120" w:beforeAutospacing="0" w:after="120" w:afterAutospacing="0" w:line="276" w:lineRule="auto"/>
              <w:jc w:val="center"/>
              <w:textAlignment w:val="baseline"/>
              <w:rPr>
                <w:b/>
                <w:bCs/>
                <w:sz w:val="20"/>
                <w:szCs w:val="20"/>
              </w:rPr>
            </w:pPr>
            <w:r>
              <w:rPr>
                <w:b/>
                <w:bCs/>
                <w:sz w:val="20"/>
                <w:szCs w:val="20"/>
              </w:rPr>
              <w:t xml:space="preserve">HBE </w:t>
            </w:r>
            <w:r w:rsidR="008D769B">
              <w:rPr>
                <w:b/>
                <w:bCs/>
                <w:sz w:val="20"/>
                <w:szCs w:val="20"/>
              </w:rPr>
              <w:t>Resource</w:t>
            </w:r>
            <w:r w:rsidR="008D769B" w:rsidRPr="00FF2451">
              <w:rPr>
                <w:b/>
                <w:bCs/>
                <w:sz w:val="20"/>
                <w:szCs w:val="20"/>
              </w:rPr>
              <w:t xml:space="preserve"> </w:t>
            </w:r>
            <w:r w:rsidR="009844C4" w:rsidRPr="00FF2451">
              <w:rPr>
                <w:b/>
                <w:bCs/>
                <w:sz w:val="20"/>
                <w:szCs w:val="20"/>
              </w:rPr>
              <w:t>Name</w:t>
            </w:r>
          </w:p>
        </w:tc>
        <w:tc>
          <w:tcPr>
            <w:tcW w:w="1619" w:type="dxa"/>
            <w:shd w:val="clear" w:color="auto" w:fill="D9D9D9" w:themeFill="background1" w:themeFillShade="D9"/>
            <w:vAlign w:val="bottom"/>
          </w:tcPr>
          <w:p w14:paraId="0AE64886" w14:textId="7E62B6BD" w:rsidR="009844C4" w:rsidRPr="00FF2451" w:rsidRDefault="009844C4" w:rsidP="004E5EC0">
            <w:pPr>
              <w:pStyle w:val="paragraph"/>
              <w:spacing w:before="120" w:beforeAutospacing="0" w:after="120" w:afterAutospacing="0" w:line="276" w:lineRule="auto"/>
              <w:jc w:val="center"/>
              <w:textAlignment w:val="baseline"/>
              <w:rPr>
                <w:b/>
                <w:bCs/>
                <w:sz w:val="20"/>
                <w:szCs w:val="20"/>
              </w:rPr>
            </w:pPr>
            <w:r w:rsidRPr="00FF2451">
              <w:rPr>
                <w:b/>
                <w:bCs/>
                <w:sz w:val="20"/>
                <w:szCs w:val="20"/>
              </w:rPr>
              <w:t>Address</w:t>
            </w:r>
          </w:p>
        </w:tc>
        <w:tc>
          <w:tcPr>
            <w:tcW w:w="1440" w:type="dxa"/>
            <w:shd w:val="clear" w:color="auto" w:fill="D9D9D9" w:themeFill="background1" w:themeFillShade="D9"/>
            <w:vAlign w:val="bottom"/>
          </w:tcPr>
          <w:p w14:paraId="11F2F750" w14:textId="27308F4B" w:rsidR="009844C4" w:rsidRPr="00FF2451" w:rsidRDefault="009844C4" w:rsidP="004E5EC0">
            <w:pPr>
              <w:pStyle w:val="paragraph"/>
              <w:spacing w:before="120" w:beforeAutospacing="0" w:after="120" w:afterAutospacing="0" w:line="276" w:lineRule="auto"/>
              <w:jc w:val="center"/>
              <w:textAlignment w:val="baseline"/>
              <w:rPr>
                <w:b/>
                <w:bCs/>
                <w:sz w:val="20"/>
                <w:szCs w:val="20"/>
              </w:rPr>
            </w:pPr>
            <w:r w:rsidRPr="00FF2451">
              <w:rPr>
                <w:b/>
                <w:bCs/>
                <w:sz w:val="20"/>
                <w:szCs w:val="20"/>
              </w:rPr>
              <w:t>NRHP Criteria</w:t>
            </w:r>
          </w:p>
        </w:tc>
        <w:tc>
          <w:tcPr>
            <w:tcW w:w="1440" w:type="dxa"/>
            <w:shd w:val="clear" w:color="auto" w:fill="D9D9D9" w:themeFill="background1" w:themeFillShade="D9"/>
            <w:vAlign w:val="bottom"/>
          </w:tcPr>
          <w:p w14:paraId="5B6FC7F7" w14:textId="3E812F5A" w:rsidR="009844C4" w:rsidRPr="00FF2451" w:rsidRDefault="009844C4" w:rsidP="004E5EC0">
            <w:pPr>
              <w:pStyle w:val="paragraph"/>
              <w:spacing w:before="120" w:beforeAutospacing="0" w:after="120" w:afterAutospacing="0" w:line="276" w:lineRule="auto"/>
              <w:jc w:val="center"/>
              <w:textAlignment w:val="baseline"/>
              <w:rPr>
                <w:b/>
                <w:bCs/>
                <w:sz w:val="20"/>
                <w:szCs w:val="20"/>
              </w:rPr>
            </w:pPr>
            <w:r w:rsidRPr="00FF2451">
              <w:rPr>
                <w:b/>
                <w:bCs/>
                <w:sz w:val="20"/>
                <w:szCs w:val="20"/>
              </w:rPr>
              <w:t>Level of Significance</w:t>
            </w:r>
          </w:p>
        </w:tc>
        <w:tc>
          <w:tcPr>
            <w:tcW w:w="1296" w:type="dxa"/>
            <w:shd w:val="clear" w:color="auto" w:fill="D9D9D9" w:themeFill="background1" w:themeFillShade="D9"/>
            <w:vAlign w:val="bottom"/>
          </w:tcPr>
          <w:p w14:paraId="48162656" w14:textId="683BDBE5" w:rsidR="009844C4" w:rsidRPr="00FF2451" w:rsidRDefault="009844C4" w:rsidP="004E5EC0">
            <w:pPr>
              <w:pStyle w:val="paragraph"/>
              <w:spacing w:before="120" w:beforeAutospacing="0" w:after="120" w:afterAutospacing="0" w:line="276" w:lineRule="auto"/>
              <w:jc w:val="center"/>
              <w:textAlignment w:val="baseline"/>
              <w:rPr>
                <w:b/>
                <w:bCs/>
                <w:sz w:val="20"/>
                <w:szCs w:val="20"/>
              </w:rPr>
            </w:pPr>
            <w:r w:rsidRPr="00FF2451">
              <w:rPr>
                <w:b/>
                <w:bCs/>
                <w:sz w:val="20"/>
                <w:szCs w:val="20"/>
              </w:rPr>
              <w:t>Period of Significance</w:t>
            </w:r>
          </w:p>
        </w:tc>
        <w:tc>
          <w:tcPr>
            <w:tcW w:w="2592" w:type="dxa"/>
            <w:shd w:val="clear" w:color="auto" w:fill="D9D9D9" w:themeFill="background1" w:themeFillShade="D9"/>
            <w:vAlign w:val="bottom"/>
          </w:tcPr>
          <w:p w14:paraId="5D8B09B6" w14:textId="3CA427A8" w:rsidR="009844C4" w:rsidRPr="00FF2451" w:rsidRDefault="00264E2A" w:rsidP="004E5EC0">
            <w:pPr>
              <w:pStyle w:val="paragraph"/>
              <w:spacing w:before="120" w:beforeAutospacing="0" w:after="120" w:afterAutospacing="0" w:line="276" w:lineRule="auto"/>
              <w:jc w:val="center"/>
              <w:textAlignment w:val="baseline"/>
              <w:rPr>
                <w:b/>
                <w:bCs/>
                <w:sz w:val="20"/>
                <w:szCs w:val="20"/>
              </w:rPr>
            </w:pPr>
            <w:r w:rsidRPr="00FF2451">
              <w:rPr>
                <w:b/>
                <w:bCs/>
                <w:sz w:val="20"/>
                <w:szCs w:val="20"/>
              </w:rPr>
              <w:t xml:space="preserve">Adverse </w:t>
            </w:r>
            <w:r w:rsidR="002420B3" w:rsidRPr="00FF2451">
              <w:rPr>
                <w:b/>
                <w:bCs/>
                <w:sz w:val="20"/>
                <w:szCs w:val="20"/>
              </w:rPr>
              <w:t>Effect</w:t>
            </w:r>
          </w:p>
        </w:tc>
      </w:tr>
      <w:tr w:rsidR="00994C20" w:rsidRPr="00FF2451" w14:paraId="2AEB2B51" w14:textId="31FD6C51" w:rsidTr="7F0B4050">
        <w:tc>
          <w:tcPr>
            <w:tcW w:w="1618" w:type="dxa"/>
          </w:tcPr>
          <w:p w14:paraId="20FA99AB" w14:textId="7F979334"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OR 50/WA 381a</w:t>
            </w:r>
          </w:p>
        </w:tc>
        <w:tc>
          <w:tcPr>
            <w:tcW w:w="1619" w:type="dxa"/>
          </w:tcPr>
          <w:p w14:paraId="67AEB63E" w14:textId="5558A273"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49361/18781</w:t>
            </w:r>
          </w:p>
        </w:tc>
        <w:tc>
          <w:tcPr>
            <w:tcW w:w="1619" w:type="dxa"/>
          </w:tcPr>
          <w:p w14:paraId="48E5E7B3" w14:textId="495BF40F"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Interstate Bridge (northbound)</w:t>
            </w:r>
          </w:p>
        </w:tc>
        <w:tc>
          <w:tcPr>
            <w:tcW w:w="1619" w:type="dxa"/>
          </w:tcPr>
          <w:p w14:paraId="36F688CF" w14:textId="5D0624AA"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Columbia River</w:t>
            </w:r>
          </w:p>
        </w:tc>
        <w:tc>
          <w:tcPr>
            <w:tcW w:w="1440" w:type="dxa"/>
          </w:tcPr>
          <w:p w14:paraId="3FCF4A91" w14:textId="1793E3A6"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Listed: A, C</w:t>
            </w:r>
          </w:p>
        </w:tc>
        <w:tc>
          <w:tcPr>
            <w:tcW w:w="1440" w:type="dxa"/>
          </w:tcPr>
          <w:p w14:paraId="1040E1DE" w14:textId="1AA2DECE"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National</w:t>
            </w:r>
          </w:p>
        </w:tc>
        <w:tc>
          <w:tcPr>
            <w:tcW w:w="1296" w:type="dxa"/>
          </w:tcPr>
          <w:p w14:paraId="7BF46DA5" w14:textId="114C1B5D"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1917–1958</w:t>
            </w:r>
          </w:p>
        </w:tc>
        <w:tc>
          <w:tcPr>
            <w:tcW w:w="2592" w:type="dxa"/>
          </w:tcPr>
          <w:p w14:paraId="6231318C" w14:textId="2DA4B06B" w:rsidR="009844C4" w:rsidRPr="00FF2451" w:rsidRDefault="00AF04C9" w:rsidP="00855DA4">
            <w:pPr>
              <w:pStyle w:val="paragraph"/>
              <w:spacing w:after="200" w:afterAutospacing="0" w:line="276" w:lineRule="auto"/>
              <w:textAlignment w:val="baseline"/>
              <w:rPr>
                <w:sz w:val="20"/>
                <w:szCs w:val="20"/>
              </w:rPr>
            </w:pPr>
            <w:r>
              <w:rPr>
                <w:sz w:val="20"/>
                <w:szCs w:val="20"/>
              </w:rPr>
              <w:t>Complete p</w:t>
            </w:r>
            <w:r w:rsidR="00E63FF7" w:rsidRPr="00FF2451">
              <w:rPr>
                <w:sz w:val="20"/>
                <w:szCs w:val="20"/>
              </w:rPr>
              <w:t>hysical destruction</w:t>
            </w:r>
            <w:r w:rsidR="006B36C6">
              <w:rPr>
                <w:sz w:val="20"/>
                <w:szCs w:val="20"/>
              </w:rPr>
              <w:t>.</w:t>
            </w:r>
          </w:p>
        </w:tc>
      </w:tr>
      <w:tr w:rsidR="00994C20" w:rsidRPr="00FF2451" w14:paraId="15C70D56" w14:textId="4538350B" w:rsidTr="7F0B4050">
        <w:tc>
          <w:tcPr>
            <w:tcW w:w="1618" w:type="dxa"/>
          </w:tcPr>
          <w:p w14:paraId="1AE98C28" w14:textId="0F0ECCF0"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OR 51/WA 381b</w:t>
            </w:r>
          </w:p>
        </w:tc>
        <w:tc>
          <w:tcPr>
            <w:tcW w:w="1619" w:type="dxa"/>
          </w:tcPr>
          <w:p w14:paraId="6E21EC40" w14:textId="4C267003"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Undetermined/732664</w:t>
            </w:r>
          </w:p>
        </w:tc>
        <w:tc>
          <w:tcPr>
            <w:tcW w:w="1619" w:type="dxa"/>
          </w:tcPr>
          <w:p w14:paraId="0CB2AA2F" w14:textId="34925DB6"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Interstate Bridge (southbound)</w:t>
            </w:r>
          </w:p>
        </w:tc>
        <w:tc>
          <w:tcPr>
            <w:tcW w:w="1619" w:type="dxa"/>
          </w:tcPr>
          <w:p w14:paraId="3D3783C6" w14:textId="49B78E4E"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Columbia River</w:t>
            </w:r>
          </w:p>
        </w:tc>
        <w:tc>
          <w:tcPr>
            <w:tcW w:w="1440" w:type="dxa"/>
          </w:tcPr>
          <w:p w14:paraId="593E25CD" w14:textId="747EB251"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Eligible: A, C</w:t>
            </w:r>
          </w:p>
        </w:tc>
        <w:tc>
          <w:tcPr>
            <w:tcW w:w="1440" w:type="dxa"/>
          </w:tcPr>
          <w:p w14:paraId="4AFD7649" w14:textId="40A2E56A"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State</w:t>
            </w:r>
          </w:p>
        </w:tc>
        <w:tc>
          <w:tcPr>
            <w:tcW w:w="1296" w:type="dxa"/>
          </w:tcPr>
          <w:p w14:paraId="77B2B8FF" w14:textId="2316EC2B" w:rsidR="009844C4" w:rsidRPr="00FF2451" w:rsidRDefault="00B55874" w:rsidP="00855DA4">
            <w:pPr>
              <w:pStyle w:val="paragraph"/>
              <w:spacing w:after="200" w:afterAutospacing="0" w:line="276" w:lineRule="auto"/>
              <w:textAlignment w:val="baseline"/>
              <w:rPr>
                <w:sz w:val="20"/>
                <w:szCs w:val="20"/>
              </w:rPr>
            </w:pPr>
            <w:r w:rsidRPr="00FF2451">
              <w:rPr>
                <w:sz w:val="20"/>
                <w:szCs w:val="20"/>
              </w:rPr>
              <w:t>1958–1966</w:t>
            </w:r>
          </w:p>
        </w:tc>
        <w:tc>
          <w:tcPr>
            <w:tcW w:w="2592" w:type="dxa"/>
          </w:tcPr>
          <w:p w14:paraId="1857C449" w14:textId="2210D137" w:rsidR="009844C4" w:rsidRPr="00FF2451" w:rsidRDefault="00AF04C9" w:rsidP="00855DA4">
            <w:pPr>
              <w:pStyle w:val="paragraph"/>
              <w:spacing w:after="200" w:afterAutospacing="0" w:line="276" w:lineRule="auto"/>
              <w:textAlignment w:val="baseline"/>
              <w:rPr>
                <w:sz w:val="20"/>
                <w:szCs w:val="20"/>
              </w:rPr>
            </w:pPr>
            <w:r>
              <w:rPr>
                <w:sz w:val="20"/>
                <w:szCs w:val="20"/>
              </w:rPr>
              <w:t>Complete p</w:t>
            </w:r>
            <w:r w:rsidR="00E63FF7" w:rsidRPr="00FF2451">
              <w:rPr>
                <w:sz w:val="20"/>
                <w:szCs w:val="20"/>
              </w:rPr>
              <w:t>hysical destruction</w:t>
            </w:r>
            <w:r w:rsidR="006B36C6">
              <w:rPr>
                <w:sz w:val="20"/>
                <w:szCs w:val="20"/>
              </w:rPr>
              <w:t>.</w:t>
            </w:r>
          </w:p>
        </w:tc>
      </w:tr>
      <w:tr w:rsidR="00994C20" w:rsidRPr="00FF2451" w14:paraId="55CA584A" w14:textId="6EA3992E" w:rsidTr="7F0B4050">
        <w:tc>
          <w:tcPr>
            <w:tcW w:w="1618" w:type="dxa"/>
          </w:tcPr>
          <w:p w14:paraId="106E83AA" w14:textId="0449084D"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OR 107</w:t>
            </w:r>
          </w:p>
        </w:tc>
        <w:tc>
          <w:tcPr>
            <w:tcW w:w="1619" w:type="dxa"/>
          </w:tcPr>
          <w:p w14:paraId="400FE9BC" w14:textId="24C8F583"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Undetermined</w:t>
            </w:r>
          </w:p>
        </w:tc>
        <w:tc>
          <w:tcPr>
            <w:tcW w:w="1619" w:type="dxa"/>
          </w:tcPr>
          <w:p w14:paraId="7ABDBFF6" w14:textId="09E8B90D"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Harbor Shops</w:t>
            </w:r>
          </w:p>
        </w:tc>
        <w:tc>
          <w:tcPr>
            <w:tcW w:w="1619" w:type="dxa"/>
          </w:tcPr>
          <w:p w14:paraId="5C7A2AD7" w14:textId="5AA3423D"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11915 N Center Ave, Portland, OR</w:t>
            </w:r>
          </w:p>
        </w:tc>
        <w:tc>
          <w:tcPr>
            <w:tcW w:w="1440" w:type="dxa"/>
          </w:tcPr>
          <w:p w14:paraId="5FC095EA" w14:textId="6FF97A23"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Eligible: A, C</w:t>
            </w:r>
          </w:p>
        </w:tc>
        <w:tc>
          <w:tcPr>
            <w:tcW w:w="1440" w:type="dxa"/>
          </w:tcPr>
          <w:p w14:paraId="2890E793" w14:textId="3D268B29"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Local</w:t>
            </w:r>
          </w:p>
        </w:tc>
        <w:tc>
          <w:tcPr>
            <w:tcW w:w="1296" w:type="dxa"/>
          </w:tcPr>
          <w:p w14:paraId="5DC43A4E" w14:textId="72671DD6"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1978</w:t>
            </w:r>
          </w:p>
        </w:tc>
        <w:tc>
          <w:tcPr>
            <w:tcW w:w="2592" w:type="dxa"/>
          </w:tcPr>
          <w:p w14:paraId="15386A42" w14:textId="7A36E45F" w:rsidR="009844C4" w:rsidRPr="00FF2451" w:rsidRDefault="00AF04C9" w:rsidP="00855DA4">
            <w:pPr>
              <w:pStyle w:val="paragraph"/>
              <w:spacing w:after="200" w:afterAutospacing="0" w:line="276" w:lineRule="auto"/>
              <w:textAlignment w:val="baseline"/>
              <w:rPr>
                <w:sz w:val="20"/>
                <w:szCs w:val="20"/>
              </w:rPr>
            </w:pPr>
            <w:r>
              <w:rPr>
                <w:sz w:val="20"/>
                <w:szCs w:val="20"/>
              </w:rPr>
              <w:t>Complete p</w:t>
            </w:r>
            <w:r w:rsidRPr="00FF2451">
              <w:rPr>
                <w:sz w:val="20"/>
                <w:szCs w:val="20"/>
              </w:rPr>
              <w:t xml:space="preserve">hysical </w:t>
            </w:r>
            <w:r w:rsidR="00E63FF7" w:rsidRPr="00FF2451">
              <w:rPr>
                <w:sz w:val="20"/>
                <w:szCs w:val="20"/>
              </w:rPr>
              <w:t>destruction</w:t>
            </w:r>
            <w:r w:rsidR="006B36C6">
              <w:rPr>
                <w:sz w:val="20"/>
                <w:szCs w:val="20"/>
              </w:rPr>
              <w:t>.</w:t>
            </w:r>
          </w:p>
        </w:tc>
      </w:tr>
      <w:tr w:rsidR="00994C20" w:rsidRPr="00FF2451" w14:paraId="39FA00AC" w14:textId="7EA3C692" w:rsidTr="7F0B4050">
        <w:tc>
          <w:tcPr>
            <w:tcW w:w="1618" w:type="dxa"/>
          </w:tcPr>
          <w:p w14:paraId="4EA9F516" w14:textId="53492B0A"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OR 109</w:t>
            </w:r>
          </w:p>
        </w:tc>
        <w:tc>
          <w:tcPr>
            <w:tcW w:w="1619" w:type="dxa"/>
          </w:tcPr>
          <w:p w14:paraId="72858DB4" w14:textId="4C7F6A25"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Undetermined</w:t>
            </w:r>
          </w:p>
        </w:tc>
        <w:tc>
          <w:tcPr>
            <w:tcW w:w="1619" w:type="dxa"/>
          </w:tcPr>
          <w:p w14:paraId="692C1D8A" w14:textId="3D86AC1C"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Jantzen Beach Water Tank</w:t>
            </w:r>
          </w:p>
        </w:tc>
        <w:tc>
          <w:tcPr>
            <w:tcW w:w="1619" w:type="dxa"/>
          </w:tcPr>
          <w:p w14:paraId="5C761B16" w14:textId="44310290"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N Center St &amp; N Jantzen Ave, Portland, OR</w:t>
            </w:r>
          </w:p>
        </w:tc>
        <w:tc>
          <w:tcPr>
            <w:tcW w:w="1440" w:type="dxa"/>
          </w:tcPr>
          <w:p w14:paraId="2ADCCE62" w14:textId="38692422"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Eligible: A, C</w:t>
            </w:r>
          </w:p>
        </w:tc>
        <w:tc>
          <w:tcPr>
            <w:tcW w:w="1440" w:type="dxa"/>
          </w:tcPr>
          <w:p w14:paraId="74D601D7" w14:textId="5C3A4E70"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Local</w:t>
            </w:r>
          </w:p>
        </w:tc>
        <w:tc>
          <w:tcPr>
            <w:tcW w:w="1296" w:type="dxa"/>
          </w:tcPr>
          <w:p w14:paraId="693FE945" w14:textId="3E54ABA9" w:rsidR="009844C4" w:rsidRPr="00FF2451" w:rsidRDefault="00C65C45" w:rsidP="00855DA4">
            <w:pPr>
              <w:pStyle w:val="paragraph"/>
              <w:spacing w:after="200" w:afterAutospacing="0" w:line="276" w:lineRule="auto"/>
              <w:textAlignment w:val="baseline"/>
              <w:rPr>
                <w:sz w:val="20"/>
                <w:szCs w:val="20"/>
              </w:rPr>
            </w:pPr>
            <w:r w:rsidRPr="00FF2451">
              <w:rPr>
                <w:sz w:val="20"/>
                <w:szCs w:val="20"/>
              </w:rPr>
              <w:t>1968–1980</w:t>
            </w:r>
          </w:p>
        </w:tc>
        <w:tc>
          <w:tcPr>
            <w:tcW w:w="2592" w:type="dxa"/>
          </w:tcPr>
          <w:p w14:paraId="6C05C905" w14:textId="26E415F6" w:rsidR="009844C4" w:rsidRPr="00FF2451" w:rsidRDefault="00AF04C9" w:rsidP="00855DA4">
            <w:pPr>
              <w:pStyle w:val="paragraph"/>
              <w:spacing w:after="200" w:afterAutospacing="0" w:line="276" w:lineRule="auto"/>
              <w:textAlignment w:val="baseline"/>
              <w:rPr>
                <w:sz w:val="20"/>
                <w:szCs w:val="20"/>
              </w:rPr>
            </w:pPr>
            <w:r>
              <w:rPr>
                <w:sz w:val="20"/>
                <w:szCs w:val="20"/>
              </w:rPr>
              <w:t>Complete p</w:t>
            </w:r>
            <w:r w:rsidRPr="00FF2451">
              <w:rPr>
                <w:sz w:val="20"/>
                <w:szCs w:val="20"/>
              </w:rPr>
              <w:t xml:space="preserve">hysical </w:t>
            </w:r>
            <w:r w:rsidR="00E63FF7" w:rsidRPr="00FF2451">
              <w:rPr>
                <w:sz w:val="20"/>
                <w:szCs w:val="20"/>
              </w:rPr>
              <w:t>destruction</w:t>
            </w:r>
            <w:r w:rsidR="006B36C6">
              <w:rPr>
                <w:sz w:val="20"/>
                <w:szCs w:val="20"/>
              </w:rPr>
              <w:t>.</w:t>
            </w:r>
          </w:p>
        </w:tc>
      </w:tr>
      <w:tr w:rsidR="00994C20" w:rsidRPr="00FF2451" w14:paraId="1B4BCFE5" w14:textId="229196DB" w:rsidTr="7F0B4050">
        <w:tc>
          <w:tcPr>
            <w:tcW w:w="1618" w:type="dxa"/>
          </w:tcPr>
          <w:p w14:paraId="46F88C9E" w14:textId="2B651AEA"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OR 111</w:t>
            </w:r>
          </w:p>
        </w:tc>
        <w:tc>
          <w:tcPr>
            <w:tcW w:w="1619" w:type="dxa"/>
          </w:tcPr>
          <w:p w14:paraId="1C3AFE12" w14:textId="4F17F930"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Undetermined</w:t>
            </w:r>
          </w:p>
        </w:tc>
        <w:tc>
          <w:tcPr>
            <w:tcW w:w="1619" w:type="dxa"/>
          </w:tcPr>
          <w:p w14:paraId="483763D6" w14:textId="089A22F0"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Jantzen Beach Moorage</w:t>
            </w:r>
          </w:p>
        </w:tc>
        <w:tc>
          <w:tcPr>
            <w:tcW w:w="1619" w:type="dxa"/>
          </w:tcPr>
          <w:p w14:paraId="0FFDEBCD" w14:textId="4BE51231"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1501 N Jantzen Ave, 1525</w:t>
            </w:r>
            <w:r w:rsidR="00034D1A">
              <w:rPr>
                <w:sz w:val="20"/>
                <w:szCs w:val="20"/>
              </w:rPr>
              <w:t>–</w:t>
            </w:r>
            <w:r w:rsidRPr="00FF2451">
              <w:rPr>
                <w:sz w:val="20"/>
                <w:szCs w:val="20"/>
              </w:rPr>
              <w:t>2055 N Jantzen Ave, Portland, OR</w:t>
            </w:r>
          </w:p>
        </w:tc>
        <w:tc>
          <w:tcPr>
            <w:tcW w:w="1440" w:type="dxa"/>
          </w:tcPr>
          <w:p w14:paraId="433D24D3" w14:textId="6C3BF59D" w:rsidR="009844C4" w:rsidRPr="00FF2451" w:rsidRDefault="00FC1079" w:rsidP="00855DA4">
            <w:pPr>
              <w:pStyle w:val="paragraph"/>
              <w:spacing w:after="200" w:afterAutospacing="0" w:line="276" w:lineRule="auto"/>
              <w:textAlignment w:val="baseline"/>
              <w:rPr>
                <w:sz w:val="20"/>
                <w:szCs w:val="20"/>
              </w:rPr>
            </w:pPr>
            <w:r w:rsidRPr="00FF2451">
              <w:rPr>
                <w:sz w:val="20"/>
                <w:szCs w:val="20"/>
              </w:rPr>
              <w:t>Eligible: A</w:t>
            </w:r>
          </w:p>
        </w:tc>
        <w:tc>
          <w:tcPr>
            <w:tcW w:w="1440" w:type="dxa"/>
          </w:tcPr>
          <w:p w14:paraId="48300F4C" w14:textId="368B3DC4" w:rsidR="009844C4" w:rsidRPr="00FF2451" w:rsidRDefault="00FC1079" w:rsidP="00855DA4">
            <w:pPr>
              <w:pStyle w:val="paragraph"/>
              <w:spacing w:after="200" w:afterAutospacing="0" w:line="276" w:lineRule="auto"/>
              <w:textAlignment w:val="baseline"/>
              <w:rPr>
                <w:sz w:val="20"/>
                <w:szCs w:val="20"/>
              </w:rPr>
            </w:pPr>
            <w:r w:rsidRPr="00FF2451">
              <w:rPr>
                <w:sz w:val="20"/>
                <w:szCs w:val="20"/>
              </w:rPr>
              <w:t>Local</w:t>
            </w:r>
          </w:p>
        </w:tc>
        <w:tc>
          <w:tcPr>
            <w:tcW w:w="1296" w:type="dxa"/>
          </w:tcPr>
          <w:p w14:paraId="676B5F7D" w14:textId="59149A96" w:rsidR="009844C4" w:rsidRPr="00FF2451" w:rsidRDefault="00FC1079" w:rsidP="00855DA4">
            <w:pPr>
              <w:pStyle w:val="paragraph"/>
              <w:spacing w:after="200" w:afterAutospacing="0" w:line="276" w:lineRule="auto"/>
              <w:textAlignment w:val="baseline"/>
              <w:rPr>
                <w:sz w:val="20"/>
                <w:szCs w:val="20"/>
              </w:rPr>
            </w:pPr>
            <w:r w:rsidRPr="00FF2451">
              <w:rPr>
                <w:sz w:val="20"/>
                <w:szCs w:val="20"/>
              </w:rPr>
              <w:t>1958–1977</w:t>
            </w:r>
          </w:p>
        </w:tc>
        <w:tc>
          <w:tcPr>
            <w:tcW w:w="2592" w:type="dxa"/>
          </w:tcPr>
          <w:p w14:paraId="46550894" w14:textId="172B452D" w:rsidR="009844C4" w:rsidRPr="00FF2451" w:rsidRDefault="00AF04C9" w:rsidP="00855DA4">
            <w:pPr>
              <w:pStyle w:val="paragraph"/>
              <w:spacing w:after="200" w:afterAutospacing="0" w:line="276" w:lineRule="auto"/>
              <w:textAlignment w:val="baseline"/>
              <w:rPr>
                <w:sz w:val="20"/>
                <w:szCs w:val="20"/>
              </w:rPr>
            </w:pPr>
            <w:r>
              <w:rPr>
                <w:sz w:val="20"/>
                <w:szCs w:val="20"/>
              </w:rPr>
              <w:t>Partial p</w:t>
            </w:r>
            <w:r w:rsidRPr="00FF2451">
              <w:rPr>
                <w:sz w:val="20"/>
                <w:szCs w:val="20"/>
              </w:rPr>
              <w:t xml:space="preserve">hysical </w:t>
            </w:r>
            <w:r w:rsidR="00E63FF7" w:rsidRPr="00FF2451">
              <w:rPr>
                <w:sz w:val="20"/>
                <w:szCs w:val="20"/>
              </w:rPr>
              <w:t>destruction</w:t>
            </w:r>
            <w:r w:rsidR="006B36C6">
              <w:rPr>
                <w:sz w:val="20"/>
                <w:szCs w:val="20"/>
              </w:rPr>
              <w:t>.</w:t>
            </w:r>
          </w:p>
        </w:tc>
      </w:tr>
      <w:tr w:rsidR="00994C20" w:rsidRPr="00FF2451" w14:paraId="3D344A70" w14:textId="00AF81C9" w:rsidTr="7F0B4050">
        <w:trPr>
          <w:trHeight w:val="1494"/>
        </w:trPr>
        <w:tc>
          <w:tcPr>
            <w:tcW w:w="1618" w:type="dxa"/>
            <w:vMerge w:val="restart"/>
          </w:tcPr>
          <w:p w14:paraId="4673556A" w14:textId="2A3A5B52"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WA 149</w:t>
            </w:r>
          </w:p>
        </w:tc>
        <w:tc>
          <w:tcPr>
            <w:tcW w:w="1619" w:type="dxa"/>
            <w:vMerge w:val="restart"/>
          </w:tcPr>
          <w:p w14:paraId="773E51F8" w14:textId="7A69E36E"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89160</w:t>
            </w:r>
          </w:p>
        </w:tc>
        <w:tc>
          <w:tcPr>
            <w:tcW w:w="1619" w:type="dxa"/>
            <w:vMerge w:val="restart"/>
          </w:tcPr>
          <w:p w14:paraId="51A09973" w14:textId="1E31CAD0"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Normandy Apartments</w:t>
            </w:r>
          </w:p>
        </w:tc>
        <w:tc>
          <w:tcPr>
            <w:tcW w:w="1619" w:type="dxa"/>
            <w:vMerge w:val="restart"/>
          </w:tcPr>
          <w:p w14:paraId="192BB7BB" w14:textId="56984F15"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318 E 7th St, Vancouver, WA</w:t>
            </w:r>
          </w:p>
        </w:tc>
        <w:tc>
          <w:tcPr>
            <w:tcW w:w="1440" w:type="dxa"/>
            <w:vMerge w:val="restart"/>
          </w:tcPr>
          <w:p w14:paraId="4E56A949" w14:textId="3E259822" w:rsidR="009844C4" w:rsidRPr="00FF2451" w:rsidRDefault="00F1375E" w:rsidP="00855DA4">
            <w:pPr>
              <w:pStyle w:val="paragraph"/>
              <w:spacing w:after="200" w:afterAutospacing="0" w:line="276" w:lineRule="auto"/>
              <w:textAlignment w:val="baseline"/>
              <w:rPr>
                <w:sz w:val="20"/>
                <w:szCs w:val="20"/>
              </w:rPr>
            </w:pPr>
            <w:r w:rsidRPr="00FF2451">
              <w:rPr>
                <w:sz w:val="20"/>
                <w:szCs w:val="20"/>
              </w:rPr>
              <w:t>Eligible: A, C</w:t>
            </w:r>
          </w:p>
        </w:tc>
        <w:tc>
          <w:tcPr>
            <w:tcW w:w="1440" w:type="dxa"/>
            <w:vMerge w:val="restart"/>
          </w:tcPr>
          <w:p w14:paraId="7194054A" w14:textId="4A209762" w:rsidR="009844C4" w:rsidRPr="00FF2451" w:rsidRDefault="00F1375E" w:rsidP="00855DA4">
            <w:pPr>
              <w:pStyle w:val="paragraph"/>
              <w:spacing w:after="200" w:afterAutospacing="0" w:line="276" w:lineRule="auto"/>
              <w:textAlignment w:val="baseline"/>
              <w:rPr>
                <w:sz w:val="20"/>
                <w:szCs w:val="20"/>
              </w:rPr>
            </w:pPr>
            <w:r w:rsidRPr="00FF2451">
              <w:rPr>
                <w:sz w:val="20"/>
                <w:szCs w:val="20"/>
              </w:rPr>
              <w:t>Local</w:t>
            </w:r>
          </w:p>
        </w:tc>
        <w:tc>
          <w:tcPr>
            <w:tcW w:w="1296" w:type="dxa"/>
            <w:vMerge w:val="restart"/>
          </w:tcPr>
          <w:p w14:paraId="33F7B5C1" w14:textId="78014974" w:rsidR="009844C4" w:rsidRPr="00FF2451" w:rsidRDefault="00F1375E" w:rsidP="00855DA4">
            <w:pPr>
              <w:pStyle w:val="paragraph"/>
              <w:spacing w:after="200" w:afterAutospacing="0" w:line="276" w:lineRule="auto"/>
              <w:textAlignment w:val="baseline"/>
              <w:rPr>
                <w:sz w:val="20"/>
                <w:szCs w:val="20"/>
              </w:rPr>
            </w:pPr>
            <w:r w:rsidRPr="00FF2451">
              <w:rPr>
                <w:sz w:val="20"/>
                <w:szCs w:val="20"/>
              </w:rPr>
              <w:t>1928</w:t>
            </w:r>
          </w:p>
        </w:tc>
        <w:tc>
          <w:tcPr>
            <w:tcW w:w="2592" w:type="dxa"/>
          </w:tcPr>
          <w:p w14:paraId="6812A959" w14:textId="2F77418A" w:rsidR="009844C4" w:rsidRPr="00FF2451" w:rsidRDefault="6678FDCF" w:rsidP="04485CA3">
            <w:pPr>
              <w:pStyle w:val="paragraph"/>
              <w:spacing w:after="200" w:afterAutospacing="0" w:line="276" w:lineRule="auto"/>
              <w:textAlignment w:val="baseline"/>
              <w:rPr>
                <w:sz w:val="20"/>
                <w:szCs w:val="20"/>
              </w:rPr>
            </w:pPr>
            <w:r w:rsidRPr="04485CA3">
              <w:rPr>
                <w:sz w:val="20"/>
                <w:szCs w:val="20"/>
              </w:rPr>
              <w:t>Introduction of visual, atmospheric, and audible elements (Modified L</w:t>
            </w:r>
            <w:r w:rsidR="70E08341" w:rsidRPr="04485CA3">
              <w:rPr>
                <w:sz w:val="20"/>
                <w:szCs w:val="20"/>
              </w:rPr>
              <w:t xml:space="preserve">ocally </w:t>
            </w:r>
            <w:r w:rsidRPr="04485CA3">
              <w:rPr>
                <w:sz w:val="20"/>
                <w:szCs w:val="20"/>
              </w:rPr>
              <w:t>P</w:t>
            </w:r>
            <w:r w:rsidR="70E08341" w:rsidRPr="04485CA3">
              <w:rPr>
                <w:sz w:val="20"/>
                <w:szCs w:val="20"/>
              </w:rPr>
              <w:t xml:space="preserve">referred </w:t>
            </w:r>
            <w:r w:rsidRPr="04485CA3">
              <w:rPr>
                <w:sz w:val="20"/>
                <w:szCs w:val="20"/>
              </w:rPr>
              <w:t>A</w:t>
            </w:r>
            <w:r w:rsidR="70E08341" w:rsidRPr="04485CA3">
              <w:rPr>
                <w:sz w:val="20"/>
                <w:szCs w:val="20"/>
              </w:rPr>
              <w:t>lternative</w:t>
            </w:r>
            <w:r w:rsidR="00757D6A">
              <w:rPr>
                <w:sz w:val="20"/>
                <w:szCs w:val="20"/>
              </w:rPr>
              <w:t xml:space="preserve"> without I-5 Shifted West</w:t>
            </w:r>
            <w:r w:rsidRPr="04485CA3">
              <w:rPr>
                <w:sz w:val="20"/>
                <w:szCs w:val="20"/>
              </w:rPr>
              <w:t>) or;</w:t>
            </w:r>
          </w:p>
        </w:tc>
      </w:tr>
      <w:tr w:rsidR="00DD1ED6" w:rsidRPr="00FF2451" w14:paraId="069D1A20" w14:textId="77777777" w:rsidTr="7F0B4050">
        <w:trPr>
          <w:trHeight w:val="1494"/>
        </w:trPr>
        <w:tc>
          <w:tcPr>
            <w:tcW w:w="1618" w:type="dxa"/>
            <w:vMerge/>
          </w:tcPr>
          <w:p w14:paraId="012C72E6" w14:textId="77777777" w:rsidR="00DD1ED6" w:rsidRPr="00FF2451" w:rsidRDefault="00DD1ED6" w:rsidP="00855DA4">
            <w:pPr>
              <w:pStyle w:val="paragraph"/>
              <w:spacing w:after="200" w:afterAutospacing="0" w:line="276" w:lineRule="auto"/>
              <w:textAlignment w:val="baseline"/>
              <w:rPr>
                <w:sz w:val="20"/>
                <w:szCs w:val="20"/>
              </w:rPr>
            </w:pPr>
          </w:p>
        </w:tc>
        <w:tc>
          <w:tcPr>
            <w:tcW w:w="1619" w:type="dxa"/>
            <w:vMerge/>
          </w:tcPr>
          <w:p w14:paraId="2140A36B" w14:textId="77777777" w:rsidR="00DD1ED6" w:rsidRPr="00FF2451" w:rsidRDefault="00DD1ED6" w:rsidP="00855DA4">
            <w:pPr>
              <w:pStyle w:val="paragraph"/>
              <w:spacing w:after="200" w:afterAutospacing="0" w:line="276" w:lineRule="auto"/>
              <w:textAlignment w:val="baseline"/>
              <w:rPr>
                <w:sz w:val="20"/>
                <w:szCs w:val="20"/>
              </w:rPr>
            </w:pPr>
          </w:p>
        </w:tc>
        <w:tc>
          <w:tcPr>
            <w:tcW w:w="1619" w:type="dxa"/>
            <w:vMerge/>
          </w:tcPr>
          <w:p w14:paraId="47CA0CC0" w14:textId="77777777" w:rsidR="00DD1ED6" w:rsidRPr="00FF2451" w:rsidRDefault="00DD1ED6" w:rsidP="00855DA4">
            <w:pPr>
              <w:pStyle w:val="paragraph"/>
              <w:spacing w:after="200" w:afterAutospacing="0" w:line="276" w:lineRule="auto"/>
              <w:textAlignment w:val="baseline"/>
              <w:rPr>
                <w:sz w:val="20"/>
                <w:szCs w:val="20"/>
              </w:rPr>
            </w:pPr>
          </w:p>
        </w:tc>
        <w:tc>
          <w:tcPr>
            <w:tcW w:w="1619" w:type="dxa"/>
            <w:vMerge/>
          </w:tcPr>
          <w:p w14:paraId="2D57EEAA" w14:textId="77777777" w:rsidR="00DD1ED6" w:rsidRPr="00FF2451" w:rsidRDefault="00DD1ED6" w:rsidP="00855DA4">
            <w:pPr>
              <w:pStyle w:val="paragraph"/>
              <w:spacing w:after="200" w:afterAutospacing="0" w:line="276" w:lineRule="auto"/>
              <w:textAlignment w:val="baseline"/>
              <w:rPr>
                <w:sz w:val="20"/>
                <w:szCs w:val="20"/>
              </w:rPr>
            </w:pPr>
          </w:p>
        </w:tc>
        <w:tc>
          <w:tcPr>
            <w:tcW w:w="1440" w:type="dxa"/>
            <w:vMerge/>
          </w:tcPr>
          <w:p w14:paraId="216BC7E0" w14:textId="77777777" w:rsidR="00DD1ED6" w:rsidRPr="00FF2451" w:rsidRDefault="00DD1ED6" w:rsidP="00855DA4">
            <w:pPr>
              <w:pStyle w:val="paragraph"/>
              <w:spacing w:after="200" w:afterAutospacing="0" w:line="276" w:lineRule="auto"/>
              <w:textAlignment w:val="baseline"/>
              <w:rPr>
                <w:sz w:val="20"/>
                <w:szCs w:val="20"/>
              </w:rPr>
            </w:pPr>
          </w:p>
        </w:tc>
        <w:tc>
          <w:tcPr>
            <w:tcW w:w="1440" w:type="dxa"/>
            <w:vMerge/>
          </w:tcPr>
          <w:p w14:paraId="3EDFA73B" w14:textId="77777777" w:rsidR="00DD1ED6" w:rsidRPr="00FF2451" w:rsidRDefault="00DD1ED6" w:rsidP="00855DA4">
            <w:pPr>
              <w:pStyle w:val="paragraph"/>
              <w:spacing w:after="200" w:afterAutospacing="0" w:line="276" w:lineRule="auto"/>
              <w:textAlignment w:val="baseline"/>
              <w:rPr>
                <w:sz w:val="20"/>
                <w:szCs w:val="20"/>
              </w:rPr>
            </w:pPr>
          </w:p>
        </w:tc>
        <w:tc>
          <w:tcPr>
            <w:tcW w:w="1296" w:type="dxa"/>
            <w:vMerge/>
          </w:tcPr>
          <w:p w14:paraId="251F4785" w14:textId="77777777" w:rsidR="00DD1ED6" w:rsidRPr="00FF2451" w:rsidRDefault="00DD1ED6" w:rsidP="00855DA4">
            <w:pPr>
              <w:pStyle w:val="paragraph"/>
              <w:spacing w:after="200" w:afterAutospacing="0" w:line="276" w:lineRule="auto"/>
              <w:textAlignment w:val="baseline"/>
              <w:rPr>
                <w:sz w:val="20"/>
                <w:szCs w:val="20"/>
              </w:rPr>
            </w:pPr>
          </w:p>
        </w:tc>
        <w:tc>
          <w:tcPr>
            <w:tcW w:w="2592" w:type="dxa"/>
          </w:tcPr>
          <w:p w14:paraId="3C077EED" w14:textId="1C6C7ECA" w:rsidR="00DD1ED6" w:rsidRPr="00FF2451" w:rsidRDefault="1D162196" w:rsidP="7F0B4050">
            <w:pPr>
              <w:pStyle w:val="paragraph"/>
              <w:spacing w:after="200" w:afterAutospacing="0" w:line="276" w:lineRule="auto"/>
              <w:textAlignment w:val="baseline"/>
              <w:rPr>
                <w:sz w:val="20"/>
                <w:szCs w:val="20"/>
              </w:rPr>
            </w:pPr>
            <w:r w:rsidRPr="7F0B4050">
              <w:rPr>
                <w:sz w:val="20"/>
                <w:szCs w:val="20"/>
              </w:rPr>
              <w:t>P</w:t>
            </w:r>
            <w:r w:rsidR="236C8260" w:rsidRPr="7F0B4050">
              <w:rPr>
                <w:sz w:val="20"/>
                <w:szCs w:val="20"/>
              </w:rPr>
              <w:t>artial p</w:t>
            </w:r>
            <w:r w:rsidRPr="7F0B4050">
              <w:rPr>
                <w:sz w:val="20"/>
                <w:szCs w:val="20"/>
              </w:rPr>
              <w:t>hysical destruction (</w:t>
            </w:r>
            <w:r w:rsidR="1C422242" w:rsidRPr="7F0B4050">
              <w:rPr>
                <w:sz w:val="20"/>
                <w:szCs w:val="20"/>
              </w:rPr>
              <w:t>Modified Locally Preferred Alternative with I-5 Shifted West</w:t>
            </w:r>
            <w:r w:rsidRPr="7F0B4050">
              <w:rPr>
                <w:sz w:val="20"/>
                <w:szCs w:val="20"/>
              </w:rPr>
              <w:t>)</w:t>
            </w:r>
            <w:r w:rsidR="4BE672F0" w:rsidRPr="7F0B4050">
              <w:rPr>
                <w:sz w:val="20"/>
                <w:szCs w:val="20"/>
              </w:rPr>
              <w:t>.</w:t>
            </w:r>
          </w:p>
        </w:tc>
      </w:tr>
      <w:tr w:rsidR="00994C20" w:rsidRPr="00FF2451" w14:paraId="7260B02D" w14:textId="0498FCAC" w:rsidTr="7F0B4050">
        <w:tc>
          <w:tcPr>
            <w:tcW w:w="1618" w:type="dxa"/>
          </w:tcPr>
          <w:p w14:paraId="4F5F4B6E" w14:textId="7B1EE6FF"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lastRenderedPageBreak/>
              <w:t>WA 369</w:t>
            </w:r>
          </w:p>
        </w:tc>
        <w:tc>
          <w:tcPr>
            <w:tcW w:w="1619" w:type="dxa"/>
          </w:tcPr>
          <w:p w14:paraId="15DDA24A" w14:textId="5621CC09"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N/A</w:t>
            </w:r>
          </w:p>
        </w:tc>
        <w:tc>
          <w:tcPr>
            <w:tcW w:w="1619" w:type="dxa"/>
          </w:tcPr>
          <w:p w14:paraId="72A7B6DD" w14:textId="5141F5A4"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Pearson Field Historic District</w:t>
            </w:r>
          </w:p>
        </w:tc>
        <w:tc>
          <w:tcPr>
            <w:tcW w:w="1619" w:type="dxa"/>
          </w:tcPr>
          <w:p w14:paraId="271F2F27" w14:textId="45C17126"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610–1105 E 5th St, Vancouver, WA</w:t>
            </w:r>
          </w:p>
        </w:tc>
        <w:tc>
          <w:tcPr>
            <w:tcW w:w="1440" w:type="dxa"/>
          </w:tcPr>
          <w:p w14:paraId="4CA4FC0C" w14:textId="0DACB94B" w:rsidR="009844C4" w:rsidRPr="00FF2451" w:rsidRDefault="00F05FA2" w:rsidP="00855DA4">
            <w:pPr>
              <w:pStyle w:val="paragraph"/>
              <w:spacing w:after="200" w:afterAutospacing="0" w:line="276" w:lineRule="auto"/>
              <w:textAlignment w:val="baseline"/>
              <w:rPr>
                <w:sz w:val="20"/>
                <w:szCs w:val="20"/>
              </w:rPr>
            </w:pPr>
            <w:r w:rsidRPr="00FF2451">
              <w:rPr>
                <w:sz w:val="20"/>
                <w:szCs w:val="20"/>
              </w:rPr>
              <w:t>Eligible</w:t>
            </w:r>
            <w:r w:rsidR="00FD55C7" w:rsidRPr="00FF2451">
              <w:rPr>
                <w:sz w:val="20"/>
                <w:szCs w:val="20"/>
              </w:rPr>
              <w:t xml:space="preserve">: </w:t>
            </w:r>
            <w:r w:rsidR="004475DE" w:rsidRPr="00FF2451">
              <w:rPr>
                <w:sz w:val="20"/>
                <w:szCs w:val="20"/>
              </w:rPr>
              <w:t>A</w:t>
            </w:r>
          </w:p>
        </w:tc>
        <w:tc>
          <w:tcPr>
            <w:tcW w:w="1440" w:type="dxa"/>
          </w:tcPr>
          <w:p w14:paraId="52FC19DD" w14:textId="35AA471D" w:rsidR="009844C4" w:rsidRPr="00FF2451" w:rsidRDefault="004475DE" w:rsidP="00855DA4">
            <w:pPr>
              <w:pStyle w:val="paragraph"/>
              <w:spacing w:after="200" w:afterAutospacing="0" w:line="276" w:lineRule="auto"/>
              <w:textAlignment w:val="baseline"/>
              <w:rPr>
                <w:sz w:val="20"/>
                <w:szCs w:val="20"/>
              </w:rPr>
            </w:pPr>
            <w:r w:rsidRPr="00FF2451">
              <w:rPr>
                <w:sz w:val="20"/>
                <w:szCs w:val="20"/>
              </w:rPr>
              <w:t>Local</w:t>
            </w:r>
          </w:p>
        </w:tc>
        <w:tc>
          <w:tcPr>
            <w:tcW w:w="1296" w:type="dxa"/>
          </w:tcPr>
          <w:p w14:paraId="59B36EF9" w14:textId="1B5722C6" w:rsidR="009844C4" w:rsidRPr="00FF2451" w:rsidRDefault="004475DE" w:rsidP="00855DA4">
            <w:pPr>
              <w:pStyle w:val="paragraph"/>
              <w:spacing w:after="200" w:afterAutospacing="0" w:line="276" w:lineRule="auto"/>
              <w:textAlignment w:val="baseline"/>
              <w:rPr>
                <w:sz w:val="20"/>
                <w:szCs w:val="20"/>
              </w:rPr>
            </w:pPr>
            <w:r w:rsidRPr="00FF2451">
              <w:rPr>
                <w:sz w:val="20"/>
                <w:szCs w:val="20"/>
              </w:rPr>
              <w:t>1905–1941</w:t>
            </w:r>
          </w:p>
        </w:tc>
        <w:tc>
          <w:tcPr>
            <w:tcW w:w="2592" w:type="dxa"/>
          </w:tcPr>
          <w:p w14:paraId="7C21FB78" w14:textId="64BEC22F" w:rsidR="009844C4" w:rsidRPr="00FF2451" w:rsidRDefault="00E63FF7" w:rsidP="41CA1203">
            <w:pPr>
              <w:pStyle w:val="paragraph"/>
              <w:spacing w:after="200" w:afterAutospacing="0" w:line="276" w:lineRule="auto"/>
              <w:textAlignment w:val="baseline"/>
              <w:rPr>
                <w:sz w:val="20"/>
                <w:szCs w:val="20"/>
              </w:rPr>
            </w:pPr>
            <w:r w:rsidRPr="0FC76848">
              <w:rPr>
                <w:sz w:val="20"/>
                <w:szCs w:val="20"/>
              </w:rPr>
              <w:t>Introduction of visual elements</w:t>
            </w:r>
            <w:r w:rsidR="006B36C6" w:rsidRPr="0FC76848">
              <w:rPr>
                <w:sz w:val="20"/>
                <w:szCs w:val="20"/>
              </w:rPr>
              <w:t>.</w:t>
            </w:r>
          </w:p>
        </w:tc>
      </w:tr>
      <w:tr w:rsidR="00994C20" w:rsidRPr="00FF2451" w14:paraId="08E2C6A4" w14:textId="7B8B6CC1" w:rsidTr="7F0B4050">
        <w:tc>
          <w:tcPr>
            <w:tcW w:w="1618" w:type="dxa"/>
          </w:tcPr>
          <w:p w14:paraId="1F61A02A" w14:textId="66DC0D1F"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WA 918</w:t>
            </w:r>
          </w:p>
        </w:tc>
        <w:tc>
          <w:tcPr>
            <w:tcW w:w="1619" w:type="dxa"/>
          </w:tcPr>
          <w:p w14:paraId="7F4A36EF" w14:textId="60587F6A"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N/A</w:t>
            </w:r>
          </w:p>
        </w:tc>
        <w:tc>
          <w:tcPr>
            <w:tcW w:w="1619" w:type="dxa"/>
          </w:tcPr>
          <w:p w14:paraId="5D2A5A32" w14:textId="1A8E344B"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Officers Row Historic District</w:t>
            </w:r>
          </w:p>
        </w:tc>
        <w:tc>
          <w:tcPr>
            <w:tcW w:w="1619" w:type="dxa"/>
          </w:tcPr>
          <w:p w14:paraId="3CD3153E" w14:textId="7B76806A"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601–1607 E Evergreen Blvd, Vancouver, WA</w:t>
            </w:r>
          </w:p>
        </w:tc>
        <w:tc>
          <w:tcPr>
            <w:tcW w:w="1440" w:type="dxa"/>
          </w:tcPr>
          <w:p w14:paraId="18E7E615" w14:textId="7CEEBAB6" w:rsidR="009844C4" w:rsidRPr="00FF2451" w:rsidRDefault="00C31EAE" w:rsidP="00855DA4">
            <w:pPr>
              <w:pStyle w:val="paragraph"/>
              <w:spacing w:after="200" w:afterAutospacing="0" w:line="276" w:lineRule="auto"/>
              <w:textAlignment w:val="baseline"/>
              <w:rPr>
                <w:sz w:val="20"/>
                <w:szCs w:val="20"/>
              </w:rPr>
            </w:pPr>
            <w:r w:rsidRPr="00FF2451">
              <w:rPr>
                <w:sz w:val="20"/>
                <w:szCs w:val="20"/>
              </w:rPr>
              <w:t>Listed</w:t>
            </w:r>
            <w:r w:rsidR="004475DE" w:rsidRPr="00FF2451">
              <w:rPr>
                <w:sz w:val="20"/>
                <w:szCs w:val="20"/>
              </w:rPr>
              <w:t xml:space="preserve">: </w:t>
            </w:r>
            <w:r w:rsidRPr="00FF2451">
              <w:rPr>
                <w:sz w:val="20"/>
                <w:szCs w:val="20"/>
              </w:rPr>
              <w:t>A, C</w:t>
            </w:r>
          </w:p>
        </w:tc>
        <w:tc>
          <w:tcPr>
            <w:tcW w:w="1440" w:type="dxa"/>
          </w:tcPr>
          <w:p w14:paraId="40343EE7" w14:textId="1ACB3523" w:rsidR="009844C4" w:rsidRPr="00FF2451" w:rsidRDefault="00C31EAE" w:rsidP="00855DA4">
            <w:pPr>
              <w:pStyle w:val="paragraph"/>
              <w:spacing w:after="200" w:afterAutospacing="0" w:line="276" w:lineRule="auto"/>
              <w:textAlignment w:val="baseline"/>
              <w:rPr>
                <w:sz w:val="20"/>
                <w:szCs w:val="20"/>
              </w:rPr>
            </w:pPr>
            <w:r w:rsidRPr="00FF2451">
              <w:rPr>
                <w:sz w:val="20"/>
                <w:szCs w:val="20"/>
              </w:rPr>
              <w:t>Local</w:t>
            </w:r>
          </w:p>
        </w:tc>
        <w:tc>
          <w:tcPr>
            <w:tcW w:w="1296" w:type="dxa"/>
          </w:tcPr>
          <w:p w14:paraId="076FE266" w14:textId="00B5579D" w:rsidR="009844C4" w:rsidRPr="00FF2451" w:rsidRDefault="00C31EAE" w:rsidP="00855DA4">
            <w:pPr>
              <w:pStyle w:val="paragraph"/>
              <w:spacing w:after="200" w:afterAutospacing="0" w:line="276" w:lineRule="auto"/>
              <w:textAlignment w:val="baseline"/>
              <w:rPr>
                <w:sz w:val="20"/>
                <w:szCs w:val="20"/>
              </w:rPr>
            </w:pPr>
            <w:r w:rsidRPr="00FF2451">
              <w:rPr>
                <w:sz w:val="20"/>
                <w:szCs w:val="20"/>
              </w:rPr>
              <w:t>1867–1906</w:t>
            </w:r>
          </w:p>
        </w:tc>
        <w:tc>
          <w:tcPr>
            <w:tcW w:w="2592" w:type="dxa"/>
          </w:tcPr>
          <w:p w14:paraId="2ED832A8" w14:textId="2DF7C049" w:rsidR="009844C4" w:rsidRPr="00FF2451" w:rsidRDefault="00994C20" w:rsidP="00855DA4">
            <w:pPr>
              <w:pStyle w:val="paragraph"/>
              <w:spacing w:after="200" w:afterAutospacing="0" w:line="276" w:lineRule="auto"/>
              <w:textAlignment w:val="baseline"/>
              <w:rPr>
                <w:sz w:val="20"/>
                <w:szCs w:val="20"/>
              </w:rPr>
            </w:pPr>
            <w:r w:rsidRPr="00FF2451">
              <w:rPr>
                <w:sz w:val="20"/>
                <w:szCs w:val="20"/>
              </w:rPr>
              <w:t>Partial physical destruction</w:t>
            </w:r>
            <w:r w:rsidR="000B167F" w:rsidRPr="00FF2451">
              <w:rPr>
                <w:sz w:val="20"/>
                <w:szCs w:val="20"/>
              </w:rPr>
              <w:t xml:space="preserve"> </w:t>
            </w:r>
            <w:r w:rsidR="00F62CE9" w:rsidRPr="00FF2451">
              <w:rPr>
                <w:sz w:val="20"/>
                <w:szCs w:val="20"/>
              </w:rPr>
              <w:t>(~0.</w:t>
            </w:r>
            <w:r w:rsidR="00AD3B59" w:rsidRPr="00FF2451">
              <w:rPr>
                <w:sz w:val="20"/>
                <w:szCs w:val="20"/>
              </w:rPr>
              <w:t>0</w:t>
            </w:r>
            <w:r w:rsidR="00AD3B59">
              <w:rPr>
                <w:sz w:val="20"/>
                <w:szCs w:val="20"/>
              </w:rPr>
              <w:t>01</w:t>
            </w:r>
            <w:r w:rsidR="00AD3B59" w:rsidRPr="00FF2451">
              <w:rPr>
                <w:sz w:val="20"/>
                <w:szCs w:val="20"/>
              </w:rPr>
              <w:t xml:space="preserve"> </w:t>
            </w:r>
            <w:r w:rsidR="00F62CE9" w:rsidRPr="00FF2451">
              <w:rPr>
                <w:sz w:val="20"/>
                <w:szCs w:val="20"/>
              </w:rPr>
              <w:t>acres)</w:t>
            </w:r>
            <w:r w:rsidR="00034D1A">
              <w:rPr>
                <w:sz w:val="20"/>
                <w:szCs w:val="20"/>
              </w:rPr>
              <w:t>,</w:t>
            </w:r>
            <w:r w:rsidR="00F62CE9" w:rsidRPr="00FF2451">
              <w:rPr>
                <w:sz w:val="20"/>
                <w:szCs w:val="20"/>
              </w:rPr>
              <w:t xml:space="preserve"> temporary construction easements (~0.</w:t>
            </w:r>
            <w:r w:rsidR="00B161D0" w:rsidRPr="00FF2451">
              <w:rPr>
                <w:sz w:val="20"/>
                <w:szCs w:val="20"/>
              </w:rPr>
              <w:t>0</w:t>
            </w:r>
            <w:r w:rsidR="00B161D0">
              <w:rPr>
                <w:sz w:val="20"/>
                <w:szCs w:val="20"/>
              </w:rPr>
              <w:t>1</w:t>
            </w:r>
            <w:r w:rsidR="00B161D0" w:rsidRPr="00FF2451">
              <w:rPr>
                <w:sz w:val="20"/>
                <w:szCs w:val="20"/>
              </w:rPr>
              <w:t xml:space="preserve"> </w:t>
            </w:r>
            <w:r w:rsidR="00F62CE9" w:rsidRPr="00FF2451">
              <w:rPr>
                <w:sz w:val="20"/>
                <w:szCs w:val="20"/>
              </w:rPr>
              <w:t>acres)</w:t>
            </w:r>
            <w:r w:rsidR="00034D1A">
              <w:rPr>
                <w:sz w:val="20"/>
                <w:szCs w:val="20"/>
              </w:rPr>
              <w:t>,</w:t>
            </w:r>
            <w:r w:rsidR="00F62CE9" w:rsidRPr="00FF2451">
              <w:rPr>
                <w:sz w:val="20"/>
                <w:szCs w:val="20"/>
              </w:rPr>
              <w:t xml:space="preserve"> </w:t>
            </w:r>
            <w:r w:rsidR="000B167F" w:rsidRPr="00FF2451">
              <w:rPr>
                <w:sz w:val="20"/>
                <w:szCs w:val="20"/>
              </w:rPr>
              <w:t>and introduction of audible elements</w:t>
            </w:r>
            <w:r w:rsidR="006B36C6">
              <w:rPr>
                <w:sz w:val="20"/>
                <w:szCs w:val="20"/>
              </w:rPr>
              <w:t>.</w:t>
            </w:r>
            <w:r w:rsidR="000B167F" w:rsidRPr="00FF2451">
              <w:rPr>
                <w:sz w:val="20"/>
                <w:szCs w:val="20"/>
              </w:rPr>
              <w:t xml:space="preserve"> </w:t>
            </w:r>
          </w:p>
        </w:tc>
      </w:tr>
      <w:tr w:rsidR="00994C20" w:rsidRPr="00FF2451" w14:paraId="44CAAE37" w14:textId="5C11F30E" w:rsidTr="7F0B4050">
        <w:tc>
          <w:tcPr>
            <w:tcW w:w="1618" w:type="dxa"/>
          </w:tcPr>
          <w:p w14:paraId="0DCA3D72" w14:textId="00DA6604"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WA 1192</w:t>
            </w:r>
          </w:p>
        </w:tc>
        <w:tc>
          <w:tcPr>
            <w:tcW w:w="1619" w:type="dxa"/>
          </w:tcPr>
          <w:p w14:paraId="22A4011A" w14:textId="18490E97"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89097</w:t>
            </w:r>
          </w:p>
        </w:tc>
        <w:tc>
          <w:tcPr>
            <w:tcW w:w="1619" w:type="dxa"/>
          </w:tcPr>
          <w:p w14:paraId="08CB0F40" w14:textId="6969AE8C"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Bridge Substation</w:t>
            </w:r>
          </w:p>
        </w:tc>
        <w:tc>
          <w:tcPr>
            <w:tcW w:w="1619" w:type="dxa"/>
          </w:tcPr>
          <w:p w14:paraId="7114C4B1" w14:textId="2ADB8A47"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100 SE Columbia St, Vancouver, WA</w:t>
            </w:r>
          </w:p>
        </w:tc>
        <w:tc>
          <w:tcPr>
            <w:tcW w:w="1440" w:type="dxa"/>
          </w:tcPr>
          <w:p w14:paraId="0FBDA9D3" w14:textId="523820B8" w:rsidR="009844C4" w:rsidRPr="00FF2451" w:rsidRDefault="00EE2266" w:rsidP="00855DA4">
            <w:pPr>
              <w:pStyle w:val="paragraph"/>
              <w:spacing w:after="200" w:afterAutospacing="0" w:line="276" w:lineRule="auto"/>
              <w:textAlignment w:val="baseline"/>
              <w:rPr>
                <w:sz w:val="20"/>
                <w:szCs w:val="20"/>
              </w:rPr>
            </w:pPr>
            <w:r w:rsidRPr="00FF2451">
              <w:rPr>
                <w:sz w:val="20"/>
                <w:szCs w:val="20"/>
              </w:rPr>
              <w:t>Eligible: C</w:t>
            </w:r>
          </w:p>
        </w:tc>
        <w:tc>
          <w:tcPr>
            <w:tcW w:w="1440" w:type="dxa"/>
          </w:tcPr>
          <w:p w14:paraId="60EB9F31" w14:textId="786986D5" w:rsidR="009844C4" w:rsidRPr="00FF2451" w:rsidRDefault="00EE2266" w:rsidP="00855DA4">
            <w:pPr>
              <w:pStyle w:val="paragraph"/>
              <w:spacing w:after="200" w:afterAutospacing="0" w:line="276" w:lineRule="auto"/>
              <w:textAlignment w:val="baseline"/>
              <w:rPr>
                <w:sz w:val="20"/>
                <w:szCs w:val="20"/>
              </w:rPr>
            </w:pPr>
            <w:r w:rsidRPr="00FF2451">
              <w:rPr>
                <w:sz w:val="20"/>
                <w:szCs w:val="20"/>
              </w:rPr>
              <w:t>Local</w:t>
            </w:r>
          </w:p>
        </w:tc>
        <w:tc>
          <w:tcPr>
            <w:tcW w:w="1296" w:type="dxa"/>
          </w:tcPr>
          <w:p w14:paraId="6207917D" w14:textId="15F09405" w:rsidR="009844C4" w:rsidRPr="00FF2451" w:rsidRDefault="00EE2266" w:rsidP="00855DA4">
            <w:pPr>
              <w:pStyle w:val="paragraph"/>
              <w:spacing w:after="200" w:afterAutospacing="0" w:line="276" w:lineRule="auto"/>
              <w:textAlignment w:val="baseline"/>
              <w:rPr>
                <w:sz w:val="20"/>
                <w:szCs w:val="20"/>
              </w:rPr>
            </w:pPr>
            <w:r w:rsidRPr="00FF2451">
              <w:rPr>
                <w:sz w:val="20"/>
                <w:szCs w:val="20"/>
              </w:rPr>
              <w:t>1913–1926</w:t>
            </w:r>
          </w:p>
        </w:tc>
        <w:tc>
          <w:tcPr>
            <w:tcW w:w="2592" w:type="dxa"/>
          </w:tcPr>
          <w:p w14:paraId="37A638F4" w14:textId="1D18F143" w:rsidR="009844C4" w:rsidRPr="00FF2451" w:rsidRDefault="00AF04C9" w:rsidP="00855DA4">
            <w:pPr>
              <w:pStyle w:val="paragraph"/>
              <w:spacing w:after="200" w:afterAutospacing="0" w:line="276" w:lineRule="auto"/>
              <w:textAlignment w:val="baseline"/>
              <w:rPr>
                <w:sz w:val="20"/>
                <w:szCs w:val="20"/>
              </w:rPr>
            </w:pPr>
            <w:r>
              <w:rPr>
                <w:sz w:val="20"/>
                <w:szCs w:val="20"/>
              </w:rPr>
              <w:t>Complete p</w:t>
            </w:r>
            <w:r w:rsidRPr="00FF2451">
              <w:rPr>
                <w:sz w:val="20"/>
                <w:szCs w:val="20"/>
              </w:rPr>
              <w:t xml:space="preserve">hysical </w:t>
            </w:r>
            <w:r w:rsidR="00155BE5" w:rsidRPr="00FF2451">
              <w:rPr>
                <w:sz w:val="20"/>
                <w:szCs w:val="20"/>
              </w:rPr>
              <w:t>destruction</w:t>
            </w:r>
            <w:r w:rsidR="001001CB">
              <w:rPr>
                <w:sz w:val="20"/>
                <w:szCs w:val="20"/>
              </w:rPr>
              <w:t>.</w:t>
            </w:r>
          </w:p>
        </w:tc>
      </w:tr>
      <w:tr w:rsidR="00994C20" w:rsidRPr="00FF2451" w14:paraId="60B0E57E" w14:textId="79247297" w:rsidTr="7F0B4050">
        <w:tc>
          <w:tcPr>
            <w:tcW w:w="1618" w:type="dxa"/>
          </w:tcPr>
          <w:p w14:paraId="17CD5525" w14:textId="31D153F2"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WA 1357</w:t>
            </w:r>
          </w:p>
        </w:tc>
        <w:tc>
          <w:tcPr>
            <w:tcW w:w="1619" w:type="dxa"/>
          </w:tcPr>
          <w:p w14:paraId="3B48386B" w14:textId="222E8A6C"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N/A</w:t>
            </w:r>
          </w:p>
        </w:tc>
        <w:tc>
          <w:tcPr>
            <w:tcW w:w="1619" w:type="dxa"/>
          </w:tcPr>
          <w:p w14:paraId="5CA941C0" w14:textId="55F614E1"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Vancouver National Historic Reserve Historic District</w:t>
            </w:r>
          </w:p>
        </w:tc>
        <w:tc>
          <w:tcPr>
            <w:tcW w:w="1619" w:type="dxa"/>
          </w:tcPr>
          <w:p w14:paraId="644C5DA1" w14:textId="76694756"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Vancouver, WA</w:t>
            </w:r>
          </w:p>
        </w:tc>
        <w:tc>
          <w:tcPr>
            <w:tcW w:w="1440" w:type="dxa"/>
          </w:tcPr>
          <w:p w14:paraId="6DF2D665" w14:textId="0B17037E" w:rsidR="009844C4" w:rsidRPr="00FF2451" w:rsidRDefault="00AB5BA3" w:rsidP="00855DA4">
            <w:pPr>
              <w:pStyle w:val="paragraph"/>
              <w:spacing w:after="200" w:afterAutospacing="0" w:line="276" w:lineRule="auto"/>
              <w:textAlignment w:val="baseline"/>
              <w:rPr>
                <w:sz w:val="20"/>
                <w:szCs w:val="20"/>
              </w:rPr>
            </w:pPr>
            <w:r w:rsidRPr="00FF2451">
              <w:rPr>
                <w:sz w:val="20"/>
                <w:szCs w:val="20"/>
              </w:rPr>
              <w:t>Listed: A, C, D</w:t>
            </w:r>
          </w:p>
        </w:tc>
        <w:tc>
          <w:tcPr>
            <w:tcW w:w="1440" w:type="dxa"/>
          </w:tcPr>
          <w:p w14:paraId="1BB97BE9" w14:textId="3D2A4D9C" w:rsidR="009844C4" w:rsidRPr="00FF2451" w:rsidRDefault="00AB5BA3" w:rsidP="00855DA4">
            <w:pPr>
              <w:pStyle w:val="paragraph"/>
              <w:spacing w:after="200" w:afterAutospacing="0" w:line="276" w:lineRule="auto"/>
              <w:textAlignment w:val="baseline"/>
              <w:rPr>
                <w:sz w:val="20"/>
                <w:szCs w:val="20"/>
              </w:rPr>
            </w:pPr>
            <w:r w:rsidRPr="00FF2451">
              <w:rPr>
                <w:sz w:val="20"/>
                <w:szCs w:val="20"/>
              </w:rPr>
              <w:t>National</w:t>
            </w:r>
          </w:p>
        </w:tc>
        <w:tc>
          <w:tcPr>
            <w:tcW w:w="1296" w:type="dxa"/>
          </w:tcPr>
          <w:p w14:paraId="3421D4B7" w14:textId="1EC0F6EB" w:rsidR="009844C4" w:rsidRPr="00FF2451" w:rsidRDefault="00AB5BA3" w:rsidP="00855DA4">
            <w:pPr>
              <w:pStyle w:val="paragraph"/>
              <w:spacing w:after="200" w:afterAutospacing="0" w:line="276" w:lineRule="auto"/>
              <w:textAlignment w:val="baseline"/>
              <w:rPr>
                <w:sz w:val="20"/>
                <w:szCs w:val="20"/>
              </w:rPr>
            </w:pPr>
            <w:r w:rsidRPr="00FF2451">
              <w:rPr>
                <w:sz w:val="20"/>
                <w:szCs w:val="20"/>
              </w:rPr>
              <w:t>2500 BP–1966</w:t>
            </w:r>
          </w:p>
        </w:tc>
        <w:tc>
          <w:tcPr>
            <w:tcW w:w="2592" w:type="dxa"/>
          </w:tcPr>
          <w:p w14:paraId="064D0478" w14:textId="2879987B" w:rsidR="009844C4" w:rsidRPr="00FF2451" w:rsidRDefault="00994C20" w:rsidP="00855DA4">
            <w:pPr>
              <w:pStyle w:val="paragraph"/>
              <w:spacing w:after="200" w:afterAutospacing="0" w:line="276" w:lineRule="auto"/>
              <w:textAlignment w:val="baseline"/>
              <w:rPr>
                <w:sz w:val="20"/>
                <w:szCs w:val="20"/>
              </w:rPr>
            </w:pPr>
            <w:r w:rsidRPr="00FF2451">
              <w:rPr>
                <w:sz w:val="20"/>
                <w:szCs w:val="20"/>
              </w:rPr>
              <w:t>Partial physical destruction (~</w:t>
            </w:r>
            <w:r w:rsidR="001C46C6">
              <w:rPr>
                <w:sz w:val="20"/>
                <w:szCs w:val="20"/>
              </w:rPr>
              <w:t>0</w:t>
            </w:r>
            <w:r w:rsidRPr="00FF2451">
              <w:rPr>
                <w:sz w:val="20"/>
                <w:szCs w:val="20"/>
              </w:rPr>
              <w:t>.</w:t>
            </w:r>
            <w:r w:rsidR="001C46C6">
              <w:rPr>
                <w:sz w:val="20"/>
                <w:szCs w:val="20"/>
              </w:rPr>
              <w:t>54 </w:t>
            </w:r>
            <w:r w:rsidRPr="00FF2451">
              <w:rPr>
                <w:sz w:val="20"/>
                <w:szCs w:val="20"/>
              </w:rPr>
              <w:t>acres) and temporary construction easements (~</w:t>
            </w:r>
            <w:r w:rsidR="00810DD6">
              <w:rPr>
                <w:sz w:val="20"/>
                <w:szCs w:val="20"/>
              </w:rPr>
              <w:t>1.59</w:t>
            </w:r>
            <w:r w:rsidR="004E5EC0">
              <w:rPr>
                <w:sz w:val="20"/>
                <w:szCs w:val="20"/>
              </w:rPr>
              <w:t> </w:t>
            </w:r>
            <w:r w:rsidRPr="00FF2451">
              <w:rPr>
                <w:sz w:val="20"/>
                <w:szCs w:val="20"/>
              </w:rPr>
              <w:t>acres) including partial removal of contributing Army Road System</w:t>
            </w:r>
            <w:r w:rsidR="00155BE5" w:rsidRPr="00FF2451">
              <w:rPr>
                <w:sz w:val="20"/>
                <w:szCs w:val="20"/>
              </w:rPr>
              <w:t xml:space="preserve"> and introduction of visual, vibratory, </w:t>
            </w:r>
            <w:r w:rsidR="00C35156" w:rsidRPr="00FF2451">
              <w:rPr>
                <w:sz w:val="20"/>
                <w:szCs w:val="20"/>
              </w:rPr>
              <w:t>and audible elements</w:t>
            </w:r>
            <w:r w:rsidR="006B36C6">
              <w:rPr>
                <w:sz w:val="20"/>
                <w:szCs w:val="20"/>
              </w:rPr>
              <w:t>.</w:t>
            </w:r>
            <w:r w:rsidR="00155BE5" w:rsidRPr="00FF2451">
              <w:rPr>
                <w:sz w:val="20"/>
                <w:szCs w:val="20"/>
              </w:rPr>
              <w:t xml:space="preserve"> </w:t>
            </w:r>
          </w:p>
        </w:tc>
      </w:tr>
      <w:tr w:rsidR="00994C20" w:rsidRPr="00FF2451" w14:paraId="4DE8DDD6" w14:textId="43BA02F1" w:rsidTr="7F0B4050">
        <w:tc>
          <w:tcPr>
            <w:tcW w:w="1618" w:type="dxa"/>
          </w:tcPr>
          <w:p w14:paraId="2BF81100" w14:textId="296294A6"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WA 1358</w:t>
            </w:r>
          </w:p>
        </w:tc>
        <w:tc>
          <w:tcPr>
            <w:tcW w:w="1619" w:type="dxa"/>
          </w:tcPr>
          <w:p w14:paraId="66B0F228" w14:textId="77777777"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N/A</w:t>
            </w:r>
          </w:p>
        </w:tc>
        <w:tc>
          <w:tcPr>
            <w:tcW w:w="1619" w:type="dxa"/>
          </w:tcPr>
          <w:p w14:paraId="2D46DB79" w14:textId="255CBBC2"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Vancouver Barracks Historic District</w:t>
            </w:r>
          </w:p>
        </w:tc>
        <w:tc>
          <w:tcPr>
            <w:tcW w:w="1619" w:type="dxa"/>
          </w:tcPr>
          <w:p w14:paraId="125E7CDD" w14:textId="1E033553"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Vancouver, WA</w:t>
            </w:r>
          </w:p>
        </w:tc>
        <w:tc>
          <w:tcPr>
            <w:tcW w:w="1440" w:type="dxa"/>
          </w:tcPr>
          <w:p w14:paraId="37A55E76" w14:textId="562E8398" w:rsidR="009844C4" w:rsidRPr="00FF2451" w:rsidRDefault="006F149F" w:rsidP="00855DA4">
            <w:pPr>
              <w:pStyle w:val="paragraph"/>
              <w:spacing w:after="200" w:afterAutospacing="0" w:line="276" w:lineRule="auto"/>
              <w:textAlignment w:val="baseline"/>
              <w:rPr>
                <w:sz w:val="20"/>
                <w:szCs w:val="20"/>
              </w:rPr>
            </w:pPr>
            <w:r w:rsidRPr="00FF2451">
              <w:rPr>
                <w:sz w:val="20"/>
                <w:szCs w:val="20"/>
              </w:rPr>
              <w:t>Eligible: A</w:t>
            </w:r>
          </w:p>
        </w:tc>
        <w:tc>
          <w:tcPr>
            <w:tcW w:w="1440" w:type="dxa"/>
          </w:tcPr>
          <w:p w14:paraId="752BE378" w14:textId="57F79403" w:rsidR="009844C4" w:rsidRPr="00FF2451" w:rsidRDefault="006F149F" w:rsidP="00855DA4">
            <w:pPr>
              <w:pStyle w:val="paragraph"/>
              <w:spacing w:after="200" w:afterAutospacing="0" w:line="276" w:lineRule="auto"/>
              <w:textAlignment w:val="baseline"/>
              <w:rPr>
                <w:sz w:val="20"/>
                <w:szCs w:val="20"/>
              </w:rPr>
            </w:pPr>
            <w:r w:rsidRPr="00FF2451">
              <w:rPr>
                <w:sz w:val="20"/>
                <w:szCs w:val="20"/>
              </w:rPr>
              <w:t>State</w:t>
            </w:r>
          </w:p>
        </w:tc>
        <w:tc>
          <w:tcPr>
            <w:tcW w:w="1296" w:type="dxa"/>
          </w:tcPr>
          <w:p w14:paraId="3C33BF21" w14:textId="53147642" w:rsidR="009844C4" w:rsidRPr="00FF2451" w:rsidRDefault="006F149F" w:rsidP="00855DA4">
            <w:pPr>
              <w:pStyle w:val="paragraph"/>
              <w:spacing w:after="200" w:afterAutospacing="0" w:line="276" w:lineRule="auto"/>
              <w:textAlignment w:val="baseline"/>
              <w:rPr>
                <w:sz w:val="20"/>
                <w:szCs w:val="20"/>
              </w:rPr>
            </w:pPr>
            <w:r w:rsidRPr="00FF2451">
              <w:rPr>
                <w:sz w:val="20"/>
                <w:szCs w:val="20"/>
              </w:rPr>
              <w:t>1846</w:t>
            </w:r>
          </w:p>
        </w:tc>
        <w:tc>
          <w:tcPr>
            <w:tcW w:w="2592" w:type="dxa"/>
          </w:tcPr>
          <w:p w14:paraId="520FA6AD" w14:textId="14988C3C" w:rsidR="009844C4" w:rsidRPr="00FF2451" w:rsidRDefault="00994C20" w:rsidP="00855DA4">
            <w:pPr>
              <w:pStyle w:val="paragraph"/>
              <w:spacing w:after="200" w:afterAutospacing="0" w:line="276" w:lineRule="auto"/>
              <w:textAlignment w:val="baseline"/>
              <w:rPr>
                <w:sz w:val="20"/>
                <w:szCs w:val="20"/>
              </w:rPr>
            </w:pPr>
            <w:r w:rsidRPr="00FF2451">
              <w:rPr>
                <w:sz w:val="20"/>
                <w:szCs w:val="20"/>
              </w:rPr>
              <w:t>Partial physical destruction</w:t>
            </w:r>
            <w:r w:rsidR="000B167F" w:rsidRPr="00FF2451">
              <w:rPr>
                <w:sz w:val="20"/>
                <w:szCs w:val="20"/>
              </w:rPr>
              <w:t xml:space="preserve"> </w:t>
            </w:r>
            <w:r w:rsidRPr="00FF2451">
              <w:rPr>
                <w:sz w:val="20"/>
                <w:szCs w:val="20"/>
              </w:rPr>
              <w:t>(~</w:t>
            </w:r>
            <w:r w:rsidR="00F62CE9" w:rsidRPr="00FF2451">
              <w:rPr>
                <w:sz w:val="20"/>
                <w:szCs w:val="20"/>
              </w:rPr>
              <w:t>0.</w:t>
            </w:r>
            <w:r w:rsidR="00810DD6" w:rsidRPr="00FF2451">
              <w:rPr>
                <w:sz w:val="20"/>
                <w:szCs w:val="20"/>
              </w:rPr>
              <w:t>2</w:t>
            </w:r>
            <w:r w:rsidR="00810DD6">
              <w:rPr>
                <w:sz w:val="20"/>
                <w:szCs w:val="20"/>
              </w:rPr>
              <w:t>1 </w:t>
            </w:r>
            <w:r w:rsidR="00F62CE9" w:rsidRPr="00FF2451">
              <w:rPr>
                <w:sz w:val="20"/>
                <w:szCs w:val="20"/>
              </w:rPr>
              <w:t>acres)</w:t>
            </w:r>
            <w:r w:rsidR="00034D1A">
              <w:rPr>
                <w:sz w:val="20"/>
                <w:szCs w:val="20"/>
              </w:rPr>
              <w:t>,</w:t>
            </w:r>
            <w:r w:rsidR="00F62CE9" w:rsidRPr="00FF2451">
              <w:rPr>
                <w:sz w:val="20"/>
                <w:szCs w:val="20"/>
              </w:rPr>
              <w:t xml:space="preserve"> temporary construction easements (~0.</w:t>
            </w:r>
            <w:r w:rsidR="00810DD6">
              <w:rPr>
                <w:sz w:val="20"/>
                <w:szCs w:val="20"/>
              </w:rPr>
              <w:t>03</w:t>
            </w:r>
            <w:r w:rsidR="00810DD6" w:rsidRPr="00FF2451">
              <w:rPr>
                <w:sz w:val="20"/>
                <w:szCs w:val="20"/>
              </w:rPr>
              <w:t xml:space="preserve"> </w:t>
            </w:r>
            <w:r w:rsidR="00F62CE9" w:rsidRPr="00FF2451">
              <w:rPr>
                <w:sz w:val="20"/>
                <w:szCs w:val="20"/>
              </w:rPr>
              <w:t>acres)</w:t>
            </w:r>
            <w:r w:rsidR="00034D1A">
              <w:rPr>
                <w:sz w:val="20"/>
                <w:szCs w:val="20"/>
              </w:rPr>
              <w:t>,</w:t>
            </w:r>
            <w:r w:rsidR="00F62CE9" w:rsidRPr="00FF2451">
              <w:rPr>
                <w:sz w:val="20"/>
                <w:szCs w:val="20"/>
              </w:rPr>
              <w:t xml:space="preserve"> </w:t>
            </w:r>
            <w:r w:rsidR="000B167F" w:rsidRPr="00FF2451">
              <w:rPr>
                <w:sz w:val="20"/>
                <w:szCs w:val="20"/>
              </w:rPr>
              <w:t>and introduction of visual, vibratory, and audible elements</w:t>
            </w:r>
            <w:r w:rsidR="006B36C6">
              <w:rPr>
                <w:sz w:val="20"/>
                <w:szCs w:val="20"/>
              </w:rPr>
              <w:t>.</w:t>
            </w:r>
          </w:p>
        </w:tc>
      </w:tr>
      <w:tr w:rsidR="00994C20" w:rsidRPr="00FF2451" w14:paraId="5B24B1AC" w14:textId="40DD058F" w:rsidTr="7F0B4050">
        <w:tc>
          <w:tcPr>
            <w:tcW w:w="1618" w:type="dxa"/>
          </w:tcPr>
          <w:p w14:paraId="63498D38" w14:textId="7404B9E5"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lastRenderedPageBreak/>
              <w:t>WA 1359</w:t>
            </w:r>
          </w:p>
        </w:tc>
        <w:tc>
          <w:tcPr>
            <w:tcW w:w="1619" w:type="dxa"/>
          </w:tcPr>
          <w:p w14:paraId="17BB80DA" w14:textId="6B27ADE3"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N/A</w:t>
            </w:r>
          </w:p>
        </w:tc>
        <w:tc>
          <w:tcPr>
            <w:tcW w:w="1619" w:type="dxa"/>
          </w:tcPr>
          <w:p w14:paraId="0F4AE711" w14:textId="6AD4DB85" w:rsidR="009844C4" w:rsidRPr="00FF2451" w:rsidRDefault="009844C4" w:rsidP="00855DA4">
            <w:pPr>
              <w:pStyle w:val="paragraph"/>
              <w:spacing w:after="200" w:afterAutospacing="0" w:line="276" w:lineRule="auto"/>
              <w:textAlignment w:val="baseline"/>
              <w:rPr>
                <w:sz w:val="20"/>
                <w:szCs w:val="20"/>
                <w:lang w:val="fr-CA"/>
              </w:rPr>
            </w:pPr>
            <w:r w:rsidRPr="00FF2451">
              <w:rPr>
                <w:sz w:val="20"/>
                <w:szCs w:val="20"/>
                <w:lang w:val="fr-CA"/>
              </w:rPr>
              <w:t>Fort Vancouver National Historic Site</w:t>
            </w:r>
          </w:p>
        </w:tc>
        <w:tc>
          <w:tcPr>
            <w:tcW w:w="1619" w:type="dxa"/>
          </w:tcPr>
          <w:p w14:paraId="478F2FAC" w14:textId="4FA19040" w:rsidR="009844C4" w:rsidRPr="00FF2451" w:rsidRDefault="009844C4" w:rsidP="00855DA4">
            <w:pPr>
              <w:pStyle w:val="paragraph"/>
              <w:spacing w:after="200" w:afterAutospacing="0" w:line="276" w:lineRule="auto"/>
              <w:textAlignment w:val="baseline"/>
              <w:rPr>
                <w:sz w:val="20"/>
                <w:szCs w:val="20"/>
              </w:rPr>
            </w:pPr>
            <w:r w:rsidRPr="00FF2451">
              <w:rPr>
                <w:sz w:val="20"/>
                <w:szCs w:val="20"/>
              </w:rPr>
              <w:t>Vancouver, WA</w:t>
            </w:r>
          </w:p>
        </w:tc>
        <w:tc>
          <w:tcPr>
            <w:tcW w:w="1440" w:type="dxa"/>
          </w:tcPr>
          <w:p w14:paraId="535378E0" w14:textId="5137C0BB" w:rsidR="009844C4" w:rsidRPr="00FF2451" w:rsidRDefault="00244C52" w:rsidP="00855DA4">
            <w:pPr>
              <w:pStyle w:val="paragraph"/>
              <w:spacing w:after="200" w:afterAutospacing="0" w:line="276" w:lineRule="auto"/>
              <w:textAlignment w:val="baseline"/>
              <w:rPr>
                <w:sz w:val="20"/>
                <w:szCs w:val="20"/>
              </w:rPr>
            </w:pPr>
            <w:r w:rsidRPr="00FF2451">
              <w:rPr>
                <w:sz w:val="20"/>
                <w:szCs w:val="20"/>
              </w:rPr>
              <w:t>Listed: A</w:t>
            </w:r>
            <w:r w:rsidR="003A774E" w:rsidRPr="00FF2451">
              <w:rPr>
                <w:sz w:val="20"/>
                <w:szCs w:val="20"/>
              </w:rPr>
              <w:t>, D</w:t>
            </w:r>
          </w:p>
        </w:tc>
        <w:tc>
          <w:tcPr>
            <w:tcW w:w="1440" w:type="dxa"/>
          </w:tcPr>
          <w:p w14:paraId="1B7B3829" w14:textId="252EB4C7" w:rsidR="009844C4" w:rsidRPr="00FF2451" w:rsidRDefault="003A774E" w:rsidP="00855DA4">
            <w:pPr>
              <w:pStyle w:val="paragraph"/>
              <w:spacing w:after="200" w:afterAutospacing="0" w:line="276" w:lineRule="auto"/>
              <w:textAlignment w:val="baseline"/>
              <w:rPr>
                <w:sz w:val="20"/>
                <w:szCs w:val="20"/>
              </w:rPr>
            </w:pPr>
            <w:r w:rsidRPr="00FF2451">
              <w:rPr>
                <w:sz w:val="20"/>
                <w:szCs w:val="20"/>
              </w:rPr>
              <w:t>Undetermined</w:t>
            </w:r>
          </w:p>
        </w:tc>
        <w:tc>
          <w:tcPr>
            <w:tcW w:w="1296" w:type="dxa"/>
          </w:tcPr>
          <w:p w14:paraId="2DBE206F" w14:textId="614A39BC" w:rsidR="009844C4" w:rsidRPr="00FF2451" w:rsidRDefault="003A774E" w:rsidP="00855DA4">
            <w:pPr>
              <w:pStyle w:val="paragraph"/>
              <w:spacing w:after="200" w:afterAutospacing="0" w:line="276" w:lineRule="auto"/>
              <w:textAlignment w:val="baseline"/>
              <w:rPr>
                <w:sz w:val="20"/>
                <w:szCs w:val="20"/>
              </w:rPr>
            </w:pPr>
            <w:r w:rsidRPr="00FF2451">
              <w:rPr>
                <w:sz w:val="20"/>
                <w:szCs w:val="20"/>
              </w:rPr>
              <w:t>1844–1846</w:t>
            </w:r>
          </w:p>
        </w:tc>
        <w:tc>
          <w:tcPr>
            <w:tcW w:w="2592" w:type="dxa"/>
          </w:tcPr>
          <w:p w14:paraId="7A2B0F92" w14:textId="3B4899DC" w:rsidR="009844C4" w:rsidRPr="00FF2451" w:rsidRDefault="00994C20" w:rsidP="00855DA4">
            <w:pPr>
              <w:pStyle w:val="paragraph"/>
              <w:spacing w:after="200" w:afterAutospacing="0" w:line="276" w:lineRule="auto"/>
              <w:textAlignment w:val="baseline"/>
              <w:rPr>
                <w:sz w:val="20"/>
                <w:szCs w:val="20"/>
              </w:rPr>
            </w:pPr>
            <w:r w:rsidRPr="00FF2451">
              <w:rPr>
                <w:sz w:val="20"/>
                <w:szCs w:val="20"/>
              </w:rPr>
              <w:t>Partial physical destruction</w:t>
            </w:r>
            <w:r w:rsidR="000B167F" w:rsidRPr="00FF2451">
              <w:rPr>
                <w:sz w:val="20"/>
                <w:szCs w:val="20"/>
              </w:rPr>
              <w:t xml:space="preserve"> </w:t>
            </w:r>
            <w:r w:rsidR="00F62CE9" w:rsidRPr="00FF2451">
              <w:rPr>
                <w:sz w:val="20"/>
                <w:szCs w:val="20"/>
              </w:rPr>
              <w:t>(~0.</w:t>
            </w:r>
            <w:r w:rsidR="001B3993">
              <w:rPr>
                <w:sz w:val="20"/>
                <w:szCs w:val="20"/>
              </w:rPr>
              <w:t>30</w:t>
            </w:r>
            <w:r w:rsidR="00F62CE9" w:rsidRPr="00FF2451">
              <w:rPr>
                <w:sz w:val="20"/>
                <w:szCs w:val="20"/>
              </w:rPr>
              <w:t xml:space="preserve"> acres)</w:t>
            </w:r>
            <w:r w:rsidR="00034D1A">
              <w:rPr>
                <w:sz w:val="20"/>
                <w:szCs w:val="20"/>
              </w:rPr>
              <w:t>,</w:t>
            </w:r>
            <w:r w:rsidR="00F62CE9" w:rsidRPr="00FF2451">
              <w:rPr>
                <w:sz w:val="20"/>
                <w:szCs w:val="20"/>
              </w:rPr>
              <w:t xml:space="preserve"> temporary construction easements (~0.</w:t>
            </w:r>
            <w:r w:rsidR="001B3993">
              <w:rPr>
                <w:sz w:val="20"/>
                <w:szCs w:val="20"/>
              </w:rPr>
              <w:t>9</w:t>
            </w:r>
            <w:r w:rsidR="001B3993" w:rsidRPr="00FF2451">
              <w:rPr>
                <w:sz w:val="20"/>
                <w:szCs w:val="20"/>
              </w:rPr>
              <w:t xml:space="preserve">5 </w:t>
            </w:r>
            <w:r w:rsidR="00F62CE9" w:rsidRPr="00FF2451">
              <w:rPr>
                <w:sz w:val="20"/>
                <w:szCs w:val="20"/>
              </w:rPr>
              <w:t>acres)</w:t>
            </w:r>
            <w:r w:rsidR="00034D1A">
              <w:rPr>
                <w:sz w:val="20"/>
                <w:szCs w:val="20"/>
              </w:rPr>
              <w:t>,</w:t>
            </w:r>
            <w:r w:rsidR="00F62CE9" w:rsidRPr="00FF2451">
              <w:rPr>
                <w:sz w:val="20"/>
                <w:szCs w:val="20"/>
              </w:rPr>
              <w:t xml:space="preserve"> </w:t>
            </w:r>
            <w:r w:rsidR="000B167F" w:rsidRPr="00FF2451">
              <w:rPr>
                <w:sz w:val="20"/>
                <w:szCs w:val="20"/>
              </w:rPr>
              <w:t>and introduction of visual elements</w:t>
            </w:r>
            <w:r w:rsidR="006B36C6">
              <w:rPr>
                <w:sz w:val="20"/>
                <w:szCs w:val="20"/>
              </w:rPr>
              <w:t>.</w:t>
            </w:r>
            <w:r w:rsidR="000B167F" w:rsidRPr="00FF2451">
              <w:rPr>
                <w:sz w:val="20"/>
                <w:szCs w:val="20"/>
              </w:rPr>
              <w:t xml:space="preserve"> </w:t>
            </w:r>
          </w:p>
        </w:tc>
      </w:tr>
    </w:tbl>
    <w:p w14:paraId="3076C6A0" w14:textId="77777777" w:rsidR="00997778" w:rsidRPr="00FF2451" w:rsidRDefault="00997778" w:rsidP="00855DA4">
      <w:pPr>
        <w:spacing w:after="200" w:line="276" w:lineRule="auto"/>
        <w:rPr>
          <w:rFonts w:cstheme="minorHAnsi"/>
        </w:rPr>
        <w:sectPr w:rsidR="00997778" w:rsidRPr="00FF2451" w:rsidSect="00591D9C">
          <w:headerReference w:type="default" r:id="rId18"/>
          <w:footerReference w:type="default" r:id="rId19"/>
          <w:pgSz w:w="15840" w:h="12240" w:orient="landscape"/>
          <w:pgMar w:top="1170" w:right="1440" w:bottom="990" w:left="1440" w:header="540" w:footer="540" w:gutter="0"/>
          <w:cols w:space="720"/>
          <w:docGrid w:linePitch="360"/>
        </w:sectPr>
      </w:pPr>
      <w:bookmarkStart w:id="6" w:name="_Hlk156561880"/>
      <w:bookmarkEnd w:id="2"/>
      <w:bookmarkEnd w:id="5"/>
    </w:p>
    <w:bookmarkEnd w:id="6"/>
    <w:p w14:paraId="18DD1380" w14:textId="307E8CF4" w:rsidR="00A34135" w:rsidRPr="00FF2451" w:rsidRDefault="0042004D" w:rsidP="00914BEC">
      <w:pPr>
        <w:pStyle w:val="Heading1"/>
        <w:rPr>
          <w:rFonts w:eastAsiaTheme="minorHAnsi"/>
          <w:i/>
          <w:iCs/>
        </w:rPr>
      </w:pPr>
      <w:r w:rsidRPr="00FF2451">
        <w:lastRenderedPageBreak/>
        <w:t>C-</w:t>
      </w:r>
      <w:r w:rsidR="00F23CEE" w:rsidRPr="00FF2451">
        <w:t>II</w:t>
      </w:r>
      <w:r w:rsidR="004C550D" w:rsidRPr="00FF2451">
        <w:t xml:space="preserve">. </w:t>
      </w:r>
      <w:r w:rsidR="00914BEC" w:rsidRPr="00FF2451">
        <w:t>Treatment Measures</w:t>
      </w:r>
    </w:p>
    <w:p w14:paraId="16D72CCA" w14:textId="20FD93A0" w:rsidR="0047435E" w:rsidRPr="00FF2451" w:rsidRDefault="0047435E" w:rsidP="00C57215">
      <w:pPr>
        <w:pStyle w:val="Heading2"/>
      </w:pPr>
      <w:r w:rsidRPr="00FF2451">
        <w:t>Procedures</w:t>
      </w:r>
    </w:p>
    <w:p w14:paraId="29B0ABC5" w14:textId="491A7F58" w:rsidR="008F65FE" w:rsidRPr="00034D1A" w:rsidRDefault="7DC7EE3B" w:rsidP="00034D1A">
      <w:pPr>
        <w:pStyle w:val="Heading3"/>
      </w:pPr>
      <w:r>
        <w:t xml:space="preserve">Implementation of </w:t>
      </w:r>
      <w:r w:rsidR="00D10487">
        <w:t>HBE Treatment Measures</w:t>
      </w:r>
      <w:r w:rsidR="6DEA2CD0">
        <w:t xml:space="preserve"> </w:t>
      </w:r>
      <w:r w:rsidR="36C798FD">
        <w:t>in th</w:t>
      </w:r>
      <w:r w:rsidR="00034D1A">
        <w:t>is</w:t>
      </w:r>
      <w:r w:rsidR="36C798FD">
        <w:t xml:space="preserve"> HBERTP </w:t>
      </w:r>
      <w:r w:rsidR="64C11A9D">
        <w:t xml:space="preserve">shall </w:t>
      </w:r>
      <w:r>
        <w:t>be conducted by or under the direct supervision of a</w:t>
      </w:r>
      <w:r w:rsidR="7B93D037">
        <w:t xml:space="preserve"> qualified person or persons</w:t>
      </w:r>
      <w:r w:rsidR="000766B7">
        <w:t xml:space="preserve"> meeting </w:t>
      </w:r>
      <w:r w:rsidR="00945DD6">
        <w:t xml:space="preserve">the Secretary of the Interior’s Professional Qualifications Standards </w:t>
      </w:r>
      <w:commentRangeStart w:id="7"/>
      <w:r w:rsidR="00945DD6">
        <w:t>(Federal Register, Vol. 48, No.</w:t>
      </w:r>
      <w:r w:rsidR="00FD20A1">
        <w:t> </w:t>
      </w:r>
      <w:r w:rsidR="00945DD6">
        <w:t>190, Thursday, September 29, 1983 pp.</w:t>
      </w:r>
      <w:r w:rsidR="00DE2C92">
        <w:t xml:space="preserve"> </w:t>
      </w:r>
      <w:r w:rsidR="00945DD6">
        <w:t>44738–44739</w:t>
      </w:r>
      <w:r w:rsidR="00176FDC">
        <w:t>)</w:t>
      </w:r>
      <w:r w:rsidR="7B93D037">
        <w:t xml:space="preserve"> </w:t>
      </w:r>
      <w:commentRangeEnd w:id="7"/>
      <w:r>
        <w:rPr>
          <w:rStyle w:val="CommentReference"/>
        </w:rPr>
        <w:commentReference w:id="7"/>
      </w:r>
      <w:r w:rsidR="0BAE2978">
        <w:t>in accordance with Stipulation</w:t>
      </w:r>
      <w:r w:rsidR="00176FDC">
        <w:t> </w:t>
      </w:r>
      <w:r w:rsidR="0BAE2978">
        <w:t>III.</w:t>
      </w:r>
      <w:r w:rsidR="00AD53B1">
        <w:t xml:space="preserve">A </w:t>
      </w:r>
      <w:r w:rsidR="0BAE2978">
        <w:t>of th</w:t>
      </w:r>
      <w:r w:rsidR="35328FB8">
        <w:t>is</w:t>
      </w:r>
      <w:r w:rsidR="0BAE2978">
        <w:t xml:space="preserve"> Agreement.</w:t>
      </w:r>
    </w:p>
    <w:p w14:paraId="6C26BEDB" w14:textId="18942638" w:rsidR="00482457" w:rsidRPr="00FF2451" w:rsidRDefault="629BB2F5" w:rsidP="7F0B4050">
      <w:pPr>
        <w:pStyle w:val="Heading3"/>
        <w:rPr>
          <w:rFonts w:cstheme="minorBidi"/>
        </w:rPr>
      </w:pPr>
      <w:r>
        <w:t>In the event</w:t>
      </w:r>
      <w:r w:rsidR="061CFB64">
        <w:t xml:space="preserve"> </w:t>
      </w:r>
      <w:r>
        <w:t xml:space="preserve">access to </w:t>
      </w:r>
      <w:r w:rsidR="00A03AC0">
        <w:t>a</w:t>
      </w:r>
      <w:r w:rsidR="00F338A2">
        <w:t>n</w:t>
      </w:r>
      <w:r>
        <w:t xml:space="preserve"> </w:t>
      </w:r>
      <w:r w:rsidR="00394CB3">
        <w:t xml:space="preserve">HBE </w:t>
      </w:r>
      <w:r w:rsidR="00D10487">
        <w:t>R</w:t>
      </w:r>
      <w:r w:rsidR="00394CB3">
        <w:t xml:space="preserve">esource </w:t>
      </w:r>
      <w:r w:rsidR="0487571D">
        <w:t xml:space="preserve">is required </w:t>
      </w:r>
      <w:r>
        <w:t xml:space="preserve">to undertake </w:t>
      </w:r>
      <w:r w:rsidR="7DC7EE3B">
        <w:t xml:space="preserve">work </w:t>
      </w:r>
      <w:r w:rsidR="75E32106">
        <w:t>under this HBERTP</w:t>
      </w:r>
      <w:r w:rsidR="3A8E2302">
        <w:t xml:space="preserve">, </w:t>
      </w:r>
      <w:r w:rsidR="42FDFD05">
        <w:t xml:space="preserve">WSDOT </w:t>
      </w:r>
      <w:r w:rsidR="000356B5">
        <w:t xml:space="preserve">and </w:t>
      </w:r>
      <w:r w:rsidR="42FDFD05">
        <w:t>ODOT</w:t>
      </w:r>
      <w:r w:rsidR="4E0B2CDB">
        <w:t>, as applicable</w:t>
      </w:r>
      <w:r w:rsidR="00403AE7">
        <w:t>,</w:t>
      </w:r>
      <w:r w:rsidR="42FDFD05">
        <w:t xml:space="preserve"> will comply </w:t>
      </w:r>
      <w:r w:rsidR="7DC7EE3B">
        <w:t xml:space="preserve">with </w:t>
      </w:r>
      <w:r w:rsidR="4EE724E7">
        <w:t xml:space="preserve">relevant </w:t>
      </w:r>
      <w:r w:rsidR="7DC7EE3B">
        <w:t>federal, state, and</w:t>
      </w:r>
      <w:r w:rsidR="2844FA45">
        <w:t>/or</w:t>
      </w:r>
      <w:r w:rsidR="7DC7EE3B">
        <w:t xml:space="preserve"> local </w:t>
      </w:r>
      <w:r w:rsidR="2247D6F7">
        <w:t xml:space="preserve">laws and </w:t>
      </w:r>
      <w:r w:rsidR="63D4BC13">
        <w:t>requirements</w:t>
      </w:r>
      <w:r w:rsidR="0BAE2978" w:rsidRPr="7F0B4050">
        <w:rPr>
          <w:rFonts w:cstheme="minorBidi"/>
        </w:rPr>
        <w:t>.</w:t>
      </w:r>
    </w:p>
    <w:p w14:paraId="2574BB97" w14:textId="133239D6" w:rsidR="00482457" w:rsidRPr="00FF2451" w:rsidRDefault="4E876CFA" w:rsidP="009C4E70">
      <w:pPr>
        <w:pStyle w:val="Heading3"/>
      </w:pPr>
      <w:commentRangeStart w:id="8"/>
      <w:r>
        <w:t xml:space="preserve">WSDOT </w:t>
      </w:r>
      <w:r w:rsidR="000356B5">
        <w:t xml:space="preserve">and </w:t>
      </w:r>
      <w:r>
        <w:t xml:space="preserve">ODOT, as applicable, shall secure all permits or other approvals from the State of Washington, the State of Oregon, the City of Vancouver, the City of Portland, </w:t>
      </w:r>
      <w:r w:rsidR="0B4EB88F">
        <w:t>NPS</w:t>
      </w:r>
      <w:r w:rsidR="3E8E3365">
        <w:t>, and other agencies with jurisdiction</w:t>
      </w:r>
      <w:r w:rsidR="14F6BE79">
        <w:t>, as appropriate,</w:t>
      </w:r>
      <w:r>
        <w:t xml:space="preserve"> as required to carry out measures to resolve adverse effects.</w:t>
      </w:r>
    </w:p>
    <w:p w14:paraId="78F85D13" w14:textId="7DF04989" w:rsidR="00482457" w:rsidRDefault="00460795" w:rsidP="00367897">
      <w:pPr>
        <w:pStyle w:val="ListContinue3"/>
      </w:pPr>
      <w:r>
        <w:t xml:space="preserve">WSDOT </w:t>
      </w:r>
      <w:r w:rsidR="000356B5">
        <w:t>and</w:t>
      </w:r>
      <w:r>
        <w:t xml:space="preserve"> ODOT will provide a</w:t>
      </w:r>
      <w:r w:rsidR="39343EFD">
        <w:t xml:space="preserve"> </w:t>
      </w:r>
      <w:r w:rsidR="0CB094ED">
        <w:t xml:space="preserve">table </w:t>
      </w:r>
      <w:r w:rsidR="39343EFD">
        <w:t xml:space="preserve">detailing work undertaken </w:t>
      </w:r>
      <w:r w:rsidR="4A01259B">
        <w:t xml:space="preserve">in </w:t>
      </w:r>
      <w:r w:rsidR="4467A5A2">
        <w:t>accord</w:t>
      </w:r>
      <w:r w:rsidR="0D2B6DD3">
        <w:t>ance</w:t>
      </w:r>
      <w:r w:rsidR="4467A5A2">
        <w:t xml:space="preserve"> </w:t>
      </w:r>
      <w:r w:rsidR="4F139AEB">
        <w:t>with</w:t>
      </w:r>
      <w:r w:rsidR="39343EFD">
        <w:t xml:space="preserve"> the HBERTP</w:t>
      </w:r>
      <w:r w:rsidR="002C4E23">
        <w:t>.</w:t>
      </w:r>
      <w:r w:rsidR="00272DAB">
        <w:t xml:space="preserve"> </w:t>
      </w:r>
      <w:r w:rsidR="002C4E23">
        <w:t xml:space="preserve">WSDOT </w:t>
      </w:r>
      <w:r w:rsidR="000356B5">
        <w:t>and</w:t>
      </w:r>
      <w:r w:rsidR="002C4E23">
        <w:t xml:space="preserve"> ODOT</w:t>
      </w:r>
      <w:r w:rsidR="6A07600B">
        <w:t xml:space="preserve"> will </w:t>
      </w:r>
      <w:r w:rsidR="002C4E23">
        <w:t>prepare</w:t>
      </w:r>
      <w:r w:rsidR="6A07600B">
        <w:t xml:space="preserve">, </w:t>
      </w:r>
      <w:r w:rsidR="002C4E23">
        <w:t>review</w:t>
      </w:r>
      <w:r w:rsidR="6A07600B">
        <w:t>, and distribute</w:t>
      </w:r>
      <w:r w:rsidR="002C4E23">
        <w:t xml:space="preserve"> the table</w:t>
      </w:r>
      <w:r w:rsidR="6A07600B">
        <w:t xml:space="preserve"> </w:t>
      </w:r>
      <w:r w:rsidR="2282FFED">
        <w:t xml:space="preserve">as part of </w:t>
      </w:r>
      <w:r w:rsidR="2D46D72D">
        <w:t>quarterly</w:t>
      </w:r>
      <w:r w:rsidR="55917A35">
        <w:t xml:space="preserve"> </w:t>
      </w:r>
      <w:r w:rsidR="38D6A0BC">
        <w:t xml:space="preserve">performance </w:t>
      </w:r>
      <w:r w:rsidR="119E914B">
        <w:t>report</w:t>
      </w:r>
      <w:r w:rsidR="1DE8F9E1">
        <w:t>ing</w:t>
      </w:r>
      <w:r w:rsidR="55917A35">
        <w:t xml:space="preserve"> </w:t>
      </w:r>
      <w:r w:rsidR="043C4300">
        <w:t>in accordance with</w:t>
      </w:r>
      <w:r w:rsidR="378CE3B3">
        <w:t xml:space="preserve"> Stipulation XII.A of th</w:t>
      </w:r>
      <w:r w:rsidR="4A815005">
        <w:t>is</w:t>
      </w:r>
      <w:r w:rsidR="378CE3B3">
        <w:t xml:space="preserve"> Agreement. This </w:t>
      </w:r>
      <w:r w:rsidR="2D46D72D">
        <w:t xml:space="preserve">table </w:t>
      </w:r>
      <w:r w:rsidR="378CE3B3">
        <w:t xml:space="preserve">will discuss </w:t>
      </w:r>
      <w:r w:rsidR="4ACE3397">
        <w:t xml:space="preserve">work undertaken </w:t>
      </w:r>
      <w:r w:rsidR="75E9ADAA">
        <w:t xml:space="preserve">during the previous </w:t>
      </w:r>
      <w:r w:rsidR="23EE3DA2">
        <w:t>reporting period</w:t>
      </w:r>
      <w:r w:rsidR="00E84D6C">
        <w:t xml:space="preserve"> and</w:t>
      </w:r>
      <w:r w:rsidR="0342E6C2">
        <w:t xml:space="preserve"> </w:t>
      </w:r>
      <w:r w:rsidR="0CB094ED">
        <w:t>upcoming opportunities for consultation</w:t>
      </w:r>
      <w:r w:rsidR="4E5AB0D9">
        <w:t>.</w:t>
      </w:r>
      <w:r w:rsidR="0049309E">
        <w:t xml:space="preserve"> </w:t>
      </w:r>
      <w:r w:rsidR="4E876CFA">
        <w:t xml:space="preserve">If </w:t>
      </w:r>
      <w:r w:rsidR="583B42E9">
        <w:t xml:space="preserve">archaeological </w:t>
      </w:r>
      <w:r w:rsidR="549D6DDC">
        <w:t xml:space="preserve">materials </w:t>
      </w:r>
      <w:r w:rsidR="583B42E9">
        <w:t xml:space="preserve">and/or </w:t>
      </w:r>
      <w:r w:rsidR="28DE7F62">
        <w:t xml:space="preserve">suspected </w:t>
      </w:r>
      <w:r w:rsidR="4E876CFA">
        <w:t>human remains are discovered during</w:t>
      </w:r>
      <w:r w:rsidR="676EA2A2">
        <w:t xml:space="preserve"> </w:t>
      </w:r>
      <w:r w:rsidR="4D4C57B0">
        <w:t>the</w:t>
      </w:r>
      <w:r w:rsidR="2514D2FD">
        <w:t xml:space="preserve"> activities </w:t>
      </w:r>
      <w:r w:rsidR="1A11EF34">
        <w:t xml:space="preserve">to implement </w:t>
      </w:r>
      <w:r w:rsidR="55CB3F3B">
        <w:t xml:space="preserve">the </w:t>
      </w:r>
      <w:r w:rsidR="000100C6">
        <w:t>HBE Treatment Measures</w:t>
      </w:r>
      <w:r w:rsidR="4D4C57B0">
        <w:t xml:space="preserve"> </w:t>
      </w:r>
      <w:r w:rsidR="4E876CFA">
        <w:t xml:space="preserve">to HBE </w:t>
      </w:r>
      <w:r w:rsidR="007F3ED7">
        <w:t>Resources</w:t>
      </w:r>
      <w:r w:rsidR="4E876CFA">
        <w:t xml:space="preserve">, all work at the discovery location will cease in accordance with </w:t>
      </w:r>
      <w:r w:rsidR="2134F43C">
        <w:t>Attachment F</w:t>
      </w:r>
      <w:r w:rsidR="4E876CFA">
        <w:t xml:space="preserve"> </w:t>
      </w:r>
      <w:r w:rsidR="2134F43C">
        <w:t>(</w:t>
      </w:r>
      <w:r w:rsidR="17A8CF1A">
        <w:t xml:space="preserve">Post-Review </w:t>
      </w:r>
      <w:r w:rsidR="4E876CFA">
        <w:t>Discovery Plan</w:t>
      </w:r>
      <w:r w:rsidR="2134F43C">
        <w:t xml:space="preserve">) </w:t>
      </w:r>
      <w:r w:rsidR="583B42E9">
        <w:t xml:space="preserve">and/or </w:t>
      </w:r>
      <w:r w:rsidR="2134F43C">
        <w:t>Attachment G (</w:t>
      </w:r>
      <w:r w:rsidR="7370ECD5">
        <w:t>Human Remains Treatment Plan)</w:t>
      </w:r>
      <w:r w:rsidR="4E876CFA">
        <w:t xml:space="preserve"> of </w:t>
      </w:r>
      <w:r w:rsidR="676EA2A2">
        <w:t>th</w:t>
      </w:r>
      <w:r w:rsidR="7E12F02D">
        <w:t>is</w:t>
      </w:r>
      <w:r w:rsidR="676EA2A2">
        <w:t xml:space="preserve"> </w:t>
      </w:r>
      <w:r w:rsidR="2551A16A">
        <w:t>Agreement</w:t>
      </w:r>
      <w:r w:rsidR="4E876CFA">
        <w:t xml:space="preserve">. Communications and actions related to the discovery will follow the procedures in </w:t>
      </w:r>
      <w:r w:rsidR="44AFDE8E">
        <w:t xml:space="preserve">Attachment </w:t>
      </w:r>
      <w:r w:rsidR="4E876CFA">
        <w:t>F.</w:t>
      </w:r>
      <w:commentRangeEnd w:id="8"/>
      <w:r>
        <w:rPr>
          <w:rStyle w:val="CommentReference"/>
        </w:rPr>
        <w:commentReference w:id="8"/>
      </w:r>
    </w:p>
    <w:p w14:paraId="6B251C2F" w14:textId="1C8CE05A" w:rsidR="00683222" w:rsidRPr="00FF2451" w:rsidRDefault="00AA0D6C" w:rsidP="00457033">
      <w:pPr>
        <w:pStyle w:val="Heading2"/>
      </w:pPr>
      <w:r>
        <w:t xml:space="preserve">HBE </w:t>
      </w:r>
      <w:r w:rsidR="00AC7F6F">
        <w:t>Resource</w:t>
      </w:r>
      <w:r w:rsidR="00403AE7">
        <w:t>-</w:t>
      </w:r>
      <w:r w:rsidR="009B421C">
        <w:t xml:space="preserve">Specific </w:t>
      </w:r>
      <w:r w:rsidR="00671EF4">
        <w:t xml:space="preserve">HBE </w:t>
      </w:r>
      <w:r w:rsidR="00683222">
        <w:t>Treatment Measures</w:t>
      </w:r>
      <w:r w:rsidR="00094108">
        <w:t xml:space="preserve"> </w:t>
      </w:r>
    </w:p>
    <w:p w14:paraId="46BB7FF6" w14:textId="4162397F" w:rsidR="000048A6" w:rsidRPr="00FF2451" w:rsidRDefault="39569F28" w:rsidP="00855DA4">
      <w:pPr>
        <w:spacing w:after="200" w:line="276" w:lineRule="auto"/>
        <w:ind w:left="720"/>
        <w:rPr>
          <w:rFonts w:ascii="Times New Roman" w:hAnsi="Times New Roman" w:cs="Times New Roman"/>
          <w:sz w:val="24"/>
          <w:szCs w:val="24"/>
        </w:rPr>
      </w:pPr>
      <w:r w:rsidRPr="0B713BA2">
        <w:rPr>
          <w:rStyle w:val="cf01"/>
          <w:rFonts w:ascii="Times New Roman" w:hAnsi="Times New Roman" w:cs="Times New Roman"/>
          <w:sz w:val="24"/>
          <w:szCs w:val="24"/>
        </w:rPr>
        <w:t xml:space="preserve">The following </w:t>
      </w:r>
      <w:r w:rsidR="1B564002" w:rsidRPr="0B713BA2">
        <w:rPr>
          <w:rStyle w:val="cf01"/>
          <w:rFonts w:ascii="Times New Roman" w:hAnsi="Times New Roman" w:cs="Times New Roman"/>
          <w:sz w:val="24"/>
          <w:szCs w:val="24"/>
        </w:rPr>
        <w:t>HBE Treatment Measures</w:t>
      </w:r>
      <w:r w:rsidRPr="0B713BA2">
        <w:rPr>
          <w:rStyle w:val="cf01"/>
          <w:rFonts w:ascii="Times New Roman" w:hAnsi="Times New Roman" w:cs="Times New Roman"/>
          <w:sz w:val="24"/>
          <w:szCs w:val="24"/>
        </w:rPr>
        <w:t xml:space="preserve"> have been identified by FHWA</w:t>
      </w:r>
      <w:r w:rsidR="737AD03F" w:rsidRPr="0B713BA2">
        <w:rPr>
          <w:rStyle w:val="cf01"/>
          <w:rFonts w:ascii="Times New Roman" w:hAnsi="Times New Roman" w:cs="Times New Roman"/>
          <w:sz w:val="24"/>
          <w:szCs w:val="24"/>
        </w:rPr>
        <w:t xml:space="preserve"> and FTA</w:t>
      </w:r>
      <w:r w:rsidRPr="0B713BA2">
        <w:rPr>
          <w:rStyle w:val="cf01"/>
          <w:rFonts w:ascii="Times New Roman" w:hAnsi="Times New Roman" w:cs="Times New Roman"/>
          <w:sz w:val="24"/>
          <w:szCs w:val="24"/>
        </w:rPr>
        <w:t xml:space="preserve">, in coordination with WSDOT and ODOT, </w:t>
      </w:r>
      <w:r w:rsidR="5AD3B6F8" w:rsidRPr="0B713BA2">
        <w:rPr>
          <w:rStyle w:val="cf01"/>
          <w:rFonts w:ascii="Times New Roman" w:hAnsi="Times New Roman" w:cs="Times New Roman"/>
          <w:sz w:val="24"/>
          <w:szCs w:val="24"/>
        </w:rPr>
        <w:t>and</w:t>
      </w:r>
      <w:r w:rsidR="45CB6D95" w:rsidRPr="0B713BA2">
        <w:rPr>
          <w:rStyle w:val="cf01"/>
          <w:rFonts w:ascii="Times New Roman" w:hAnsi="Times New Roman" w:cs="Times New Roman"/>
          <w:sz w:val="24"/>
          <w:szCs w:val="24"/>
        </w:rPr>
        <w:t xml:space="preserve"> in consultation with DAHP</w:t>
      </w:r>
      <w:r w:rsidR="359A6CCB" w:rsidRPr="0B713BA2">
        <w:rPr>
          <w:rStyle w:val="cf01"/>
          <w:rFonts w:ascii="Times New Roman" w:hAnsi="Times New Roman" w:cs="Times New Roman"/>
          <w:sz w:val="24"/>
          <w:szCs w:val="24"/>
        </w:rPr>
        <w:t xml:space="preserve">, Oregon SHPO, </w:t>
      </w:r>
      <w:r w:rsidR="78E41586" w:rsidRPr="0B713BA2">
        <w:rPr>
          <w:rStyle w:val="cf01"/>
          <w:rFonts w:ascii="Times New Roman" w:hAnsi="Times New Roman" w:cs="Times New Roman"/>
          <w:sz w:val="24"/>
          <w:szCs w:val="24"/>
        </w:rPr>
        <w:t>NPS</w:t>
      </w:r>
      <w:r w:rsidR="359A6CCB" w:rsidRPr="0B713BA2">
        <w:rPr>
          <w:rStyle w:val="cf01"/>
          <w:rFonts w:ascii="Times New Roman" w:hAnsi="Times New Roman" w:cs="Times New Roman"/>
          <w:sz w:val="24"/>
          <w:szCs w:val="24"/>
        </w:rPr>
        <w:t xml:space="preserve">, the Tribes, and </w:t>
      </w:r>
      <w:r w:rsidR="706E38C4" w:rsidRPr="0B713BA2">
        <w:rPr>
          <w:rStyle w:val="cf01"/>
          <w:rFonts w:ascii="Times New Roman" w:hAnsi="Times New Roman" w:cs="Times New Roman"/>
          <w:sz w:val="24"/>
          <w:szCs w:val="24"/>
        </w:rPr>
        <w:t xml:space="preserve">the </w:t>
      </w:r>
      <w:r w:rsidR="495D38A1" w:rsidRPr="0B713BA2">
        <w:rPr>
          <w:rStyle w:val="cf01"/>
          <w:rFonts w:ascii="Times New Roman" w:hAnsi="Times New Roman" w:cs="Times New Roman"/>
          <w:sz w:val="24"/>
          <w:szCs w:val="24"/>
        </w:rPr>
        <w:t>C</w:t>
      </w:r>
      <w:r w:rsidR="359A6CCB" w:rsidRPr="0B713BA2">
        <w:rPr>
          <w:rStyle w:val="cf01"/>
          <w:rFonts w:ascii="Times New Roman" w:hAnsi="Times New Roman" w:cs="Times New Roman"/>
          <w:sz w:val="24"/>
          <w:szCs w:val="24"/>
        </w:rPr>
        <w:t xml:space="preserve">onsulting </w:t>
      </w:r>
      <w:r w:rsidR="6159E3EC" w:rsidRPr="0B713BA2">
        <w:rPr>
          <w:rStyle w:val="cf01"/>
          <w:rFonts w:ascii="Times New Roman" w:hAnsi="Times New Roman" w:cs="Times New Roman"/>
          <w:sz w:val="24"/>
          <w:szCs w:val="24"/>
        </w:rPr>
        <w:t>P</w:t>
      </w:r>
      <w:r w:rsidR="359A6CCB" w:rsidRPr="0B713BA2">
        <w:rPr>
          <w:rStyle w:val="cf01"/>
          <w:rFonts w:ascii="Times New Roman" w:hAnsi="Times New Roman" w:cs="Times New Roman"/>
          <w:sz w:val="24"/>
          <w:szCs w:val="24"/>
        </w:rPr>
        <w:t>arties</w:t>
      </w:r>
      <w:r w:rsidR="15863695" w:rsidRPr="0B713BA2">
        <w:rPr>
          <w:rStyle w:val="cf01"/>
          <w:rFonts w:ascii="Times New Roman" w:hAnsi="Times New Roman" w:cs="Times New Roman"/>
          <w:sz w:val="24"/>
          <w:szCs w:val="24"/>
        </w:rPr>
        <w:t>,</w:t>
      </w:r>
      <w:r w:rsidR="5AD3B6F8" w:rsidRPr="0B713BA2">
        <w:rPr>
          <w:rStyle w:val="cf01"/>
          <w:rFonts w:ascii="Times New Roman" w:hAnsi="Times New Roman" w:cs="Times New Roman"/>
          <w:sz w:val="24"/>
          <w:szCs w:val="24"/>
        </w:rPr>
        <w:t xml:space="preserve"> </w:t>
      </w:r>
      <w:r w:rsidR="7C3ABC52" w:rsidRPr="0B713BA2">
        <w:rPr>
          <w:rStyle w:val="cf01"/>
          <w:rFonts w:ascii="Times New Roman" w:hAnsi="Times New Roman" w:cs="Times New Roman"/>
          <w:sz w:val="24"/>
          <w:szCs w:val="24"/>
        </w:rPr>
        <w:t>t</w:t>
      </w:r>
      <w:r w:rsidRPr="0B713BA2">
        <w:rPr>
          <w:rStyle w:val="cf01"/>
          <w:rFonts w:ascii="Times New Roman" w:hAnsi="Times New Roman" w:cs="Times New Roman"/>
          <w:sz w:val="24"/>
          <w:szCs w:val="24"/>
        </w:rPr>
        <w:t xml:space="preserve">o resolve adverse effects to </w:t>
      </w:r>
      <w:r w:rsidR="470273A1" w:rsidRPr="0B713BA2">
        <w:rPr>
          <w:rStyle w:val="cf01"/>
          <w:rFonts w:ascii="Times New Roman" w:hAnsi="Times New Roman" w:cs="Times New Roman"/>
          <w:sz w:val="24"/>
          <w:szCs w:val="24"/>
        </w:rPr>
        <w:t xml:space="preserve">HBE </w:t>
      </w:r>
      <w:r w:rsidR="763B262E" w:rsidRPr="0B713BA2">
        <w:rPr>
          <w:rStyle w:val="cf01"/>
          <w:rFonts w:ascii="Times New Roman" w:hAnsi="Times New Roman" w:cs="Times New Roman"/>
          <w:sz w:val="24"/>
          <w:szCs w:val="24"/>
        </w:rPr>
        <w:t>Resources</w:t>
      </w:r>
      <w:r w:rsidR="5EAFA2DE" w:rsidRPr="0B713BA2">
        <w:rPr>
          <w:rStyle w:val="cf01"/>
          <w:rFonts w:ascii="Times New Roman" w:hAnsi="Times New Roman" w:cs="Times New Roman"/>
          <w:sz w:val="24"/>
          <w:szCs w:val="24"/>
        </w:rPr>
        <w:t>.</w:t>
      </w:r>
      <w:r w:rsidRPr="0B713BA2">
        <w:rPr>
          <w:rStyle w:val="cf01"/>
          <w:rFonts w:ascii="Times New Roman" w:hAnsi="Times New Roman" w:cs="Times New Roman"/>
          <w:sz w:val="24"/>
          <w:szCs w:val="24"/>
        </w:rPr>
        <w:t xml:space="preserve"> </w:t>
      </w:r>
      <w:r w:rsidR="70C4A1A0" w:rsidRPr="0B713BA2">
        <w:rPr>
          <w:rFonts w:ascii="Times New Roman" w:hAnsi="Times New Roman" w:cs="Times New Roman"/>
          <w:sz w:val="24"/>
          <w:szCs w:val="24"/>
        </w:rPr>
        <w:t xml:space="preserve">WSDOT and ODOT, </w:t>
      </w:r>
      <w:r w:rsidR="24A2E76C" w:rsidRPr="0B713BA2">
        <w:rPr>
          <w:rFonts w:ascii="Times New Roman" w:hAnsi="Times New Roman" w:cs="Times New Roman"/>
          <w:sz w:val="24"/>
          <w:szCs w:val="24"/>
        </w:rPr>
        <w:t xml:space="preserve">in coordination </w:t>
      </w:r>
      <w:r w:rsidR="70C4A1A0" w:rsidRPr="0B713BA2">
        <w:rPr>
          <w:rFonts w:ascii="Times New Roman" w:hAnsi="Times New Roman" w:cs="Times New Roman"/>
          <w:sz w:val="24"/>
          <w:szCs w:val="24"/>
        </w:rPr>
        <w:t xml:space="preserve">with </w:t>
      </w:r>
      <w:r w:rsidR="0FEC4E25" w:rsidRPr="0B713BA2">
        <w:rPr>
          <w:rFonts w:ascii="Times New Roman" w:hAnsi="Times New Roman" w:cs="Times New Roman"/>
          <w:sz w:val="24"/>
          <w:szCs w:val="24"/>
        </w:rPr>
        <w:t>FHWA and FTA</w:t>
      </w:r>
      <w:r w:rsidR="32B2726E" w:rsidRPr="0B713BA2">
        <w:rPr>
          <w:rFonts w:ascii="Times New Roman" w:hAnsi="Times New Roman" w:cs="Times New Roman"/>
          <w:sz w:val="24"/>
          <w:szCs w:val="24"/>
        </w:rPr>
        <w:t xml:space="preserve">, will complete </w:t>
      </w:r>
      <w:r w:rsidR="69B514AC" w:rsidRPr="0B713BA2">
        <w:rPr>
          <w:rFonts w:ascii="Times New Roman" w:hAnsi="Times New Roman" w:cs="Times New Roman"/>
          <w:sz w:val="24"/>
          <w:szCs w:val="24"/>
        </w:rPr>
        <w:t>the HB</w:t>
      </w:r>
      <w:r w:rsidR="1351C73D" w:rsidRPr="0B713BA2">
        <w:rPr>
          <w:rFonts w:ascii="Times New Roman" w:hAnsi="Times New Roman" w:cs="Times New Roman"/>
          <w:sz w:val="24"/>
          <w:szCs w:val="24"/>
        </w:rPr>
        <w:t>E</w:t>
      </w:r>
      <w:r w:rsidR="69B514AC" w:rsidRPr="0B713BA2">
        <w:rPr>
          <w:rFonts w:ascii="Times New Roman" w:hAnsi="Times New Roman" w:cs="Times New Roman"/>
          <w:sz w:val="24"/>
          <w:szCs w:val="24"/>
        </w:rPr>
        <w:t xml:space="preserve"> </w:t>
      </w:r>
      <w:r w:rsidR="3A9DA694" w:rsidRPr="0B713BA2">
        <w:rPr>
          <w:rStyle w:val="cf01"/>
          <w:rFonts w:ascii="Times New Roman" w:hAnsi="Times New Roman" w:cs="Times New Roman"/>
          <w:sz w:val="24"/>
          <w:szCs w:val="24"/>
        </w:rPr>
        <w:t>T</w:t>
      </w:r>
      <w:r w:rsidR="292F9142" w:rsidRPr="0B713BA2">
        <w:rPr>
          <w:rFonts w:ascii="Times New Roman" w:hAnsi="Times New Roman" w:cs="Times New Roman"/>
          <w:sz w:val="24"/>
          <w:szCs w:val="24"/>
        </w:rPr>
        <w:t xml:space="preserve">reatment </w:t>
      </w:r>
      <w:r w:rsidR="45A48BA7" w:rsidRPr="0B713BA2">
        <w:rPr>
          <w:rFonts w:ascii="Times New Roman" w:hAnsi="Times New Roman" w:cs="Times New Roman"/>
          <w:sz w:val="24"/>
          <w:szCs w:val="24"/>
        </w:rPr>
        <w:t>M</w:t>
      </w:r>
      <w:r w:rsidR="292F9142" w:rsidRPr="0B713BA2">
        <w:rPr>
          <w:rFonts w:ascii="Times New Roman" w:hAnsi="Times New Roman" w:cs="Times New Roman"/>
          <w:sz w:val="24"/>
          <w:szCs w:val="24"/>
        </w:rPr>
        <w:t>easures</w:t>
      </w:r>
      <w:r w:rsidR="3194174E" w:rsidRPr="0B713BA2">
        <w:rPr>
          <w:rFonts w:ascii="Times New Roman" w:hAnsi="Times New Roman" w:cs="Times New Roman"/>
          <w:sz w:val="24"/>
          <w:szCs w:val="24"/>
        </w:rPr>
        <w:t xml:space="preserve"> </w:t>
      </w:r>
      <w:r w:rsidR="3E791CD0" w:rsidRPr="0B713BA2">
        <w:rPr>
          <w:rFonts w:ascii="Times New Roman" w:hAnsi="Times New Roman" w:cs="Times New Roman"/>
          <w:sz w:val="24"/>
          <w:szCs w:val="24"/>
        </w:rPr>
        <w:t xml:space="preserve">at the </w:t>
      </w:r>
      <w:r w:rsidR="1B564002" w:rsidRPr="0B713BA2">
        <w:rPr>
          <w:rStyle w:val="cf01"/>
          <w:rFonts w:ascii="Times New Roman" w:hAnsi="Times New Roman" w:cs="Times New Roman"/>
          <w:sz w:val="24"/>
          <w:szCs w:val="24"/>
        </w:rPr>
        <w:t>HBE Resource</w:t>
      </w:r>
      <w:r w:rsidR="14AE14C0" w:rsidRPr="0B713BA2">
        <w:rPr>
          <w:rStyle w:val="cf01"/>
          <w:rFonts w:ascii="Times New Roman" w:hAnsi="Times New Roman" w:cs="Times New Roman"/>
          <w:sz w:val="24"/>
          <w:szCs w:val="24"/>
        </w:rPr>
        <w:t>-specific</w:t>
      </w:r>
      <w:r w:rsidR="01AB9ECF" w:rsidRPr="0B713BA2">
        <w:rPr>
          <w:rStyle w:val="cf01"/>
          <w:rFonts w:ascii="Times New Roman" w:hAnsi="Times New Roman" w:cs="Times New Roman"/>
          <w:sz w:val="24"/>
          <w:szCs w:val="24"/>
        </w:rPr>
        <w:t xml:space="preserve"> and </w:t>
      </w:r>
      <w:r w:rsidR="293766EE" w:rsidRPr="0B713BA2">
        <w:rPr>
          <w:rStyle w:val="cf01"/>
          <w:rFonts w:ascii="Times New Roman" w:hAnsi="Times New Roman" w:cs="Times New Roman"/>
          <w:sz w:val="24"/>
          <w:szCs w:val="24"/>
        </w:rPr>
        <w:t>P</w:t>
      </w:r>
      <w:r w:rsidR="01AB9ECF" w:rsidRPr="0B713BA2">
        <w:rPr>
          <w:rStyle w:val="cf01"/>
          <w:rFonts w:ascii="Times New Roman" w:hAnsi="Times New Roman" w:cs="Times New Roman"/>
          <w:sz w:val="24"/>
          <w:szCs w:val="24"/>
        </w:rPr>
        <w:t>rogr</w:t>
      </w:r>
      <w:r w:rsidR="2A83184B" w:rsidRPr="0B713BA2">
        <w:rPr>
          <w:rStyle w:val="cf01"/>
          <w:rFonts w:ascii="Times New Roman" w:hAnsi="Times New Roman" w:cs="Times New Roman"/>
          <w:sz w:val="24"/>
          <w:szCs w:val="24"/>
        </w:rPr>
        <w:t>am</w:t>
      </w:r>
      <w:r w:rsidR="293766EE" w:rsidRPr="0B713BA2">
        <w:rPr>
          <w:rStyle w:val="cf01"/>
          <w:rFonts w:ascii="Times New Roman" w:hAnsi="Times New Roman" w:cs="Times New Roman"/>
          <w:sz w:val="24"/>
          <w:szCs w:val="24"/>
        </w:rPr>
        <w:t xml:space="preserve"> </w:t>
      </w:r>
      <w:r w:rsidR="2A83184B" w:rsidRPr="0B713BA2">
        <w:rPr>
          <w:rStyle w:val="cf01"/>
          <w:rFonts w:ascii="Times New Roman" w:hAnsi="Times New Roman" w:cs="Times New Roman"/>
          <w:sz w:val="24"/>
          <w:szCs w:val="24"/>
        </w:rPr>
        <w:t xml:space="preserve">level. The </w:t>
      </w:r>
      <w:r w:rsidR="1B564002" w:rsidRPr="0B713BA2">
        <w:rPr>
          <w:rStyle w:val="cf01"/>
          <w:rFonts w:ascii="Times New Roman" w:hAnsi="Times New Roman" w:cs="Times New Roman"/>
          <w:sz w:val="24"/>
          <w:szCs w:val="24"/>
        </w:rPr>
        <w:t>HBE Resource</w:t>
      </w:r>
      <w:r w:rsidR="2A83184B" w:rsidRPr="0B713BA2">
        <w:rPr>
          <w:rStyle w:val="cf01"/>
          <w:rFonts w:ascii="Times New Roman" w:hAnsi="Times New Roman" w:cs="Times New Roman"/>
          <w:sz w:val="24"/>
          <w:szCs w:val="24"/>
        </w:rPr>
        <w:t xml:space="preserve">-specific </w:t>
      </w:r>
      <w:r w:rsidR="0BB460D8" w:rsidRPr="0B713BA2">
        <w:rPr>
          <w:rStyle w:val="cf01"/>
          <w:rFonts w:ascii="Times New Roman" w:hAnsi="Times New Roman" w:cs="Times New Roman"/>
          <w:sz w:val="24"/>
          <w:szCs w:val="24"/>
        </w:rPr>
        <w:t>HBE T</w:t>
      </w:r>
      <w:r w:rsidR="503668EA" w:rsidRPr="0B713BA2">
        <w:rPr>
          <w:rStyle w:val="cf01"/>
          <w:rFonts w:ascii="Times New Roman" w:hAnsi="Times New Roman" w:cs="Times New Roman"/>
          <w:sz w:val="24"/>
          <w:szCs w:val="24"/>
        </w:rPr>
        <w:t>reatment</w:t>
      </w:r>
      <w:r w:rsidR="4F74F647" w:rsidRPr="0B713BA2">
        <w:rPr>
          <w:rStyle w:val="cf01"/>
          <w:rFonts w:ascii="Times New Roman" w:hAnsi="Times New Roman" w:cs="Times New Roman"/>
          <w:sz w:val="24"/>
          <w:szCs w:val="24"/>
        </w:rPr>
        <w:t xml:space="preserve"> Measures</w:t>
      </w:r>
      <w:r w:rsidR="2A83184B" w:rsidRPr="0B713BA2">
        <w:rPr>
          <w:rStyle w:val="cf01"/>
          <w:rFonts w:ascii="Times New Roman" w:hAnsi="Times New Roman" w:cs="Times New Roman"/>
          <w:sz w:val="24"/>
          <w:szCs w:val="24"/>
        </w:rPr>
        <w:t xml:space="preserve"> prioritize activities that resolve adverse effects to </w:t>
      </w:r>
      <w:r w:rsidR="3704BEDF" w:rsidRPr="0B713BA2">
        <w:rPr>
          <w:rStyle w:val="cf01"/>
          <w:rFonts w:ascii="Times New Roman" w:hAnsi="Times New Roman" w:cs="Times New Roman"/>
          <w:sz w:val="24"/>
          <w:szCs w:val="24"/>
        </w:rPr>
        <w:t xml:space="preserve">adversely </w:t>
      </w:r>
      <w:r w:rsidR="2AEB7843" w:rsidRPr="0B713BA2">
        <w:rPr>
          <w:rStyle w:val="cf01"/>
          <w:rFonts w:ascii="Times New Roman" w:hAnsi="Times New Roman" w:cs="Times New Roman"/>
          <w:sz w:val="24"/>
          <w:szCs w:val="24"/>
        </w:rPr>
        <w:t>a</w:t>
      </w:r>
      <w:r w:rsidR="2A83184B" w:rsidRPr="0B713BA2">
        <w:rPr>
          <w:rStyle w:val="cf01"/>
          <w:rFonts w:ascii="Times New Roman" w:hAnsi="Times New Roman" w:cs="Times New Roman"/>
          <w:sz w:val="24"/>
          <w:szCs w:val="24"/>
        </w:rPr>
        <w:t xml:space="preserve">ffected </w:t>
      </w:r>
      <w:r w:rsidR="48947AA9" w:rsidRPr="0B713BA2">
        <w:rPr>
          <w:rStyle w:val="cf01"/>
          <w:rFonts w:ascii="Times New Roman" w:hAnsi="Times New Roman" w:cs="Times New Roman"/>
          <w:sz w:val="24"/>
          <w:szCs w:val="24"/>
        </w:rPr>
        <w:t xml:space="preserve">HBE </w:t>
      </w:r>
      <w:r w:rsidR="22007482" w:rsidRPr="0B713BA2">
        <w:rPr>
          <w:rStyle w:val="cf01"/>
          <w:rFonts w:ascii="Times New Roman" w:hAnsi="Times New Roman" w:cs="Times New Roman"/>
          <w:sz w:val="24"/>
          <w:szCs w:val="24"/>
        </w:rPr>
        <w:t xml:space="preserve">Resources </w:t>
      </w:r>
      <w:r w:rsidR="2A83184B" w:rsidRPr="0B713BA2">
        <w:rPr>
          <w:rStyle w:val="cf01"/>
          <w:rFonts w:ascii="Times New Roman" w:hAnsi="Times New Roman" w:cs="Times New Roman"/>
          <w:sz w:val="24"/>
          <w:szCs w:val="24"/>
        </w:rPr>
        <w:t xml:space="preserve">at the individual </w:t>
      </w:r>
      <w:r w:rsidR="0FC3816A" w:rsidRPr="0B713BA2">
        <w:rPr>
          <w:rStyle w:val="cf01"/>
          <w:rFonts w:ascii="Times New Roman" w:hAnsi="Times New Roman" w:cs="Times New Roman"/>
          <w:sz w:val="24"/>
          <w:szCs w:val="24"/>
        </w:rPr>
        <w:t xml:space="preserve">site, </w:t>
      </w:r>
      <w:r w:rsidR="2A83184B" w:rsidRPr="0B713BA2">
        <w:rPr>
          <w:rStyle w:val="cf01"/>
          <w:rFonts w:ascii="Times New Roman" w:hAnsi="Times New Roman" w:cs="Times New Roman"/>
          <w:sz w:val="24"/>
          <w:szCs w:val="24"/>
        </w:rPr>
        <w:t>buildin</w:t>
      </w:r>
      <w:r w:rsidR="0FC3816A" w:rsidRPr="0B713BA2">
        <w:rPr>
          <w:rStyle w:val="cf01"/>
          <w:rFonts w:ascii="Times New Roman" w:hAnsi="Times New Roman" w:cs="Times New Roman"/>
          <w:sz w:val="24"/>
          <w:szCs w:val="24"/>
        </w:rPr>
        <w:t xml:space="preserve">g, structure, object, or district scale. </w:t>
      </w:r>
    </w:p>
    <w:p w14:paraId="3CF548AB" w14:textId="2CC2C1F5" w:rsidR="00C32916" w:rsidRPr="00D16DA2" w:rsidRDefault="00C32916" w:rsidP="100EC640">
      <w:pPr>
        <w:pStyle w:val="Heading3"/>
        <w:keepNext/>
      </w:pPr>
      <w:bookmarkStart w:id="9" w:name="_Hlk170139637"/>
      <w:r>
        <w:t>Interstate Bridge (northbound), Columbia River</w:t>
      </w:r>
      <w:r w:rsidR="00E84D6C">
        <w:t>.</w:t>
      </w:r>
    </w:p>
    <w:p w14:paraId="28F19E24" w14:textId="23DBDD17" w:rsidR="00C32916" w:rsidRPr="00FF2451" w:rsidRDefault="00C32916" w:rsidP="08CBC0F5">
      <w:pPr>
        <w:pStyle w:val="Heading4"/>
      </w:pPr>
      <w:r>
        <w:t>Historic American Engineering Record (HAER) documentation</w:t>
      </w:r>
      <w:r w:rsidR="00E05A2C">
        <w:t xml:space="preserve"> </w:t>
      </w:r>
      <w:r w:rsidR="00952709">
        <w:t>fo</w:t>
      </w:r>
      <w:commentRangeStart w:id="10"/>
      <w:r w:rsidR="00952709">
        <w:t>r the Interstate Bridge (northbound)</w:t>
      </w:r>
      <w:commentRangeEnd w:id="10"/>
      <w:r>
        <w:rPr>
          <w:rStyle w:val="CommentReference"/>
        </w:rPr>
        <w:commentReference w:id="10"/>
      </w:r>
      <w:r w:rsidR="00793DE8">
        <w:t xml:space="preserve"> </w:t>
      </w:r>
      <w:r w:rsidR="00E05A2C">
        <w:t xml:space="preserve">(update to existing </w:t>
      </w:r>
      <w:r w:rsidR="00FD7D51">
        <w:t>HAER No. WA-86)</w:t>
      </w:r>
      <w:r>
        <w:t>.</w:t>
      </w:r>
      <w:r w:rsidR="00CC5BF4">
        <w:t xml:space="preserve"> </w:t>
      </w:r>
    </w:p>
    <w:p w14:paraId="339DED82" w14:textId="4BDFA8DB" w:rsidR="00C32916" w:rsidRPr="00FF2451" w:rsidRDefault="00FE3760" w:rsidP="0030000F">
      <w:pPr>
        <w:pStyle w:val="Heading5"/>
        <w:numPr>
          <w:ilvl w:val="3"/>
          <w:numId w:val="41"/>
        </w:numPr>
      </w:pPr>
      <w:r w:rsidRPr="00FF2451">
        <w:lastRenderedPageBreak/>
        <w:t xml:space="preserve">WSDOT and ODOT, </w:t>
      </w:r>
      <w:r w:rsidR="00D64DEF" w:rsidRPr="00FF2451">
        <w:t xml:space="preserve">in </w:t>
      </w:r>
      <w:r w:rsidR="00E01F39" w:rsidRPr="00FF2451">
        <w:t>coordination</w:t>
      </w:r>
      <w:r w:rsidR="00D64DEF" w:rsidRPr="00FF2451">
        <w:t xml:space="preserve"> with</w:t>
      </w:r>
      <w:r w:rsidRPr="00FF2451">
        <w:t xml:space="preserve"> </w:t>
      </w:r>
      <w:r w:rsidR="003E7B92" w:rsidRPr="00FF2451">
        <w:t>FHWA and FTA</w:t>
      </w:r>
      <w:r w:rsidRPr="00FF2451">
        <w:t xml:space="preserve">, </w:t>
      </w:r>
      <w:r w:rsidR="00C32916" w:rsidRPr="00FF2451">
        <w:t xml:space="preserve">will select </w:t>
      </w:r>
      <w:r w:rsidR="00524521" w:rsidRPr="00FF2451">
        <w:t xml:space="preserve">WSDOT and/or ODOT </w:t>
      </w:r>
      <w:r w:rsidR="00C32916" w:rsidRPr="00FF2451">
        <w:t>agency staff, a consultant, or a combination of both to perform the scope of work listed for</w:t>
      </w:r>
      <w:r w:rsidR="00144B80">
        <w:t xml:space="preserve"> the</w:t>
      </w:r>
      <w:r w:rsidR="00C32916" w:rsidRPr="00FF2451">
        <w:t xml:space="preserve"> </w:t>
      </w:r>
      <w:r w:rsidR="006C4B50">
        <w:t>update to</w:t>
      </w:r>
      <w:r w:rsidR="00C32916" w:rsidRPr="00FF2451">
        <w:t xml:space="preserve"> HAER</w:t>
      </w:r>
      <w:r w:rsidR="006C4B50">
        <w:t xml:space="preserve"> No. WA-86</w:t>
      </w:r>
      <w:r w:rsidR="00C32916" w:rsidRPr="00FF2451">
        <w:t xml:space="preserve"> documentation. </w:t>
      </w:r>
    </w:p>
    <w:p w14:paraId="4CAD6872" w14:textId="1EDE72BB" w:rsidR="00C32916" w:rsidRPr="00FF2451" w:rsidRDefault="00232356" w:rsidP="009C4E70">
      <w:pPr>
        <w:pStyle w:val="Heading5"/>
      </w:pPr>
      <w:r>
        <w:t xml:space="preserve">The </w:t>
      </w:r>
      <w:r w:rsidR="4FB3251B">
        <w:t xml:space="preserve">HBE </w:t>
      </w:r>
      <w:r w:rsidR="07AE2BA3">
        <w:t>T</w:t>
      </w:r>
      <w:r w:rsidR="54160F8D">
        <w:t xml:space="preserve">reatment </w:t>
      </w:r>
      <w:r w:rsidR="4EECE424">
        <w:t>M</w:t>
      </w:r>
      <w:r w:rsidR="54160F8D">
        <w:t>easure</w:t>
      </w:r>
      <w:r w:rsidR="795D7469">
        <w:t>s</w:t>
      </w:r>
      <w:r w:rsidR="1B26A6A8">
        <w:t xml:space="preserve"> </w:t>
      </w:r>
      <w:r w:rsidR="27212A0F">
        <w:t>will comply with the following standards and guidelines:</w:t>
      </w:r>
    </w:p>
    <w:p w14:paraId="338CBD8C" w14:textId="06420748" w:rsidR="00C32916" w:rsidRPr="006D2B51" w:rsidRDefault="00C32916" w:rsidP="009C4E70">
      <w:pPr>
        <w:pStyle w:val="Heading6"/>
        <w:rPr>
          <w:i/>
          <w:iCs/>
        </w:rPr>
      </w:pPr>
      <w:r w:rsidRPr="006D2B51">
        <w:rPr>
          <w:i/>
          <w:iCs/>
        </w:rPr>
        <w:t>The Secretary of the Interior's Standards and Guidelines for Architectural and Engineering Documentation</w:t>
      </w:r>
      <w:r w:rsidR="00E84D6C">
        <w:rPr>
          <w:i/>
          <w:iCs/>
        </w:rPr>
        <w:t>.</w:t>
      </w:r>
    </w:p>
    <w:p w14:paraId="19D12DBA" w14:textId="708EE5BA" w:rsidR="00900EFD" w:rsidRPr="00FF2451" w:rsidRDefault="002A02AF" w:rsidP="009C4E70">
      <w:pPr>
        <w:pStyle w:val="Heading5"/>
      </w:pPr>
      <w:r w:rsidRPr="00FF2451">
        <w:t xml:space="preserve">WSDOT and ODOT will oversee implementation of the following </w:t>
      </w:r>
      <w:r w:rsidR="00900EFD" w:rsidRPr="00FF2451">
        <w:t>scope of work:</w:t>
      </w:r>
    </w:p>
    <w:p w14:paraId="6AD6D5C8" w14:textId="778AC31D" w:rsidR="00F148C8" w:rsidRDefault="4CE28B51" w:rsidP="009C4E70">
      <w:pPr>
        <w:pStyle w:val="Heading6"/>
      </w:pPr>
      <w:r>
        <w:t>WSDOT and ODOT shall contact the NPS regional Historic American Building Survey/Historic American Engineering Record/Historic American Landscape Survey (HABS/HAER/HALS) coordinator to request that NPS stipulate the level and procedures for completing the documentation;</w:t>
      </w:r>
    </w:p>
    <w:p w14:paraId="08D3E8E8" w14:textId="5127018F" w:rsidR="00900EFD" w:rsidRPr="00FF2451" w:rsidRDefault="00900EFD" w:rsidP="009C4E70">
      <w:pPr>
        <w:pStyle w:val="Heading6"/>
      </w:pPr>
      <w:r>
        <w:t xml:space="preserve">WSDOT and ODOT will compile research for </w:t>
      </w:r>
      <w:r w:rsidR="00D77C36">
        <w:t xml:space="preserve">updates to </w:t>
      </w:r>
      <w:r>
        <w:t xml:space="preserve">HAER </w:t>
      </w:r>
      <w:r w:rsidR="00D77C36">
        <w:t>No.</w:t>
      </w:r>
      <w:r w:rsidR="00E84D6C">
        <w:t> </w:t>
      </w:r>
      <w:r w:rsidR="00D77C36">
        <w:t>WA</w:t>
      </w:r>
      <w:r w:rsidR="00E84D6C">
        <w:noBreakHyphen/>
      </w:r>
      <w:r w:rsidR="00D77C36">
        <w:t>86</w:t>
      </w:r>
      <w:r>
        <w:t>;</w:t>
      </w:r>
    </w:p>
    <w:p w14:paraId="449AB677" w14:textId="60739EF1" w:rsidR="00900EFD" w:rsidRPr="00FF2451" w:rsidRDefault="00900EFD" w:rsidP="009C4E70">
      <w:pPr>
        <w:pStyle w:val="Heading6"/>
      </w:pPr>
      <w:r w:rsidRPr="00FF2451">
        <w:t xml:space="preserve">WSDOT and ODOT will complete fieldwork for </w:t>
      </w:r>
      <w:r w:rsidR="00D77C36">
        <w:t xml:space="preserve">updates to </w:t>
      </w:r>
      <w:r w:rsidRPr="00FF2451">
        <w:t xml:space="preserve">HAER </w:t>
      </w:r>
      <w:r w:rsidR="00D77C36" w:rsidRPr="00FF2451">
        <w:t>No.</w:t>
      </w:r>
      <w:r w:rsidR="00E84D6C">
        <w:t> </w:t>
      </w:r>
      <w:r w:rsidR="00D77C36" w:rsidRPr="00FF2451">
        <w:t>WA-86</w:t>
      </w:r>
      <w:r w:rsidRPr="00FF2451">
        <w:t>;</w:t>
      </w:r>
    </w:p>
    <w:p w14:paraId="2C35BA67" w14:textId="705BBFA9" w:rsidR="00D462F5" w:rsidRDefault="78B8D67F" w:rsidP="009C4E70">
      <w:pPr>
        <w:pStyle w:val="Heading6"/>
      </w:pPr>
      <w:r>
        <w:t xml:space="preserve">WSDOT and ODOT will deliver draft documentation </w:t>
      </w:r>
      <w:r w:rsidR="00D77C36">
        <w:t xml:space="preserve">concerning updates to HAER No. WA-86 </w:t>
      </w:r>
      <w:r>
        <w:t>to FHWA and FTA, DAHP, Oregon SHPO</w:t>
      </w:r>
      <w:r w:rsidR="32D2EFC2">
        <w:t>,</w:t>
      </w:r>
      <w:r>
        <w:t xml:space="preserve"> </w:t>
      </w:r>
      <w:r w:rsidR="28D23338">
        <w:t>NPS</w:t>
      </w:r>
      <w:r w:rsidR="275C2984">
        <w:t xml:space="preserve"> Regional Office</w:t>
      </w:r>
      <w:r w:rsidR="28D23338">
        <w:t xml:space="preserve">, the Tribes, and the other </w:t>
      </w:r>
      <w:commentRangeStart w:id="11"/>
      <w:r w:rsidR="008220EC">
        <w:t>Consulting P</w:t>
      </w:r>
      <w:r w:rsidR="28D23338">
        <w:t>arties</w:t>
      </w:r>
      <w:commentRangeEnd w:id="11"/>
      <w:r>
        <w:rPr>
          <w:rStyle w:val="CommentReference"/>
        </w:rPr>
        <w:commentReference w:id="11"/>
      </w:r>
      <w:r w:rsidR="28D23338">
        <w:t xml:space="preserve"> </w:t>
      </w:r>
      <w:r>
        <w:t>for review</w:t>
      </w:r>
      <w:r w:rsidR="28D23338">
        <w:t>;</w:t>
      </w:r>
    </w:p>
    <w:p w14:paraId="648A0BC0" w14:textId="6189D14F" w:rsidR="00900EFD" w:rsidRPr="00FF2451" w:rsidRDefault="28D23338" w:rsidP="009C4E70">
      <w:pPr>
        <w:pStyle w:val="Heading6"/>
      </w:pPr>
      <w:r>
        <w:t xml:space="preserve">WSDOT and ODOT, in coordination with FHWA and FTA, </w:t>
      </w:r>
      <w:commentRangeStart w:id="12"/>
      <w:r>
        <w:t xml:space="preserve">will </w:t>
      </w:r>
      <w:r w:rsidR="00EE286E">
        <w:t>revise</w:t>
      </w:r>
      <w:r w:rsidR="00E6058E">
        <w:t xml:space="preserve"> the </w:t>
      </w:r>
      <w:r w:rsidR="00D77C36">
        <w:t xml:space="preserve">updates to HAER No. WA-86 </w:t>
      </w:r>
      <w:r w:rsidR="00A02E34">
        <w:t>in consideration of comments received</w:t>
      </w:r>
      <w:r>
        <w:t>,</w:t>
      </w:r>
      <w:commentRangeEnd w:id="12"/>
      <w:r>
        <w:rPr>
          <w:rStyle w:val="CommentReference"/>
        </w:rPr>
        <w:commentReference w:id="12"/>
      </w:r>
      <w:r>
        <w:t xml:space="preserve"> and will</w:t>
      </w:r>
      <w:r w:rsidR="78B8D67F">
        <w:t xml:space="preserve"> deliver </w:t>
      </w:r>
      <w:r w:rsidR="00D77C36">
        <w:t xml:space="preserve">the revised </w:t>
      </w:r>
      <w:r w:rsidR="78B8D67F">
        <w:t xml:space="preserve">draft documentation </w:t>
      </w:r>
      <w:r w:rsidR="000B5274">
        <w:t xml:space="preserve">to the </w:t>
      </w:r>
      <w:r w:rsidR="78B8D67F">
        <w:t xml:space="preserve">NPS Regional Office </w:t>
      </w:r>
      <w:r w:rsidR="000B5274">
        <w:t xml:space="preserve">for </w:t>
      </w:r>
      <w:r w:rsidR="78B8D67F">
        <w:t>review;</w:t>
      </w:r>
      <w:r w:rsidR="3635F73C">
        <w:t xml:space="preserve"> </w:t>
      </w:r>
      <w:r w:rsidR="00F43E8D">
        <w:t>and</w:t>
      </w:r>
    </w:p>
    <w:p w14:paraId="7B7A2AA0" w14:textId="4B8F88EE" w:rsidR="00F148C8" w:rsidRDefault="00900EFD" w:rsidP="009C4E70">
      <w:pPr>
        <w:pStyle w:val="Heading6"/>
      </w:pPr>
      <w:r w:rsidRPr="00FF2451">
        <w:t xml:space="preserve">WSDOT and ODOT will </w:t>
      </w:r>
      <w:r w:rsidR="00A02E34">
        <w:t>revise documentation in consideration of comments received</w:t>
      </w:r>
      <w:r w:rsidRPr="00FF2451">
        <w:t xml:space="preserve"> and, </w:t>
      </w:r>
      <w:r w:rsidR="0038579A" w:rsidRPr="00FF2451">
        <w:t>in coordination with</w:t>
      </w:r>
      <w:r w:rsidRPr="00FF2451">
        <w:t xml:space="preserve"> FHWA and FTA, coordinate with</w:t>
      </w:r>
      <w:r w:rsidR="000C4989">
        <w:t xml:space="preserve"> the</w:t>
      </w:r>
      <w:r w:rsidRPr="00FF2451">
        <w:t xml:space="preserve"> NPS Regional Office on submittal of final HAER </w:t>
      </w:r>
      <w:r w:rsidR="006F3803">
        <w:t xml:space="preserve">No. WA-86 </w:t>
      </w:r>
      <w:r w:rsidRPr="00FF2451">
        <w:t xml:space="preserve">documentation to the Library of Congress, as well as interested local libraries and archives. </w:t>
      </w:r>
    </w:p>
    <w:p w14:paraId="1EF1B153" w14:textId="0278D0E6" w:rsidR="00900EFD" w:rsidRPr="00FF2451" w:rsidRDefault="00F148C8" w:rsidP="009C4E70">
      <w:pPr>
        <w:pStyle w:val="Heading6"/>
      </w:pPr>
      <w:r>
        <w:t xml:space="preserve">Upon receipt of the NPS </w:t>
      </w:r>
      <w:r w:rsidR="00805434">
        <w:t xml:space="preserve">Regional Office </w:t>
      </w:r>
      <w:r>
        <w:t>written acceptance letter</w:t>
      </w:r>
      <w:r w:rsidR="00900EFD">
        <w:t xml:space="preserve">, WSDOT and ODOT will notify and distribute the final document to </w:t>
      </w:r>
      <w:r w:rsidR="003D74E7">
        <w:t xml:space="preserve">DAHP, </w:t>
      </w:r>
      <w:r w:rsidR="00900EFD">
        <w:t xml:space="preserve">Oregon SHPO, </w:t>
      </w:r>
      <w:r w:rsidR="00570288">
        <w:t>NPS</w:t>
      </w:r>
      <w:r w:rsidR="00900EFD">
        <w:t>,</w:t>
      </w:r>
      <w:r w:rsidR="00650249">
        <w:t xml:space="preserve"> </w:t>
      </w:r>
      <w:r w:rsidR="00900EFD">
        <w:t xml:space="preserve">the Tribes, and other </w:t>
      </w:r>
      <w:r w:rsidR="008220EC">
        <w:t>Consulting P</w:t>
      </w:r>
      <w:r w:rsidR="00900EFD">
        <w:t xml:space="preserve">arties. </w:t>
      </w:r>
    </w:p>
    <w:p w14:paraId="2157BCC3" w14:textId="4BD60C69" w:rsidR="00C32916" w:rsidRPr="00FF2451" w:rsidRDefault="00C32916" w:rsidP="009C4E70">
      <w:pPr>
        <w:pStyle w:val="Heading5"/>
      </w:pPr>
      <w:r w:rsidRPr="00FF2451">
        <w:lastRenderedPageBreak/>
        <w:t xml:space="preserve">The </w:t>
      </w:r>
      <w:r w:rsidR="006D475E" w:rsidRPr="00FF2451">
        <w:t>draft</w:t>
      </w:r>
      <w:r w:rsidR="00BD1995" w:rsidRPr="00FF2451">
        <w:t xml:space="preserve"> HAER </w:t>
      </w:r>
      <w:r w:rsidR="006F3803" w:rsidRPr="00FF2451">
        <w:t>No. WA-86</w:t>
      </w:r>
      <w:r w:rsidR="006F3803">
        <w:t xml:space="preserve"> </w:t>
      </w:r>
      <w:r w:rsidR="00205695">
        <w:t xml:space="preserve">update </w:t>
      </w:r>
      <w:r w:rsidR="00BD1995" w:rsidRPr="00FF2451">
        <w:t xml:space="preserve">documentation </w:t>
      </w:r>
      <w:r w:rsidR="00E96EAA" w:rsidRPr="00FF2451">
        <w:t>will be complete</w:t>
      </w:r>
      <w:r w:rsidR="6C962F56" w:rsidRPr="00FF2451">
        <w:t>d</w:t>
      </w:r>
      <w:r w:rsidRPr="00FF2451">
        <w:t xml:space="preserve"> </w:t>
      </w:r>
      <w:r w:rsidR="00E56F3C" w:rsidRPr="00FF2451">
        <w:t>prior to the demolition of the</w:t>
      </w:r>
      <w:r w:rsidR="0006430C">
        <w:t xml:space="preserve"> adversely affected</w:t>
      </w:r>
      <w:r w:rsidR="00E56F3C" w:rsidRPr="00FF2451">
        <w:t xml:space="preserve"> </w:t>
      </w:r>
      <w:r w:rsidR="00E81AC0">
        <w:t>HBE Resource</w:t>
      </w:r>
      <w:r w:rsidR="00E56F3C" w:rsidRPr="00FF2451">
        <w:t xml:space="preserve">. A </w:t>
      </w:r>
      <w:r w:rsidR="00971E19" w:rsidRPr="00FF2451">
        <w:t xml:space="preserve">delivery </w:t>
      </w:r>
      <w:r w:rsidR="00E56F3C" w:rsidRPr="00FF2451">
        <w:t xml:space="preserve">schedule </w:t>
      </w:r>
      <w:r w:rsidR="00D175CE" w:rsidRPr="00FF2451">
        <w:t xml:space="preserve">for </w:t>
      </w:r>
      <w:r w:rsidR="005371B9" w:rsidRPr="00FF2451">
        <w:t xml:space="preserve">review and </w:t>
      </w:r>
      <w:r w:rsidR="00D175CE" w:rsidRPr="00FF2451">
        <w:t xml:space="preserve">submittal of the final </w:t>
      </w:r>
      <w:r w:rsidR="004B401D" w:rsidRPr="00FF2451">
        <w:t xml:space="preserve">HAER </w:t>
      </w:r>
      <w:r w:rsidR="00BA16B0">
        <w:t>No. WA-86</w:t>
      </w:r>
      <w:r w:rsidR="004B401D" w:rsidRPr="00FF2451">
        <w:t xml:space="preserve"> documentation </w:t>
      </w:r>
      <w:r w:rsidR="00E56F3C" w:rsidRPr="00FF2451">
        <w:t xml:space="preserve">will be </w:t>
      </w:r>
      <w:r w:rsidR="13BC737D">
        <w:t>developed</w:t>
      </w:r>
      <w:r w:rsidR="1BCEAD69">
        <w:t xml:space="preserve"> in</w:t>
      </w:r>
      <w:r w:rsidRPr="00FF2451">
        <w:t xml:space="preserve"> coordination with </w:t>
      </w:r>
      <w:r w:rsidR="6C2B21DD" w:rsidRPr="00FF2451">
        <w:t xml:space="preserve">the </w:t>
      </w:r>
      <w:r w:rsidR="42BA9B4B" w:rsidRPr="00FF2451">
        <w:t>NPS</w:t>
      </w:r>
      <w:r w:rsidR="3C411220" w:rsidRPr="00FF2451">
        <w:t xml:space="preserve"> </w:t>
      </w:r>
      <w:r w:rsidR="02FA3EA9" w:rsidRPr="00FF2451">
        <w:t>Regional Office</w:t>
      </w:r>
      <w:r w:rsidR="00650249" w:rsidRPr="00FF2451">
        <w:t>.</w:t>
      </w:r>
      <w:r w:rsidRPr="00FF2451">
        <w:t xml:space="preserve"> </w:t>
      </w:r>
    </w:p>
    <w:p w14:paraId="3DF14C66" w14:textId="5059C5DC" w:rsidR="00C32916" w:rsidRPr="00FF2451" w:rsidRDefault="009459C3" w:rsidP="009C4E70">
      <w:pPr>
        <w:pStyle w:val="Heading4"/>
      </w:pPr>
      <w:r w:rsidRPr="00FF2451">
        <w:t>H</w:t>
      </w:r>
      <w:r w:rsidR="00C32916" w:rsidRPr="00FF2451">
        <w:t xml:space="preserve">igh-definition laser scanning, or </w:t>
      </w:r>
      <w:r w:rsidR="00633BA6" w:rsidRPr="00FF2451">
        <w:t xml:space="preserve">a </w:t>
      </w:r>
      <w:r w:rsidR="00C32916" w:rsidRPr="00FF2451">
        <w:t>comparable</w:t>
      </w:r>
      <w:r w:rsidR="00633BA6" w:rsidRPr="00FF2451">
        <w:t xml:space="preserve"> documentation method</w:t>
      </w:r>
      <w:r w:rsidR="00952709">
        <w:t xml:space="preserve"> for the Interstate Bridge (northbound)</w:t>
      </w:r>
      <w:r w:rsidR="00C32916" w:rsidRPr="00FF2451">
        <w:t xml:space="preserve">. </w:t>
      </w:r>
    </w:p>
    <w:p w14:paraId="333287E4" w14:textId="77777777" w:rsidR="00604488" w:rsidRPr="00FF2451" w:rsidRDefault="00604488" w:rsidP="00420CE0">
      <w:pPr>
        <w:pStyle w:val="Heading5"/>
        <w:numPr>
          <w:ilvl w:val="3"/>
          <w:numId w:val="14"/>
        </w:numPr>
      </w:pPr>
      <w:bookmarkStart w:id="13" w:name="_Int_2Mn3WfCu"/>
      <w:r w:rsidRPr="00FF2451">
        <w:t xml:space="preserve">WSDOT and ODOT, in coordination with FHWA and FTA, will select WSDOT and/or ODOT agency staff, a consultant, or a combination of both to perform the scope of work listed for high-definition laser scanning documentation. </w:t>
      </w:r>
    </w:p>
    <w:bookmarkEnd w:id="13"/>
    <w:p w14:paraId="6D0CAA70" w14:textId="5F5899B7" w:rsidR="00C32916" w:rsidRPr="00FF2451" w:rsidRDefault="00FC6118" w:rsidP="009C4E70">
      <w:pPr>
        <w:pStyle w:val="Heading5"/>
      </w:pPr>
      <w:r w:rsidRPr="00FF2451">
        <w:t>WSDOT and ODOT will oversee implementation of the following scope of work</w:t>
      </w:r>
      <w:r w:rsidR="00C32916" w:rsidRPr="00FF2451">
        <w:t>:</w:t>
      </w:r>
    </w:p>
    <w:p w14:paraId="48C8DA16" w14:textId="4EA57524" w:rsidR="000A2E83" w:rsidRPr="00FF2451" w:rsidRDefault="6C20B687" w:rsidP="009C4E70">
      <w:pPr>
        <w:pStyle w:val="Heading6"/>
      </w:pPr>
      <w:r w:rsidRPr="00FF2451">
        <w:t xml:space="preserve">WSDOT and ODOT, in coordination with FHWA and FTA, will </w:t>
      </w:r>
      <w:r w:rsidR="20732906" w:rsidRPr="00FF2451">
        <w:t>direct</w:t>
      </w:r>
      <w:r w:rsidR="657B173F" w:rsidRPr="00FF2451">
        <w:t xml:space="preserve"> agency staff and/or </w:t>
      </w:r>
      <w:r w:rsidRPr="00FF2451">
        <w:t>hire a qualified technical consultant to conduct high</w:t>
      </w:r>
      <w:r w:rsidR="000C4989">
        <w:noBreakHyphen/>
      </w:r>
      <w:r w:rsidRPr="00FF2451">
        <w:t xml:space="preserve">definition laser scanning of the </w:t>
      </w:r>
      <w:r w:rsidR="334062D2" w:rsidDel="00860433">
        <w:t>northbound</w:t>
      </w:r>
      <w:r w:rsidRPr="00FF2451" w:rsidDel="00860433">
        <w:t xml:space="preserve"> Interstate Bridge</w:t>
      </w:r>
      <w:r w:rsidRPr="00FF2451">
        <w:t xml:space="preserve"> structure. </w:t>
      </w:r>
    </w:p>
    <w:p w14:paraId="19F36C2C" w14:textId="2A4E6036" w:rsidR="00C32916" w:rsidRPr="00FF2451" w:rsidRDefault="00B96A33" w:rsidP="009C4E70">
      <w:pPr>
        <w:pStyle w:val="Heading6"/>
      </w:pPr>
      <w:r w:rsidRPr="00FF2451">
        <w:t xml:space="preserve">WSDOT and ODOT will </w:t>
      </w:r>
      <w:r w:rsidR="00DA0FBC" w:rsidRPr="00FF2451">
        <w:t>direct</w:t>
      </w:r>
      <w:r w:rsidR="07AA7990" w:rsidRPr="00FF2451">
        <w:t xml:space="preserve"> </w:t>
      </w:r>
      <w:r w:rsidR="13E7C7FA" w:rsidRPr="00FF2451">
        <w:t>agency staff/</w:t>
      </w:r>
      <w:r w:rsidR="47DE1919" w:rsidRPr="00FF2451">
        <w:t>the consultant to</w:t>
      </w:r>
      <w:r w:rsidR="00DA0FBC" w:rsidRPr="00FF2451">
        <w:t xml:space="preserve"> </w:t>
      </w:r>
      <w:r w:rsidR="47DE1919" w:rsidRPr="00FF2451">
        <w:t xml:space="preserve">complete </w:t>
      </w:r>
      <w:r w:rsidR="00C32916" w:rsidRPr="00FF2451">
        <w:t>fieldwork for high-definition laser scanning</w:t>
      </w:r>
      <w:r w:rsidR="00176FDC">
        <w:t>.</w:t>
      </w:r>
    </w:p>
    <w:p w14:paraId="530F9DC7" w14:textId="7DB416B9" w:rsidR="003126F4" w:rsidRPr="00FF2451" w:rsidRDefault="00B96A33" w:rsidP="009C4E70">
      <w:pPr>
        <w:pStyle w:val="Heading6"/>
      </w:pPr>
      <w:r w:rsidRPr="00FF2451">
        <w:t xml:space="preserve">WSDOT and ODOT will </w:t>
      </w:r>
      <w:r w:rsidR="008D6E18" w:rsidRPr="00FF2451">
        <w:t xml:space="preserve">coordinate </w:t>
      </w:r>
      <w:r w:rsidR="00604488" w:rsidRPr="00FF2451">
        <w:t xml:space="preserve">with </w:t>
      </w:r>
      <w:r w:rsidR="00302417" w:rsidRPr="00FF2451">
        <w:t>agency staff/</w:t>
      </w:r>
      <w:r w:rsidR="00604488" w:rsidRPr="00FF2451">
        <w:t>the consultant for the</w:t>
      </w:r>
      <w:r w:rsidR="008D6E18" w:rsidRPr="00FF2451">
        <w:t xml:space="preserve"> </w:t>
      </w:r>
      <w:r w:rsidR="00EC19DE" w:rsidRPr="00FF2451">
        <w:t>prepar</w:t>
      </w:r>
      <w:r w:rsidR="008D6E18" w:rsidRPr="00FF2451">
        <w:t>ation of</w:t>
      </w:r>
      <w:r w:rsidR="00C32916" w:rsidRPr="00FF2451">
        <w:t xml:space="preserve"> final documentation</w:t>
      </w:r>
      <w:r w:rsidR="00F575D7" w:rsidRPr="00FF2451">
        <w:t>.</w:t>
      </w:r>
    </w:p>
    <w:p w14:paraId="0767ED70" w14:textId="3C8BCE01" w:rsidR="002710B2" w:rsidRPr="00FF2451" w:rsidRDefault="00B96A33" w:rsidP="009C4E70">
      <w:pPr>
        <w:pStyle w:val="Heading5"/>
      </w:pPr>
      <w:r w:rsidRPr="00FF2451">
        <w:t>WSDOT and ODOT</w:t>
      </w:r>
      <w:r w:rsidR="00E504A3" w:rsidRPr="00FF2451">
        <w:t xml:space="preserve">, </w:t>
      </w:r>
      <w:r w:rsidR="008E2D09" w:rsidRPr="00FF2451">
        <w:t>in coordination with</w:t>
      </w:r>
      <w:r w:rsidR="00E504A3" w:rsidRPr="00FF2451">
        <w:t xml:space="preserve"> FHWA and FTA,</w:t>
      </w:r>
      <w:r w:rsidRPr="00FF2451">
        <w:t xml:space="preserve"> will </w:t>
      </w:r>
      <w:r w:rsidR="00D45656">
        <w:t xml:space="preserve">seek to incorporate the resulting data, where appropriate, into </w:t>
      </w:r>
      <w:r w:rsidR="001514D6">
        <w:t xml:space="preserve">the updated </w:t>
      </w:r>
      <w:r w:rsidR="00D45656">
        <w:t xml:space="preserve">HAER </w:t>
      </w:r>
      <w:r w:rsidR="00AC69D6" w:rsidRPr="00FF2451">
        <w:t>No.</w:t>
      </w:r>
      <w:r w:rsidR="000C4989">
        <w:t> </w:t>
      </w:r>
      <w:r w:rsidR="00AC69D6" w:rsidRPr="00FF2451">
        <w:t>WA-86</w:t>
      </w:r>
      <w:r w:rsidR="00AC69D6">
        <w:t xml:space="preserve"> </w:t>
      </w:r>
      <w:r w:rsidR="00D45656">
        <w:t>documentation (C-II.B.1.a), and disseminate the digital model to interested local libraries and archives</w:t>
      </w:r>
      <w:r w:rsidR="008600D2" w:rsidRPr="00FF2451">
        <w:t xml:space="preserve">. When this submittal is complete, WSDOT and ODOT will notify </w:t>
      </w:r>
      <w:r w:rsidR="007A1833" w:rsidRPr="00FF2451">
        <w:t xml:space="preserve">DAHP, </w:t>
      </w:r>
      <w:r w:rsidR="008600D2" w:rsidRPr="00FF2451">
        <w:t xml:space="preserve">Oregon SHPO, </w:t>
      </w:r>
      <w:r w:rsidR="00570288">
        <w:t>NPS</w:t>
      </w:r>
      <w:r w:rsidR="007D0D0A" w:rsidRPr="00FF2451">
        <w:t xml:space="preserve">, </w:t>
      </w:r>
      <w:r w:rsidR="008600D2" w:rsidRPr="00FF2451">
        <w:t xml:space="preserve">the Tribes, and the </w:t>
      </w:r>
      <w:r w:rsidR="008E523E">
        <w:t>o</w:t>
      </w:r>
      <w:r w:rsidR="008600D2" w:rsidRPr="00FF2451">
        <w:t xml:space="preserve">ther </w:t>
      </w:r>
      <w:r w:rsidR="00B21AE9">
        <w:t>C</w:t>
      </w:r>
      <w:r w:rsidR="008600D2" w:rsidRPr="00FF2451">
        <w:t xml:space="preserve">onsulting </w:t>
      </w:r>
      <w:r w:rsidR="00B21AE9">
        <w:t>P</w:t>
      </w:r>
      <w:r w:rsidR="008600D2" w:rsidRPr="00FF2451">
        <w:t>arties</w:t>
      </w:r>
      <w:r w:rsidR="00C32916" w:rsidRPr="00FF2451">
        <w:t>.</w:t>
      </w:r>
      <w:r w:rsidR="002710B2" w:rsidRPr="00FF2451">
        <w:t xml:space="preserve"> </w:t>
      </w:r>
    </w:p>
    <w:p w14:paraId="7AF03696" w14:textId="33E46DE3" w:rsidR="00C32916" w:rsidRPr="00FF2451" w:rsidRDefault="002710B2" w:rsidP="009C4E70">
      <w:pPr>
        <w:pStyle w:val="Heading5"/>
      </w:pPr>
      <w:r w:rsidRPr="00FF2451">
        <w:t xml:space="preserve">The draft high-definition laser scanning documentation will be complete prior to the </w:t>
      </w:r>
      <w:r w:rsidR="002E1919">
        <w:t xml:space="preserve">completion of the Historic Materials Reuse and Salvage Assessment </w:t>
      </w:r>
      <w:r w:rsidR="00E6020E">
        <w:t>for the Interstate Bridge (northbound)</w:t>
      </w:r>
      <w:r w:rsidR="002E1919">
        <w:t xml:space="preserve"> (C</w:t>
      </w:r>
      <w:r w:rsidR="00457033">
        <w:noBreakHyphen/>
      </w:r>
      <w:r w:rsidR="002E1919">
        <w:t>II.B.1.c</w:t>
      </w:r>
      <w:r w:rsidR="002B3CE1">
        <w:t>.i</w:t>
      </w:r>
      <w:r w:rsidR="002E1919">
        <w:t>)</w:t>
      </w:r>
      <w:r w:rsidRPr="00FF2451">
        <w:t>.</w:t>
      </w:r>
    </w:p>
    <w:p w14:paraId="0F305D5B" w14:textId="5793FBAB" w:rsidR="0092411C" w:rsidRPr="00FF2451" w:rsidRDefault="0011526D" w:rsidP="00F210ED">
      <w:pPr>
        <w:pStyle w:val="Heading4"/>
        <w:keepNext/>
      </w:pPr>
      <w:bookmarkStart w:id="14" w:name="_Hlk173234488"/>
      <w:r>
        <w:t xml:space="preserve">Historic Materials </w:t>
      </w:r>
      <w:r w:rsidR="00BD34D4">
        <w:t>Reuse and Salvage</w:t>
      </w:r>
      <w:r w:rsidR="00BD3EA8">
        <w:t xml:space="preserve"> for the Interstate Bridge (northbound)</w:t>
      </w:r>
      <w:r w:rsidR="009F4443">
        <w:t>.</w:t>
      </w:r>
    </w:p>
    <w:p w14:paraId="5603388D" w14:textId="36A2C9C3" w:rsidR="00144568" w:rsidRPr="00FF2451" w:rsidRDefault="00BD34D4" w:rsidP="00420CE0">
      <w:pPr>
        <w:pStyle w:val="Heading5"/>
        <w:keepNext/>
        <w:numPr>
          <w:ilvl w:val="3"/>
          <w:numId w:val="15"/>
        </w:numPr>
      </w:pPr>
      <w:r>
        <w:t>Reuse and Salvage</w:t>
      </w:r>
      <w:r w:rsidR="00144568" w:rsidRPr="00FF2451">
        <w:t xml:space="preserve"> Feasibility Assessment</w:t>
      </w:r>
      <w:r w:rsidR="00BD3EA8">
        <w:t xml:space="preserve"> for the Interstate Bridge (northbound)</w:t>
      </w:r>
      <w:r w:rsidR="000C4989">
        <w:t>.</w:t>
      </w:r>
    </w:p>
    <w:p w14:paraId="20608D79" w14:textId="628B868F" w:rsidR="00E6683B" w:rsidRDefault="00144568" w:rsidP="009C4E70">
      <w:pPr>
        <w:pStyle w:val="Heading6"/>
      </w:pPr>
      <w:r w:rsidRPr="00FF2451">
        <w:t xml:space="preserve">WSDOT and ODOT, in </w:t>
      </w:r>
      <w:r w:rsidR="00C57DD8" w:rsidRPr="00FF2451">
        <w:t xml:space="preserve">coordination with FHWA and FTA, will </w:t>
      </w:r>
      <w:r w:rsidR="00E6683B" w:rsidRPr="00FF2451">
        <w:t xml:space="preserve">hire a contractor to prepare the </w:t>
      </w:r>
      <w:r w:rsidR="00BD34D4">
        <w:t>Reuse and Salvage</w:t>
      </w:r>
      <w:r w:rsidR="00E6683B" w:rsidRPr="00FF2451">
        <w:t xml:space="preserve"> Feasibility Assessment.</w:t>
      </w:r>
    </w:p>
    <w:p w14:paraId="725CC35E" w14:textId="5A6AD3BA" w:rsidR="00503CBD" w:rsidRPr="00503CBD" w:rsidRDefault="00503CBD" w:rsidP="00E10040">
      <w:pPr>
        <w:pStyle w:val="Heading6"/>
        <w:keepLines/>
      </w:pPr>
      <w:r>
        <w:lastRenderedPageBreak/>
        <w:t xml:space="preserve">The Reuse and Salvage Feasibility Assessment will </w:t>
      </w:r>
      <w:r w:rsidR="00BA2455">
        <w:t xml:space="preserve">contain </w:t>
      </w:r>
      <w:r w:rsidR="00316D46">
        <w:t xml:space="preserve">sufficient provisions to satisfy compliance with </w:t>
      </w:r>
      <w:r w:rsidRPr="00503CBD">
        <w:t xml:space="preserve">23 USC </w:t>
      </w:r>
      <w:r w:rsidR="008642F6" w:rsidRPr="00B65B62">
        <w:rPr>
          <w:rFonts w:eastAsia="Times New Roman" w:cs="Times New Roman"/>
          <w:szCs w:val="24"/>
        </w:rPr>
        <w:t>§</w:t>
      </w:r>
      <w:r w:rsidR="008642F6">
        <w:rPr>
          <w:rFonts w:eastAsia="Times New Roman" w:cs="Times New Roman"/>
          <w:szCs w:val="24"/>
        </w:rPr>
        <w:t xml:space="preserve"> </w:t>
      </w:r>
      <w:r w:rsidRPr="00503CBD">
        <w:t>144(g)(4)</w:t>
      </w:r>
      <w:r w:rsidR="00BA2455">
        <w:t xml:space="preserve"> and include </w:t>
      </w:r>
      <w:r w:rsidR="009459B1">
        <w:t xml:space="preserve">making the Interstate Bridge (northbound) </w:t>
      </w:r>
      <w:r w:rsidR="004C537D">
        <w:t xml:space="preserve">available for donation to a </w:t>
      </w:r>
      <w:r w:rsidR="0049309E">
        <w:t>s</w:t>
      </w:r>
      <w:r w:rsidR="004C537D">
        <w:t>tate, locality, or responsible private entity</w:t>
      </w:r>
      <w:r w:rsidR="00316D46">
        <w:t>.</w:t>
      </w:r>
    </w:p>
    <w:p w14:paraId="0257091C" w14:textId="42329F96" w:rsidR="00BD34D4" w:rsidRDefault="009F0D31" w:rsidP="009C4E70">
      <w:pPr>
        <w:pStyle w:val="Heading6"/>
      </w:pPr>
      <w:r w:rsidRPr="00FF2451">
        <w:t xml:space="preserve">The </w:t>
      </w:r>
      <w:r w:rsidR="00BD34D4">
        <w:t>Reuse and Salvage</w:t>
      </w:r>
      <w:r w:rsidRPr="00FF2451">
        <w:t xml:space="preserve"> Feasibility Assessment</w:t>
      </w:r>
      <w:r w:rsidR="00BD3EA8">
        <w:t xml:space="preserve"> </w:t>
      </w:r>
      <w:r w:rsidRPr="00FF2451">
        <w:t xml:space="preserve">will </w:t>
      </w:r>
      <w:r w:rsidR="00F17407" w:rsidRPr="00FF2451">
        <w:t xml:space="preserve">include a cost proposal and recommendations regarding </w:t>
      </w:r>
      <w:r w:rsidR="000C4989">
        <w:t xml:space="preserve">the </w:t>
      </w:r>
      <w:r w:rsidR="00F17407" w:rsidRPr="00FF2451">
        <w:t>prudence and feasibility of reuse and salvage.</w:t>
      </w:r>
    </w:p>
    <w:p w14:paraId="3255AC08" w14:textId="7BD49FF2" w:rsidR="00F17407" w:rsidRPr="00FF2451" w:rsidRDefault="002E1919" w:rsidP="009C4E70">
      <w:pPr>
        <w:pStyle w:val="Heading6"/>
      </w:pPr>
      <w:r>
        <w:t>The Reuse and Salvage Feasibility Assessment</w:t>
      </w:r>
      <w:r w:rsidR="00443BD2">
        <w:t xml:space="preserve"> </w:t>
      </w:r>
      <w:r>
        <w:t xml:space="preserve">will incorporate the data and results of the </w:t>
      </w:r>
      <w:r w:rsidR="00457033">
        <w:t>high</w:t>
      </w:r>
      <w:r>
        <w:t>-definition laser scanning (C-II.1.b), where appropriate, to aid reuse and salvage planning efforts</w:t>
      </w:r>
      <w:r w:rsidR="00F17407" w:rsidRPr="00FF2451">
        <w:t>.</w:t>
      </w:r>
    </w:p>
    <w:p w14:paraId="54C6EB0B" w14:textId="6E9C1123" w:rsidR="004A2100" w:rsidRPr="00FF2451" w:rsidRDefault="004A2100" w:rsidP="009C4E70">
      <w:pPr>
        <w:pStyle w:val="Heading6"/>
      </w:pPr>
      <w:r w:rsidRPr="00FF2451">
        <w:t xml:space="preserve">A delivery schedule for review and submittal of the </w:t>
      </w:r>
      <w:r w:rsidR="00BD34D4">
        <w:t>Reuse and Salvage</w:t>
      </w:r>
      <w:r w:rsidRPr="00FF2451">
        <w:t xml:space="preserve"> Feasibility Assessment will be developed in coordination with the </w:t>
      </w:r>
      <w:r w:rsidR="008220EC">
        <w:t>Consulting P</w:t>
      </w:r>
      <w:r w:rsidRPr="00FF2451">
        <w:t>arties.</w:t>
      </w:r>
    </w:p>
    <w:p w14:paraId="2CE69723" w14:textId="7DEA99BB" w:rsidR="00F17407" w:rsidRPr="00FF2451" w:rsidRDefault="00F17407" w:rsidP="009C4E70">
      <w:pPr>
        <w:pStyle w:val="Heading6"/>
      </w:pPr>
      <w:r w:rsidRPr="00FF2451">
        <w:t xml:space="preserve">Activities considered by the </w:t>
      </w:r>
      <w:r w:rsidR="00BD34D4">
        <w:t>Reuse and Salvage</w:t>
      </w:r>
      <w:r w:rsidRPr="00FF2451">
        <w:t xml:space="preserve"> Feasibility Assessment</w:t>
      </w:r>
      <w:r w:rsidR="003D5B2D">
        <w:t xml:space="preserve"> </w:t>
      </w:r>
      <w:r w:rsidRPr="00FF2451">
        <w:t>may include</w:t>
      </w:r>
      <w:r w:rsidR="000C4989">
        <w:t xml:space="preserve"> the following</w:t>
      </w:r>
      <w:r w:rsidRPr="00FF2451">
        <w:t>:</w:t>
      </w:r>
    </w:p>
    <w:p w14:paraId="0DD065E1" w14:textId="5DB97A62" w:rsidR="00464A53" w:rsidRPr="00FF2451" w:rsidRDefault="00464A53" w:rsidP="009C4E70">
      <w:pPr>
        <w:pStyle w:val="Heading6bullets"/>
      </w:pPr>
      <w:r w:rsidRPr="00FF2451">
        <w:t xml:space="preserve">Incorporating components of the </w:t>
      </w:r>
      <w:r w:rsidR="0006430C">
        <w:t xml:space="preserve">adversely affected </w:t>
      </w:r>
      <w:r w:rsidR="00E81AC0">
        <w:t>HBE Resource</w:t>
      </w:r>
      <w:r w:rsidR="003D5B2D" w:rsidRPr="00FF2451">
        <w:t xml:space="preserve"> </w:t>
      </w:r>
      <w:r w:rsidRPr="00FF2451">
        <w:t xml:space="preserve">into the Program design and </w:t>
      </w:r>
      <w:r w:rsidR="00983E00">
        <w:t>Interpretation Program (C-II.D.1)</w:t>
      </w:r>
      <w:r w:rsidRPr="00FF2451">
        <w:t xml:space="preserve"> and </w:t>
      </w:r>
      <w:r w:rsidR="007A319C">
        <w:t>providing</w:t>
      </w:r>
      <w:r w:rsidR="007A319C" w:rsidRPr="00FF2451">
        <w:t xml:space="preserve"> </w:t>
      </w:r>
      <w:r w:rsidRPr="00FF2451">
        <w:t xml:space="preserve">opportunities for </w:t>
      </w:r>
      <w:r w:rsidR="007A319C">
        <w:t>C</w:t>
      </w:r>
      <w:r w:rsidR="007A319C" w:rsidRPr="00FF2451">
        <w:t xml:space="preserve">onsulting </w:t>
      </w:r>
      <w:r w:rsidR="009B3BF8">
        <w:t>P</w:t>
      </w:r>
      <w:r w:rsidRPr="00FF2451">
        <w:t>arties to provide input as the design progresses;</w:t>
      </w:r>
    </w:p>
    <w:p w14:paraId="0EE11C84" w14:textId="2F98F990" w:rsidR="00464A53" w:rsidRPr="00FF2451" w:rsidRDefault="00464A53" w:rsidP="009C4E70">
      <w:pPr>
        <w:pStyle w:val="Heading6bullets"/>
      </w:pPr>
      <w:r w:rsidRPr="00FF2451">
        <w:t xml:space="preserve">Making available for purchase and relocation components of the </w:t>
      </w:r>
      <w:r w:rsidR="004C41F3">
        <w:t xml:space="preserve">adversely affected </w:t>
      </w:r>
      <w:r w:rsidR="00E81AC0">
        <w:t>HBE R</w:t>
      </w:r>
      <w:r w:rsidR="009B3BF8">
        <w:t xml:space="preserve">esource </w:t>
      </w:r>
      <w:r w:rsidRPr="00FF2451">
        <w:t>to the public;</w:t>
      </w:r>
      <w:r w:rsidR="00BF5602" w:rsidRPr="00FF2451">
        <w:t xml:space="preserve"> and</w:t>
      </w:r>
    </w:p>
    <w:p w14:paraId="6D0FBB22" w14:textId="4F497ED4" w:rsidR="00464A53" w:rsidRPr="00FF2451" w:rsidRDefault="5F15510E" w:rsidP="009C4E70">
      <w:pPr>
        <w:pStyle w:val="Heading6bullets"/>
      </w:pPr>
      <w:r>
        <w:t xml:space="preserve">Consulting with </w:t>
      </w:r>
      <w:r w:rsidR="00290744">
        <w:t xml:space="preserve">Consulting Parties </w:t>
      </w:r>
      <w:r>
        <w:t xml:space="preserve">to make </w:t>
      </w:r>
      <w:r w:rsidR="0086503C">
        <w:t xml:space="preserve">the </w:t>
      </w:r>
      <w:r>
        <w:t xml:space="preserve">availability of </w:t>
      </w:r>
      <w:r w:rsidDel="003D5B2D">
        <w:t xml:space="preserve">this </w:t>
      </w:r>
      <w:r w:rsidR="0086503C">
        <w:t xml:space="preserve">adversely affected </w:t>
      </w:r>
      <w:r w:rsidR="001A0DB6">
        <w:t>HBE R</w:t>
      </w:r>
      <w:r w:rsidR="00290744">
        <w:t>esource</w:t>
      </w:r>
      <w:r>
        <w:t xml:space="preserve"> known through appropriate media and </w:t>
      </w:r>
      <w:r w:rsidR="712AD0E7">
        <w:t>keeping</w:t>
      </w:r>
      <w:r>
        <w:t xml:space="preserve"> the </w:t>
      </w:r>
      <w:r w:rsidR="008220EC">
        <w:t>Consulting P</w:t>
      </w:r>
      <w:r>
        <w:t>arties apprised of expressions of interest by the public</w:t>
      </w:r>
      <w:r w:rsidR="30D855FD">
        <w:t>.</w:t>
      </w:r>
    </w:p>
    <w:p w14:paraId="6CFA8334" w14:textId="77777777" w:rsidR="00464A53" w:rsidRPr="00FF2451" w:rsidRDefault="00464A53" w:rsidP="00783177">
      <w:pPr>
        <w:pStyle w:val="Heading6"/>
        <w:keepNext/>
      </w:pPr>
      <w:r w:rsidRPr="00FF2451">
        <w:t>WSDOT and ODOT will oversee implementation of the following scope of work:</w:t>
      </w:r>
    </w:p>
    <w:p w14:paraId="24FCD1BC" w14:textId="0D471AB2" w:rsidR="00212843" w:rsidRPr="00FF2451" w:rsidRDefault="00212843" w:rsidP="009C4E70">
      <w:pPr>
        <w:pStyle w:val="Heading6bullets"/>
      </w:pPr>
      <w:r>
        <w:t xml:space="preserve">WSDOT and ODOT, in coordination with FHWA and FTA, will deliver the draft </w:t>
      </w:r>
      <w:r w:rsidR="00BD34D4">
        <w:t>Reuse and Salvage</w:t>
      </w:r>
      <w:r>
        <w:t xml:space="preserve"> Feasibility Assessment</w:t>
      </w:r>
      <w:r w:rsidR="000248C9">
        <w:t xml:space="preserve"> </w:t>
      </w:r>
      <w:r>
        <w:t xml:space="preserve">for review by DAHP, Oregon SHPO, </w:t>
      </w:r>
      <w:r w:rsidR="00570288">
        <w:t>NPS</w:t>
      </w:r>
      <w:r>
        <w:t xml:space="preserve">, the Tribes, and the other </w:t>
      </w:r>
      <w:r w:rsidR="007837E3">
        <w:t>Consulting Parties</w:t>
      </w:r>
      <w:r w:rsidR="00BF5602">
        <w:t xml:space="preserve">; </w:t>
      </w:r>
    </w:p>
    <w:p w14:paraId="1206CDC0" w14:textId="2257B8BC" w:rsidR="00212843" w:rsidRPr="00FF2451" w:rsidRDefault="00212843" w:rsidP="009C4E70">
      <w:pPr>
        <w:pStyle w:val="Heading6bullets"/>
      </w:pPr>
      <w:r w:rsidRPr="00FF2451">
        <w:t xml:space="preserve">WSDOT and ODOT will </w:t>
      </w:r>
      <w:r w:rsidR="0097372E">
        <w:t>revise documentation in consideration of comments received</w:t>
      </w:r>
      <w:r w:rsidR="000248C9">
        <w:t xml:space="preserve"> </w:t>
      </w:r>
      <w:r w:rsidR="00D462F5">
        <w:t xml:space="preserve">and </w:t>
      </w:r>
      <w:r w:rsidRPr="00FF2451">
        <w:t xml:space="preserve">deliver the final </w:t>
      </w:r>
      <w:r w:rsidR="00BD34D4">
        <w:t>Reuse and Salvage</w:t>
      </w:r>
      <w:r w:rsidRPr="00FF2451">
        <w:t xml:space="preserve"> Feasibility Assessment</w:t>
      </w:r>
      <w:r w:rsidR="000248C9">
        <w:t xml:space="preserve"> </w:t>
      </w:r>
      <w:r w:rsidRPr="00FF2451">
        <w:t>to FHWA and FTA</w:t>
      </w:r>
      <w:r w:rsidR="00BF5602" w:rsidRPr="00FF2451">
        <w:t>; and</w:t>
      </w:r>
    </w:p>
    <w:p w14:paraId="2A0FF7EC" w14:textId="0DB7E2E1" w:rsidR="00212843" w:rsidRPr="00FF2451" w:rsidRDefault="00212843" w:rsidP="009C4E70">
      <w:pPr>
        <w:pStyle w:val="Heading6bullets"/>
      </w:pPr>
      <w:r w:rsidRPr="00FF2451">
        <w:lastRenderedPageBreak/>
        <w:t xml:space="preserve">WSDOT and ODOT will distribute the final assessment to DAHP, Oregon SHPO, </w:t>
      </w:r>
      <w:r w:rsidR="00570288">
        <w:t>NPS</w:t>
      </w:r>
      <w:r w:rsidRPr="00FF2451">
        <w:t xml:space="preserve">, the Tribes, and the other </w:t>
      </w:r>
      <w:r w:rsidR="008220EC">
        <w:t>Consulting P</w:t>
      </w:r>
      <w:r w:rsidRPr="00FF2451">
        <w:t>arties.</w:t>
      </w:r>
    </w:p>
    <w:p w14:paraId="3836BDAF" w14:textId="6369E7D8" w:rsidR="0050664E" w:rsidRPr="00FF2451" w:rsidRDefault="0050664E" w:rsidP="009C4E70">
      <w:pPr>
        <w:pStyle w:val="Heading6"/>
      </w:pPr>
      <w:r w:rsidRPr="00FF2451">
        <w:t xml:space="preserve">The final </w:t>
      </w:r>
      <w:r w:rsidR="00BD34D4">
        <w:t>Reuse and Salvage</w:t>
      </w:r>
      <w:r w:rsidRPr="00FF2451">
        <w:t xml:space="preserve"> Feasibility Assessment</w:t>
      </w:r>
      <w:r w:rsidR="000248C9">
        <w:t xml:space="preserve"> </w:t>
      </w:r>
      <w:r w:rsidRPr="00FF2451">
        <w:t>will be completed by WSDOT and ODOT</w:t>
      </w:r>
      <w:r w:rsidR="005B2381">
        <w:t>,</w:t>
      </w:r>
      <w:r w:rsidRPr="00FF2451">
        <w:t xml:space="preserve"> in coordination with FHWA and FTA</w:t>
      </w:r>
      <w:r w:rsidR="000C4989">
        <w:t>,</w:t>
      </w:r>
      <w:r w:rsidRPr="00FF2451">
        <w:t xml:space="preserve"> prior to the demolition of the </w:t>
      </w:r>
      <w:r w:rsidR="0086503C">
        <w:t xml:space="preserve">adversely affected </w:t>
      </w:r>
      <w:r w:rsidR="001A0DB6">
        <w:t>HBE R</w:t>
      </w:r>
      <w:r w:rsidR="004E7C57">
        <w:t>esource</w:t>
      </w:r>
      <w:r w:rsidRPr="00FF2451">
        <w:t xml:space="preserve">. The decision to proceed with a </w:t>
      </w:r>
      <w:r w:rsidR="00BD34D4">
        <w:t>Reuse and Salvage</w:t>
      </w:r>
      <w:r w:rsidRPr="00FF2451">
        <w:t xml:space="preserve"> Plan</w:t>
      </w:r>
      <w:r w:rsidR="000248C9">
        <w:t xml:space="preserve"> </w:t>
      </w:r>
      <w:r w:rsidRPr="00FF2451">
        <w:t>(</w:t>
      </w:r>
      <w:r w:rsidR="001C6F6A" w:rsidRPr="00FF2451">
        <w:t>C-II.B.1.c.i</w:t>
      </w:r>
      <w:r w:rsidR="00555107" w:rsidRPr="00FF2451">
        <w:t>i</w:t>
      </w:r>
      <w:r w:rsidRPr="00FF2451">
        <w:t xml:space="preserve">) will be made by WSDOT and ODOT in coordination with FHWA and FTA. </w:t>
      </w:r>
    </w:p>
    <w:p w14:paraId="772369F9" w14:textId="7E2FFFBA" w:rsidR="00AC5E90" w:rsidRPr="00FF2451" w:rsidRDefault="00BD34D4" w:rsidP="009C4E70">
      <w:pPr>
        <w:pStyle w:val="Heading5"/>
      </w:pPr>
      <w:r>
        <w:t>Reuse and Salvage</w:t>
      </w:r>
      <w:r w:rsidR="00DD6896" w:rsidRPr="00FF2451">
        <w:t xml:space="preserve"> Plan</w:t>
      </w:r>
      <w:r w:rsidR="000248C9">
        <w:t xml:space="preserve"> for the Interstate Bridge (northbound)</w:t>
      </w:r>
      <w:r w:rsidR="000C4989">
        <w:t>.</w:t>
      </w:r>
    </w:p>
    <w:p w14:paraId="06B0724A" w14:textId="20CBC330" w:rsidR="00B901BA" w:rsidRPr="00B901BA" w:rsidRDefault="45E5839A" w:rsidP="00420CE0">
      <w:pPr>
        <w:pStyle w:val="Heading6"/>
      </w:pPr>
      <w:r>
        <w:t>If WSDOT and ODOT, in coordination with FHWA and FTA, determine that reuse and salvage is prudent and feasible, based upon the Reuse and Salvage Feasibility Assessment, WSDOT and ODOT will direct the preparation of a Reuse and Salvage Plan.</w:t>
      </w:r>
      <w:r w:rsidR="50219C88">
        <w:t xml:space="preserve"> The </w:t>
      </w:r>
      <w:r w:rsidR="254ACF08">
        <w:t>Reuse and Salvage</w:t>
      </w:r>
      <w:r w:rsidR="50219C88">
        <w:t xml:space="preserve"> Plan</w:t>
      </w:r>
      <w:r w:rsidR="00C0149E">
        <w:t xml:space="preserve"> </w:t>
      </w:r>
      <w:r w:rsidR="50219C88">
        <w:t xml:space="preserve">will be prepared and implemented prior to the demolition of the </w:t>
      </w:r>
      <w:r w:rsidR="002F418E">
        <w:t xml:space="preserve">adversely affected </w:t>
      </w:r>
      <w:r w:rsidR="00480EA1">
        <w:t>HBE R</w:t>
      </w:r>
      <w:r w:rsidR="000B3FA8">
        <w:t>esource</w:t>
      </w:r>
      <w:r w:rsidR="50219C88">
        <w:t>.</w:t>
      </w:r>
    </w:p>
    <w:p w14:paraId="4515B40D" w14:textId="085B3572" w:rsidR="00AC5E90" w:rsidRPr="00FF2451" w:rsidRDefault="00AC5E90" w:rsidP="009C4E70">
      <w:pPr>
        <w:pStyle w:val="Heading6"/>
      </w:pPr>
      <w:r>
        <w:t xml:space="preserve">The </w:t>
      </w:r>
      <w:r w:rsidR="00BD34D4">
        <w:t>Reuse and Salvage</w:t>
      </w:r>
      <w:r>
        <w:t xml:space="preserve"> Plan</w:t>
      </w:r>
      <w:r w:rsidR="00FD7596">
        <w:t xml:space="preserve"> </w:t>
      </w:r>
      <w:r>
        <w:t xml:space="preserve">will provide a </w:t>
      </w:r>
      <w:r w:rsidR="00CA34F6">
        <w:t>proposed</w:t>
      </w:r>
      <w:r>
        <w:t xml:space="preserve"> approach for reuse and </w:t>
      </w:r>
      <w:r w:rsidR="00BD34D4">
        <w:t xml:space="preserve">salvage </w:t>
      </w:r>
      <w:r>
        <w:t>implementation</w:t>
      </w:r>
      <w:r w:rsidR="00316D46">
        <w:t xml:space="preserve"> of all or parts of the </w:t>
      </w:r>
      <w:r w:rsidR="000C092C">
        <w:t xml:space="preserve">adversely affected </w:t>
      </w:r>
      <w:r w:rsidR="001C5269" w:rsidDel="00FD7596">
        <w:t xml:space="preserve">HBE </w:t>
      </w:r>
      <w:r w:rsidR="00480EA1">
        <w:t>R</w:t>
      </w:r>
      <w:r w:rsidR="00A173CA">
        <w:t>esource</w:t>
      </w:r>
      <w:r>
        <w:t>.</w:t>
      </w:r>
    </w:p>
    <w:p w14:paraId="65F8E055" w14:textId="2CEC17E6" w:rsidR="0046493B" w:rsidRPr="00FF2451" w:rsidRDefault="42313CFE" w:rsidP="009C4E70">
      <w:pPr>
        <w:pStyle w:val="Heading6"/>
      </w:pPr>
      <w:bookmarkStart w:id="15" w:name="_Hlk218260494"/>
      <w:commentRangeStart w:id="16"/>
      <w:r>
        <w:t>Preference will be given first to the public ownership and reuse of these materials within public spaces or structures in or adjacent to the APE</w:t>
      </w:r>
      <w:r w:rsidR="46DBD1DB">
        <w:t>,</w:t>
      </w:r>
      <w:r>
        <w:t xml:space="preserve"> and second, to public ownership and reuse of these materials within public spaces or structures outside the APE. If reuse in these manners is found to be infeasible, or additional public entities demonstrate no interest in salvage or reuse, WSDOT and ODOT, in coordination with FHWA and FTA, will also explore the opportunity for reuse by the general public</w:t>
      </w:r>
      <w:bookmarkEnd w:id="15"/>
      <w:r>
        <w:t>.</w:t>
      </w:r>
      <w:commentRangeEnd w:id="16"/>
      <w:r>
        <w:rPr>
          <w:rStyle w:val="CommentReference"/>
        </w:rPr>
        <w:commentReference w:id="16"/>
      </w:r>
    </w:p>
    <w:p w14:paraId="6651A21A" w14:textId="60555946" w:rsidR="00D27880" w:rsidRPr="00FF2451" w:rsidRDefault="00326816" w:rsidP="00562B02">
      <w:pPr>
        <w:pStyle w:val="Heading6"/>
        <w:keepNext/>
      </w:pPr>
      <w:r w:rsidRPr="00FF2451">
        <w:t>Implem</w:t>
      </w:r>
      <w:r w:rsidR="00D27880" w:rsidRPr="00FF2451">
        <w:t xml:space="preserve">entation of the </w:t>
      </w:r>
      <w:r w:rsidR="00BD34D4">
        <w:t>Reuse and Salvage</w:t>
      </w:r>
      <w:r w:rsidR="00D27880" w:rsidRPr="00FF2451">
        <w:t xml:space="preserve"> Plan</w:t>
      </w:r>
      <w:r w:rsidR="00CD6C6E">
        <w:t xml:space="preserve"> </w:t>
      </w:r>
      <w:r w:rsidR="00D27880" w:rsidRPr="00FF2451">
        <w:t>will consider</w:t>
      </w:r>
      <w:r w:rsidR="00562B02">
        <w:t xml:space="preserve"> the following</w:t>
      </w:r>
      <w:r w:rsidR="00D27880" w:rsidRPr="00FF2451">
        <w:t>:</w:t>
      </w:r>
    </w:p>
    <w:p w14:paraId="64066B1C" w14:textId="5193794F" w:rsidR="00A50D67" w:rsidRPr="00FF2451" w:rsidRDefault="00D27880" w:rsidP="009C4E70">
      <w:pPr>
        <w:pStyle w:val="Heading6bullets"/>
      </w:pPr>
      <w:r w:rsidRPr="00FF2451">
        <w:t>I</w:t>
      </w:r>
      <w:r w:rsidR="00A50D67" w:rsidRPr="00FF2451">
        <w:t>f</w:t>
      </w:r>
      <w:r w:rsidRPr="00FF2451">
        <w:t xml:space="preserve"> the </w:t>
      </w:r>
      <w:r w:rsidR="002F418E">
        <w:t xml:space="preserve">adversely affected </w:t>
      </w:r>
      <w:r w:rsidR="00480EA1">
        <w:t>HBE R</w:t>
      </w:r>
      <w:r w:rsidR="00A173CA">
        <w:t>esource</w:t>
      </w:r>
      <w:r w:rsidR="001C7A19" w:rsidRPr="00FF2451">
        <w:t xml:space="preserve"> </w:t>
      </w:r>
      <w:r w:rsidRPr="00FF2451">
        <w:t>is salvaged</w:t>
      </w:r>
      <w:r w:rsidR="00783D39" w:rsidRPr="00FF2451">
        <w:t>,</w:t>
      </w:r>
      <w:r w:rsidRPr="00FF2451">
        <w:t xml:space="preserve"> WSDOT and ODOT will plan for and dispose of resultant hazardous materials</w:t>
      </w:r>
      <w:r w:rsidR="00A50D67" w:rsidRPr="00FF2451">
        <w:t>.</w:t>
      </w:r>
    </w:p>
    <w:p w14:paraId="4EA474C3" w14:textId="21A1B3ED" w:rsidR="00A50D67" w:rsidRPr="00FF2451" w:rsidRDefault="10E706C2" w:rsidP="009C4E70">
      <w:pPr>
        <w:pStyle w:val="Heading6bullets"/>
      </w:pPr>
      <w:r>
        <w:t xml:space="preserve">If no party that is willing and able to </w:t>
      </w:r>
      <w:r w:rsidR="254ACF08">
        <w:t xml:space="preserve">reuse and salvage </w:t>
      </w:r>
      <w:r>
        <w:t xml:space="preserve">components </w:t>
      </w:r>
      <w:r w:rsidR="00400D5E">
        <w:t xml:space="preserve">and materials </w:t>
      </w:r>
      <w:r w:rsidR="00A81FAC">
        <w:t xml:space="preserve">of the </w:t>
      </w:r>
      <w:r w:rsidR="002F418E">
        <w:t xml:space="preserve">adversely affected </w:t>
      </w:r>
      <w:r w:rsidR="00A81FAC">
        <w:t>HBE Resource</w:t>
      </w:r>
      <w:r w:rsidR="00400D5E">
        <w:t xml:space="preserve"> </w:t>
      </w:r>
      <w:r>
        <w:t xml:space="preserve">is identified within </w:t>
      </w:r>
      <w:r w:rsidR="0091430B">
        <w:t>6 </w:t>
      </w:r>
      <w:r>
        <w:t xml:space="preserve">months of WSDOT and ODOT’s initial advertising availability, WSDOT and ODOT will notify the </w:t>
      </w:r>
      <w:r w:rsidR="00956372">
        <w:t>Consulting Parties</w:t>
      </w:r>
      <w:r>
        <w:t>.</w:t>
      </w:r>
    </w:p>
    <w:p w14:paraId="1887B55B" w14:textId="29A36E3A" w:rsidR="000143D9" w:rsidRPr="00FF2451" w:rsidRDefault="682D179E" w:rsidP="009C4E70">
      <w:pPr>
        <w:pStyle w:val="Heading6bullets"/>
      </w:pPr>
      <w:r>
        <w:t xml:space="preserve">If no party is willing and able to acquire and relocate the </w:t>
      </w:r>
      <w:r w:rsidR="002F418E">
        <w:t xml:space="preserve">adversely affected </w:t>
      </w:r>
      <w:r w:rsidR="00480EA1">
        <w:t>HBE R</w:t>
      </w:r>
      <w:r w:rsidR="00885B85">
        <w:t>esource</w:t>
      </w:r>
      <w:r w:rsidR="008119DE">
        <w:t xml:space="preserve"> </w:t>
      </w:r>
      <w:r>
        <w:t xml:space="preserve">within </w:t>
      </w:r>
      <w:r w:rsidR="0091430B">
        <w:t xml:space="preserve">6 </w:t>
      </w:r>
      <w:r>
        <w:t xml:space="preserve">months of WSDOT and ODOT’s initial advertising of availability, and the assessment and cost proposal </w:t>
      </w:r>
      <w:r>
        <w:lastRenderedPageBreak/>
        <w:t>has determined salvage is feasible, WSDOT and ODOT will deconstruct the structure</w:t>
      </w:r>
      <w:r w:rsidR="00562B02">
        <w:t>,</w:t>
      </w:r>
      <w:r>
        <w:t xml:space="preserve"> ensure that </w:t>
      </w:r>
      <w:r w:rsidR="780E26E3">
        <w:t>small structural elements</w:t>
      </w:r>
      <w:r>
        <w:t xml:space="preserve"> are available for reuse</w:t>
      </w:r>
      <w:r w:rsidR="00562B02">
        <w:t>,</w:t>
      </w:r>
      <w:r>
        <w:t xml:space="preserve"> and make availability of these elements known through appropriate media. </w:t>
      </w:r>
    </w:p>
    <w:p w14:paraId="6BB4B314" w14:textId="77777777" w:rsidR="00CA34F6" w:rsidRPr="00FF2451" w:rsidRDefault="00A50D67" w:rsidP="009C4E70">
      <w:pPr>
        <w:pStyle w:val="Heading6"/>
      </w:pPr>
      <w:r w:rsidRPr="00FF2451">
        <w:t xml:space="preserve">WSDOT and ODOT will oversee </w:t>
      </w:r>
      <w:r w:rsidR="00CA34F6" w:rsidRPr="00FF2451">
        <w:t>the implementation of the following scope of work:</w:t>
      </w:r>
      <w:r w:rsidRPr="00FF2451">
        <w:t xml:space="preserve"> </w:t>
      </w:r>
    </w:p>
    <w:p w14:paraId="2DF5DEA6" w14:textId="02309749" w:rsidR="00D973DA" w:rsidRPr="00FF2451" w:rsidRDefault="00CA34F6" w:rsidP="009C4E70">
      <w:pPr>
        <w:pStyle w:val="Heading6bullets"/>
      </w:pPr>
      <w:r w:rsidRPr="00FF2451">
        <w:t xml:space="preserve">WSDOT and ODOT will deliver the draft </w:t>
      </w:r>
      <w:r w:rsidR="00BD34D4">
        <w:t>Reuse and Salvage</w:t>
      </w:r>
      <w:r w:rsidRPr="00FF2451">
        <w:t xml:space="preserve"> Plan </w:t>
      </w:r>
      <w:r w:rsidR="00AF17F3">
        <w:t xml:space="preserve">for </w:t>
      </w:r>
      <w:r w:rsidRPr="00FF2451">
        <w:t>review by FHWA and FTA, DAHP, Oregon SHPO</w:t>
      </w:r>
      <w:r w:rsidR="002C0A3B">
        <w:t xml:space="preserve">, </w:t>
      </w:r>
      <w:r w:rsidR="00570288">
        <w:t>NPS</w:t>
      </w:r>
      <w:r w:rsidR="002C0A3B">
        <w:t xml:space="preserve">, the Tribes, and the other </w:t>
      </w:r>
      <w:r w:rsidR="00F840A0">
        <w:t>Consulting Parties</w:t>
      </w:r>
      <w:r w:rsidRPr="00FF2451">
        <w:t xml:space="preserve">. </w:t>
      </w:r>
    </w:p>
    <w:p w14:paraId="5C831B37" w14:textId="1D288764" w:rsidR="00D973DA" w:rsidRPr="00FF2451" w:rsidRDefault="00D973DA" w:rsidP="009C4E70">
      <w:pPr>
        <w:pStyle w:val="Heading6bullets"/>
      </w:pPr>
      <w:r w:rsidRPr="00FF2451">
        <w:t xml:space="preserve">WSDOT and ODOT will </w:t>
      </w:r>
      <w:r w:rsidR="0097372E">
        <w:t>revise documentation in consideration of comments received</w:t>
      </w:r>
      <w:r w:rsidR="00AF17F3">
        <w:t xml:space="preserve"> </w:t>
      </w:r>
      <w:r w:rsidR="00D462F5">
        <w:t xml:space="preserve">and </w:t>
      </w:r>
      <w:r w:rsidRPr="00FF2451">
        <w:t xml:space="preserve">deliver the final </w:t>
      </w:r>
      <w:r w:rsidR="00BD34D4">
        <w:t>Reuse and Salvage</w:t>
      </w:r>
      <w:r w:rsidRPr="00FF2451">
        <w:t xml:space="preserve"> Plan to FHWA and FTA. </w:t>
      </w:r>
    </w:p>
    <w:p w14:paraId="029A4903" w14:textId="1A71F0D9" w:rsidR="00C32916" w:rsidRPr="00FF2451" w:rsidRDefault="001B4874" w:rsidP="009C4E70">
      <w:pPr>
        <w:pStyle w:val="Heading6bullets"/>
      </w:pPr>
      <w:r w:rsidRPr="00FF2451">
        <w:t xml:space="preserve">WSDOT and ODOT will distribute the final </w:t>
      </w:r>
      <w:r w:rsidR="00BD34D4">
        <w:t>Reuse and Salvage</w:t>
      </w:r>
      <w:r w:rsidRPr="00FF2451">
        <w:t xml:space="preserve"> Plan to DAHP, Oregon SHPO, </w:t>
      </w:r>
      <w:r w:rsidR="00570288">
        <w:t>NPS</w:t>
      </w:r>
      <w:r w:rsidRPr="00FF2451">
        <w:t xml:space="preserve">, the Tribes, and the other </w:t>
      </w:r>
      <w:r w:rsidR="008220EC">
        <w:t>Consulting P</w:t>
      </w:r>
      <w:r w:rsidRPr="00FF2451">
        <w:t>arties.</w:t>
      </w:r>
      <w:bookmarkEnd w:id="14"/>
      <w:r w:rsidR="00CC5BF4">
        <w:t xml:space="preserve"> </w:t>
      </w:r>
    </w:p>
    <w:p w14:paraId="206F2D44" w14:textId="6AC87267" w:rsidR="009459C3" w:rsidRPr="006D2B51" w:rsidRDefault="00C32916" w:rsidP="00D007D5">
      <w:pPr>
        <w:pStyle w:val="Heading3"/>
      </w:pPr>
      <w:r w:rsidRPr="006D2B51">
        <w:t>Interstate Bridge (southbound), Columbia River</w:t>
      </w:r>
      <w:r w:rsidR="00562B02">
        <w:t>.</w:t>
      </w:r>
      <w:r w:rsidR="00C1054A">
        <w:t xml:space="preserve"> </w:t>
      </w:r>
    </w:p>
    <w:p w14:paraId="6B4A6B49" w14:textId="1011BBCD" w:rsidR="00C32916" w:rsidRPr="00FF2451" w:rsidRDefault="00C32916" w:rsidP="00420CE0">
      <w:pPr>
        <w:pStyle w:val="Heading4"/>
        <w:numPr>
          <w:ilvl w:val="2"/>
          <w:numId w:val="18"/>
        </w:numPr>
      </w:pPr>
      <w:r w:rsidRPr="00FF2451">
        <w:t>HAER documentation</w:t>
      </w:r>
      <w:r w:rsidR="00952709">
        <w:t xml:space="preserve"> for the Interstate Bridge (southbound)</w:t>
      </w:r>
      <w:r w:rsidR="0024037B">
        <w:t xml:space="preserve"> (update to existing HAER No. WA-86</w:t>
      </w:r>
      <w:r w:rsidR="00952709">
        <w:t>)</w:t>
      </w:r>
      <w:r w:rsidRPr="00FF2451">
        <w:t xml:space="preserve">. </w:t>
      </w:r>
    </w:p>
    <w:p w14:paraId="4E662484" w14:textId="25034A8A" w:rsidR="00CF3E12" w:rsidRPr="00FF2451" w:rsidRDefault="00CF3E12" w:rsidP="00420CE0">
      <w:pPr>
        <w:pStyle w:val="Heading5"/>
        <w:numPr>
          <w:ilvl w:val="3"/>
          <w:numId w:val="17"/>
        </w:numPr>
      </w:pPr>
      <w:r w:rsidRPr="00FF2451">
        <w:t>WSDOT and ODOT, in coordination with FHWA and FTA,</w:t>
      </w:r>
      <w:r w:rsidRPr="00FF2451" w:rsidDel="00792672">
        <w:t xml:space="preserve"> </w:t>
      </w:r>
      <w:r w:rsidRPr="00FF2451">
        <w:t xml:space="preserve">will select WSDOT and/or ODOT agency staff, a consultant, or a combination of both to perform the scope of work listed for </w:t>
      </w:r>
      <w:r w:rsidR="001B3EF6">
        <w:t>update</w:t>
      </w:r>
      <w:r w:rsidR="006C4B50">
        <w:t xml:space="preserve"> to</w:t>
      </w:r>
      <w:r w:rsidRPr="00FF2451">
        <w:t xml:space="preserve"> HAER </w:t>
      </w:r>
      <w:r w:rsidR="006C4B50">
        <w:t>No. WA-86</w:t>
      </w:r>
      <w:r w:rsidRPr="00FF2451">
        <w:t xml:space="preserve"> documentation.</w:t>
      </w:r>
    </w:p>
    <w:p w14:paraId="3F93CA9F" w14:textId="541C4FA1" w:rsidR="00CF3E12" w:rsidRPr="00FF2451" w:rsidRDefault="00317FE9" w:rsidP="009C4E70">
      <w:pPr>
        <w:pStyle w:val="Heading5"/>
      </w:pPr>
      <w:r w:rsidRPr="00FF2451">
        <w:t>T</w:t>
      </w:r>
      <w:r w:rsidR="00CF3E12" w:rsidRPr="00FF2451">
        <w:t xml:space="preserve">his </w:t>
      </w:r>
      <w:r w:rsidR="000100C6">
        <w:t>HBE Treatment Measure</w:t>
      </w:r>
      <w:r w:rsidR="00CF3E12" w:rsidRPr="00FF2451">
        <w:t xml:space="preserve"> will comply with the following standards and guidelines:</w:t>
      </w:r>
    </w:p>
    <w:p w14:paraId="23D11A78" w14:textId="17B43B51" w:rsidR="00CF3E12" w:rsidRPr="006D2B51" w:rsidRDefault="00CF3E12" w:rsidP="009C4E70">
      <w:pPr>
        <w:pStyle w:val="Heading6"/>
        <w:rPr>
          <w:i/>
          <w:iCs/>
        </w:rPr>
      </w:pPr>
      <w:r w:rsidRPr="006D2B51">
        <w:rPr>
          <w:i/>
          <w:iCs/>
        </w:rPr>
        <w:t>The Secretary of the Interior's Standards and Guidelines for Architectural and Engineering Documentation</w:t>
      </w:r>
      <w:r w:rsidR="00897955">
        <w:rPr>
          <w:i/>
          <w:iCs/>
        </w:rPr>
        <w:t>.</w:t>
      </w:r>
    </w:p>
    <w:p w14:paraId="2102C815" w14:textId="39541C61" w:rsidR="00C32916" w:rsidRPr="00FF2451" w:rsidRDefault="00CF3E12" w:rsidP="009C4E70">
      <w:pPr>
        <w:pStyle w:val="Heading5"/>
      </w:pPr>
      <w:r w:rsidRPr="00FF2451">
        <w:t xml:space="preserve">WSDOT and ODOT will oversee implementation of the following </w:t>
      </w:r>
      <w:r w:rsidR="00C32916" w:rsidRPr="00FF2451">
        <w:t>scope of work:</w:t>
      </w:r>
    </w:p>
    <w:p w14:paraId="0B906396" w14:textId="70A04212" w:rsidR="00D462F5" w:rsidRDefault="00D462F5" w:rsidP="009C4E70">
      <w:pPr>
        <w:pStyle w:val="Heading6"/>
      </w:pPr>
      <w:r>
        <w:t>WSDOT and ODOT shall contact the NPS regional HABS/HAER/HALS coordinator to request that NPS stipulate the level and procedures for completing the documentation</w:t>
      </w:r>
      <w:r w:rsidR="00165497">
        <w:t>.</w:t>
      </w:r>
    </w:p>
    <w:p w14:paraId="02C28B26" w14:textId="779693F1" w:rsidR="00C32916" w:rsidRPr="00FF2451" w:rsidRDefault="003126F4" w:rsidP="009C4E70">
      <w:pPr>
        <w:pStyle w:val="Heading6"/>
      </w:pPr>
      <w:r w:rsidRPr="00FF2451">
        <w:t>WSDOT and ODOT will c</w:t>
      </w:r>
      <w:r w:rsidR="00C32916" w:rsidRPr="00FF2451">
        <w:t xml:space="preserve">ompile research for </w:t>
      </w:r>
      <w:r w:rsidR="00B7193C">
        <w:t>updates to</w:t>
      </w:r>
      <w:r w:rsidR="00C32916" w:rsidRPr="00FF2451">
        <w:t xml:space="preserve"> HAER </w:t>
      </w:r>
      <w:r w:rsidR="008320E2">
        <w:t>No.</w:t>
      </w:r>
      <w:r w:rsidR="00562B02">
        <w:t> </w:t>
      </w:r>
      <w:r w:rsidR="008320E2">
        <w:t>WA</w:t>
      </w:r>
      <w:r w:rsidR="00562B02">
        <w:noBreakHyphen/>
      </w:r>
      <w:r w:rsidR="008320E2">
        <w:t>86</w:t>
      </w:r>
      <w:r w:rsidR="00165497">
        <w:t>.</w:t>
      </w:r>
    </w:p>
    <w:p w14:paraId="7C60E926" w14:textId="7F863A85" w:rsidR="00C32916" w:rsidRPr="00FF2451" w:rsidRDefault="003126F4" w:rsidP="009C4E70">
      <w:pPr>
        <w:pStyle w:val="Heading6"/>
      </w:pPr>
      <w:r w:rsidRPr="00FF2451">
        <w:lastRenderedPageBreak/>
        <w:t>WSDOT and ODOT will c</w:t>
      </w:r>
      <w:r w:rsidR="00C32916" w:rsidRPr="00FF2451">
        <w:t xml:space="preserve">omplete fieldwork for </w:t>
      </w:r>
      <w:r w:rsidR="008320E2">
        <w:t>updates to</w:t>
      </w:r>
      <w:r w:rsidR="00C32916" w:rsidRPr="00FF2451">
        <w:t xml:space="preserve"> HAER </w:t>
      </w:r>
      <w:r w:rsidR="00451B11">
        <w:t>N</w:t>
      </w:r>
      <w:r w:rsidR="00D004E9">
        <w:t>o.</w:t>
      </w:r>
      <w:r w:rsidR="00562B02">
        <w:t> </w:t>
      </w:r>
      <w:r w:rsidR="008F73C5">
        <w:t>WA-86</w:t>
      </w:r>
      <w:r w:rsidR="00165497">
        <w:t>.</w:t>
      </w:r>
    </w:p>
    <w:p w14:paraId="2CDD476D" w14:textId="135E7088" w:rsidR="00C32916" w:rsidRPr="00FF2451" w:rsidRDefault="003126F4" w:rsidP="009C4E70">
      <w:pPr>
        <w:pStyle w:val="Heading6"/>
      </w:pPr>
      <w:r w:rsidRPr="00FF2451">
        <w:t>WSDOT and ODOT will d</w:t>
      </w:r>
      <w:r w:rsidR="00C32916" w:rsidRPr="00FF2451">
        <w:t>eliver draft documentation</w:t>
      </w:r>
      <w:r w:rsidR="00583716" w:rsidRPr="00FF2451">
        <w:t xml:space="preserve"> </w:t>
      </w:r>
      <w:r w:rsidR="008F73C5">
        <w:t xml:space="preserve">concerning updates to HAER No. WA-86 </w:t>
      </w:r>
      <w:r w:rsidR="00446AC5" w:rsidRPr="00FF2451">
        <w:t>to</w:t>
      </w:r>
      <w:r w:rsidR="00ED522D" w:rsidRPr="00FF2451">
        <w:t xml:space="preserve"> FHWA and FTA, </w:t>
      </w:r>
      <w:r w:rsidR="00446AC5" w:rsidRPr="00FF2451">
        <w:t xml:space="preserve">DAHP, </w:t>
      </w:r>
      <w:r w:rsidR="00ED522D" w:rsidRPr="00FF2451">
        <w:t>O</w:t>
      </w:r>
      <w:r w:rsidR="00CE41F2" w:rsidRPr="00FF2451">
        <w:t>regon</w:t>
      </w:r>
      <w:r w:rsidR="00ED522D" w:rsidRPr="00FF2451">
        <w:t xml:space="preserve"> SHPO</w:t>
      </w:r>
      <w:r w:rsidR="00D462F5">
        <w:t xml:space="preserve">, </w:t>
      </w:r>
      <w:r w:rsidR="00562B02">
        <w:t xml:space="preserve">the </w:t>
      </w:r>
      <w:r w:rsidR="00570288">
        <w:t>NPS</w:t>
      </w:r>
      <w:r w:rsidR="00897541">
        <w:t xml:space="preserve"> Regional Office</w:t>
      </w:r>
      <w:r w:rsidR="00D462F5">
        <w:t xml:space="preserve">, the Tribes, and the other </w:t>
      </w:r>
      <w:r w:rsidR="008220EC">
        <w:t>Consulting P</w:t>
      </w:r>
      <w:r w:rsidR="00D462F5">
        <w:t>arties</w:t>
      </w:r>
      <w:r w:rsidR="00ED522D" w:rsidRPr="00FF2451">
        <w:t xml:space="preserve">, </w:t>
      </w:r>
      <w:r w:rsidR="00446AC5" w:rsidRPr="00FF2451">
        <w:t>for review</w:t>
      </w:r>
      <w:r w:rsidR="00165497">
        <w:t>.</w:t>
      </w:r>
    </w:p>
    <w:p w14:paraId="4009EB4D" w14:textId="4650C0AB" w:rsidR="00C32916" w:rsidRPr="00FF2451" w:rsidRDefault="003126F4" w:rsidP="009C4E70">
      <w:pPr>
        <w:pStyle w:val="Heading6"/>
      </w:pPr>
      <w:r w:rsidRPr="00FF2451">
        <w:t>WSDOT and ODOT</w:t>
      </w:r>
      <w:r w:rsidR="00D462F5">
        <w:t xml:space="preserve">, in coordination with FHWA and FTA, will </w:t>
      </w:r>
      <w:r w:rsidR="0097372E">
        <w:t xml:space="preserve">revise </w:t>
      </w:r>
      <w:r w:rsidR="00E75172">
        <w:t>the updates</w:t>
      </w:r>
      <w:r w:rsidR="005B5FDE">
        <w:t xml:space="preserve"> to HAER No. WA-86</w:t>
      </w:r>
      <w:r w:rsidR="0097372E">
        <w:t xml:space="preserve"> in consideration of comments received</w:t>
      </w:r>
      <w:r w:rsidR="00D462F5">
        <w:t>, and</w:t>
      </w:r>
      <w:r w:rsidRPr="00FF2451">
        <w:t xml:space="preserve"> will d</w:t>
      </w:r>
      <w:r w:rsidR="00C32916" w:rsidRPr="00FF2451">
        <w:t xml:space="preserve">eliver </w:t>
      </w:r>
      <w:r w:rsidR="00A73541">
        <w:t xml:space="preserve">the revised </w:t>
      </w:r>
      <w:r w:rsidR="00C32916" w:rsidRPr="00FF2451">
        <w:t xml:space="preserve">draft documentation </w:t>
      </w:r>
      <w:r w:rsidR="00263210">
        <w:t>to the</w:t>
      </w:r>
      <w:r w:rsidR="00263210" w:rsidRPr="00FF2451">
        <w:t xml:space="preserve"> </w:t>
      </w:r>
      <w:r w:rsidR="00C32916" w:rsidRPr="00FF2451">
        <w:t xml:space="preserve">NPS Regional Office </w:t>
      </w:r>
      <w:r w:rsidR="00263210">
        <w:t xml:space="preserve">for </w:t>
      </w:r>
      <w:r w:rsidR="00C32916" w:rsidRPr="00FF2451">
        <w:t>review</w:t>
      </w:r>
      <w:r w:rsidR="00165497">
        <w:t>.</w:t>
      </w:r>
    </w:p>
    <w:p w14:paraId="013B2C8F" w14:textId="3336D7E7" w:rsidR="00D462F5" w:rsidRDefault="002E04A1" w:rsidP="009C4E70">
      <w:pPr>
        <w:pStyle w:val="Heading6"/>
      </w:pPr>
      <w:r w:rsidRPr="00FF2451">
        <w:t xml:space="preserve">WSDOT and ODOT will </w:t>
      </w:r>
      <w:r w:rsidR="0097372E">
        <w:t>revise documentation in consideration of comments received</w:t>
      </w:r>
      <w:r w:rsidR="00F528F3">
        <w:t xml:space="preserve"> </w:t>
      </w:r>
      <w:r w:rsidRPr="00FF2451">
        <w:t xml:space="preserve">and, in coordination with FHWA and FTA, coordinate with </w:t>
      </w:r>
      <w:r w:rsidR="00562B02">
        <w:t xml:space="preserve">the </w:t>
      </w:r>
      <w:r w:rsidRPr="00FF2451">
        <w:t xml:space="preserve">NPS Regional Office on submittal of final HAER </w:t>
      </w:r>
      <w:r w:rsidR="00087D55">
        <w:t>No. WA-86</w:t>
      </w:r>
      <w:r w:rsidR="00087D55" w:rsidRPr="00FF2451">
        <w:t xml:space="preserve"> </w:t>
      </w:r>
      <w:r w:rsidRPr="00FF2451">
        <w:t xml:space="preserve">documentation to the Library of Congress, as well as interested local libraries and archives. </w:t>
      </w:r>
    </w:p>
    <w:p w14:paraId="12275EAA" w14:textId="27176295" w:rsidR="000B3689" w:rsidRPr="00FF2451" w:rsidRDefault="00D462F5" w:rsidP="009C4E70">
      <w:pPr>
        <w:pStyle w:val="Heading6"/>
      </w:pPr>
      <w:r>
        <w:t xml:space="preserve">Upon receipt of the NPS written acceptance letter, </w:t>
      </w:r>
      <w:r w:rsidR="002E04A1" w:rsidRPr="00FF2451">
        <w:t xml:space="preserve">WSDOT and ODOT will notify and distribute the final document to </w:t>
      </w:r>
      <w:r w:rsidR="003D74E7">
        <w:t xml:space="preserve">DAHP, </w:t>
      </w:r>
      <w:r w:rsidR="002E04A1" w:rsidRPr="00FF2451">
        <w:t xml:space="preserve">Oregon SHPO, </w:t>
      </w:r>
      <w:r w:rsidR="00570288">
        <w:t>NPS</w:t>
      </w:r>
      <w:r w:rsidR="002E04A1" w:rsidRPr="00FF2451">
        <w:t xml:space="preserve">, the Tribes, and other </w:t>
      </w:r>
      <w:r w:rsidR="008220EC">
        <w:t>Consulting P</w:t>
      </w:r>
      <w:r w:rsidR="002E04A1" w:rsidRPr="00FF2451">
        <w:t>arties</w:t>
      </w:r>
      <w:r w:rsidR="000B3689" w:rsidRPr="00FF2451">
        <w:t>.</w:t>
      </w:r>
    </w:p>
    <w:p w14:paraId="614DF32E" w14:textId="472DB443" w:rsidR="00C32916" w:rsidRPr="00FF2451" w:rsidRDefault="00C32916" w:rsidP="009C4E70">
      <w:pPr>
        <w:pStyle w:val="Heading5"/>
      </w:pPr>
      <w:r w:rsidRPr="00FF2451">
        <w:t xml:space="preserve">The draft </w:t>
      </w:r>
      <w:r w:rsidR="00434FBB" w:rsidRPr="00FF2451">
        <w:t xml:space="preserve">HAER </w:t>
      </w:r>
      <w:r w:rsidR="00087D55">
        <w:t xml:space="preserve">No. WA-86 update </w:t>
      </w:r>
      <w:r w:rsidRPr="00FF2451">
        <w:t xml:space="preserve">documentation </w:t>
      </w:r>
      <w:r w:rsidR="00434FBB" w:rsidRPr="00FF2451">
        <w:t xml:space="preserve">will </w:t>
      </w:r>
      <w:r w:rsidRPr="00FF2451">
        <w:t xml:space="preserve">be </w:t>
      </w:r>
      <w:r w:rsidR="00434FBB" w:rsidRPr="00FF2451">
        <w:t>completed</w:t>
      </w:r>
      <w:r w:rsidRPr="00FF2451">
        <w:t xml:space="preserve"> </w:t>
      </w:r>
      <w:r w:rsidR="00B3766C" w:rsidRPr="00FF2451">
        <w:t xml:space="preserve">prior to the demolition of the </w:t>
      </w:r>
      <w:r w:rsidR="008579EA">
        <w:t xml:space="preserve">adversely affected </w:t>
      </w:r>
      <w:r w:rsidR="00480EA1">
        <w:t>HBE R</w:t>
      </w:r>
      <w:r w:rsidR="00B2737A">
        <w:t>esource</w:t>
      </w:r>
      <w:r w:rsidRPr="00FF2451">
        <w:t>.</w:t>
      </w:r>
      <w:r w:rsidR="00A70965" w:rsidRPr="00FF2451">
        <w:t xml:space="preserve"> A delivery schedule for review and submittal of the final HAER documentation will be </w:t>
      </w:r>
      <w:r w:rsidR="597404F8">
        <w:t xml:space="preserve">developed in </w:t>
      </w:r>
      <w:r w:rsidR="00A70965" w:rsidRPr="00FF2451">
        <w:t xml:space="preserve">coordination with </w:t>
      </w:r>
      <w:r w:rsidR="6757E2AD" w:rsidRPr="00FF2451">
        <w:t xml:space="preserve">the </w:t>
      </w:r>
      <w:r w:rsidR="42BA9B4B" w:rsidRPr="00FF2451">
        <w:t>NPS</w:t>
      </w:r>
      <w:r w:rsidR="09C857B7" w:rsidRPr="00FF2451">
        <w:t xml:space="preserve"> </w:t>
      </w:r>
      <w:r w:rsidR="00BC2F6B" w:rsidRPr="00FF2451">
        <w:t xml:space="preserve">Regional </w:t>
      </w:r>
      <w:r w:rsidR="77B9F28A" w:rsidRPr="00FF2451">
        <w:t>Office</w:t>
      </w:r>
      <w:r w:rsidR="00A70965" w:rsidRPr="00FF2451">
        <w:t>.</w:t>
      </w:r>
    </w:p>
    <w:p w14:paraId="06771823" w14:textId="29F6F517" w:rsidR="00C32916" w:rsidRPr="00FF2451" w:rsidRDefault="00B96A33" w:rsidP="009C4E70">
      <w:pPr>
        <w:pStyle w:val="Heading4"/>
      </w:pPr>
      <w:r w:rsidRPr="00FF2451">
        <w:t>H</w:t>
      </w:r>
      <w:r w:rsidR="00C32916" w:rsidRPr="00FF2451">
        <w:t xml:space="preserve">igh-definition laser scanning, or </w:t>
      </w:r>
      <w:r w:rsidR="00633BA6" w:rsidRPr="00FF2451">
        <w:t xml:space="preserve">a </w:t>
      </w:r>
      <w:r w:rsidR="00C32916" w:rsidRPr="00FF2451">
        <w:t>comparable</w:t>
      </w:r>
      <w:r w:rsidR="00633BA6" w:rsidRPr="00FF2451">
        <w:t xml:space="preserve"> documentation method</w:t>
      </w:r>
      <w:r w:rsidR="00952709">
        <w:t xml:space="preserve"> for the Interstate Bridge (southbound)</w:t>
      </w:r>
      <w:r w:rsidR="00C32916" w:rsidRPr="00FF2451">
        <w:t xml:space="preserve">. </w:t>
      </w:r>
    </w:p>
    <w:p w14:paraId="3A32102F" w14:textId="11315320" w:rsidR="00FB65F7" w:rsidRPr="009C4E70" w:rsidRDefault="00FB65F7" w:rsidP="00420CE0">
      <w:pPr>
        <w:pStyle w:val="Heading5"/>
        <w:numPr>
          <w:ilvl w:val="3"/>
          <w:numId w:val="16"/>
        </w:numPr>
        <w:rPr>
          <w:rFonts w:eastAsia="Times New Roman" w:cs="Times New Roman"/>
        </w:rPr>
      </w:pPr>
      <w:r w:rsidRPr="00FF2451">
        <w:t xml:space="preserve">WSDOT and ODOT, </w:t>
      </w:r>
      <w:r w:rsidR="000D477D" w:rsidRPr="00FF2451">
        <w:t>in coordination with</w:t>
      </w:r>
      <w:r w:rsidRPr="00FF2451">
        <w:t xml:space="preserve"> F</w:t>
      </w:r>
      <w:r w:rsidR="00CE41F2" w:rsidRPr="00FF2451">
        <w:t>HWA</w:t>
      </w:r>
      <w:r w:rsidRPr="00FF2451">
        <w:t xml:space="preserve"> and F</w:t>
      </w:r>
      <w:r w:rsidR="00CE41F2" w:rsidRPr="00FF2451">
        <w:t>TA</w:t>
      </w:r>
      <w:r w:rsidRPr="00FF2451">
        <w:t xml:space="preserve">, will select </w:t>
      </w:r>
      <w:r w:rsidR="00524521" w:rsidRPr="00FF2451">
        <w:t xml:space="preserve">WSDOT and/or ODOT </w:t>
      </w:r>
      <w:r w:rsidRPr="00FF2451">
        <w:t xml:space="preserve">agency staff, a consultant, or a combination of both to perform the scope of work listed for high-definition laser scanning documentation. </w:t>
      </w:r>
    </w:p>
    <w:p w14:paraId="07332D43" w14:textId="47F5C0BD" w:rsidR="006B6DED" w:rsidRPr="00FF2451" w:rsidRDefault="00C10791" w:rsidP="009C4E70">
      <w:pPr>
        <w:pStyle w:val="Heading5"/>
      </w:pPr>
      <w:r w:rsidRPr="00FF2451">
        <w:t>WSDOT and ODOT will oversee implementation of the following</w:t>
      </w:r>
      <w:r w:rsidR="006B6DED" w:rsidRPr="00FF2451">
        <w:t xml:space="preserve"> scope of work:</w:t>
      </w:r>
    </w:p>
    <w:p w14:paraId="3D0CDCBE" w14:textId="4DB01105" w:rsidR="00BB6A58" w:rsidRPr="00FF2451" w:rsidRDefault="6698E44B" w:rsidP="009C4E70">
      <w:pPr>
        <w:pStyle w:val="Heading6"/>
      </w:pPr>
      <w:r w:rsidRPr="00FF2451">
        <w:t>WSDOT and ODOT, in coordination with FHWA and FTA, will direct agency staff and/or hire a qualified technical consultant to conduct high</w:t>
      </w:r>
      <w:r w:rsidR="00562B02">
        <w:noBreakHyphen/>
      </w:r>
      <w:r w:rsidRPr="00FF2451">
        <w:t>definition laser scanning of the Interstate Bridge</w:t>
      </w:r>
      <w:r w:rsidR="00F528F3">
        <w:t xml:space="preserve"> (southbound)</w:t>
      </w:r>
      <w:r w:rsidRPr="00FF2451">
        <w:t>;</w:t>
      </w:r>
    </w:p>
    <w:p w14:paraId="53EFCC97" w14:textId="099FE218" w:rsidR="006B6DED" w:rsidRPr="00FF2451" w:rsidRDefault="2BE90E30" w:rsidP="009C4E70">
      <w:pPr>
        <w:pStyle w:val="Heading6"/>
      </w:pPr>
      <w:r>
        <w:t xml:space="preserve">WSDOT and ODOT will </w:t>
      </w:r>
      <w:r w:rsidR="28D1C9A6">
        <w:t>direct</w:t>
      </w:r>
      <w:r w:rsidR="314653E5">
        <w:t xml:space="preserve"> agency staff/the consultant to </w:t>
      </w:r>
      <w:r w:rsidR="28D1C9A6">
        <w:t>complete fieldwork for high-definition laser scanning; and</w:t>
      </w:r>
    </w:p>
    <w:p w14:paraId="31889B44" w14:textId="56FC6434" w:rsidR="006B6DED" w:rsidRPr="00FF2451" w:rsidRDefault="006B6DED" w:rsidP="009C4E70">
      <w:pPr>
        <w:pStyle w:val="Heading6"/>
        <w:rPr>
          <w:rFonts w:eastAsia="Times New Roman" w:cs="Times New Roman"/>
        </w:rPr>
      </w:pPr>
      <w:r w:rsidRPr="00FF2451">
        <w:lastRenderedPageBreak/>
        <w:t>WSDOT and ODOT</w:t>
      </w:r>
      <w:r w:rsidR="00743124" w:rsidRPr="00FF2451">
        <w:t xml:space="preserve"> will coordinate with agency staff/the consultant for the preparation of final documentation</w:t>
      </w:r>
      <w:r w:rsidRPr="00FF2451">
        <w:t>.</w:t>
      </w:r>
    </w:p>
    <w:p w14:paraId="74F7D6DD" w14:textId="530FED67" w:rsidR="00A575C3" w:rsidRPr="00FF2451" w:rsidRDefault="00BA3011" w:rsidP="00E10040">
      <w:pPr>
        <w:pStyle w:val="Heading5"/>
        <w:keepLines/>
      </w:pPr>
      <w:r>
        <w:t xml:space="preserve">WSDOT and ODOT, in coordination with FHWA and FTA, </w:t>
      </w:r>
      <w:r w:rsidR="00971A93">
        <w:t>will coordinate with interested local libraries and archives.</w:t>
      </w:r>
      <w:r>
        <w:t xml:space="preserve"> When this submittal is complete, WSDOT and ODOT will notify DAHP, Oregon SHPO, </w:t>
      </w:r>
      <w:r w:rsidR="00570288">
        <w:t>NPS</w:t>
      </w:r>
      <w:r>
        <w:t xml:space="preserve">, the Tribes, and the other </w:t>
      </w:r>
      <w:r w:rsidR="008220EC">
        <w:t>Consulting P</w:t>
      </w:r>
      <w:r>
        <w:t>arties.</w:t>
      </w:r>
    </w:p>
    <w:p w14:paraId="7A7272ED" w14:textId="410DFC52" w:rsidR="002E1919" w:rsidRPr="00FF2451" w:rsidRDefault="002E1919" w:rsidP="002E1919">
      <w:pPr>
        <w:pStyle w:val="Heading5"/>
      </w:pPr>
      <w:r w:rsidRPr="00FF2451">
        <w:t xml:space="preserve">The draft high-definition laser scanning documentation will be complete prior to the </w:t>
      </w:r>
      <w:r>
        <w:t>completion of the Historic Materials Reuse and Salvage Assessment</w:t>
      </w:r>
      <w:r w:rsidR="008724CA">
        <w:t xml:space="preserve"> for the Interstate Bridge (southbound)</w:t>
      </w:r>
      <w:r>
        <w:t xml:space="preserve"> (C</w:t>
      </w:r>
      <w:r w:rsidR="00181D1F">
        <w:noBreakHyphen/>
      </w:r>
      <w:r>
        <w:t>II.B.2.c</w:t>
      </w:r>
      <w:r w:rsidR="00B37ACB">
        <w:t>.i</w:t>
      </w:r>
      <w:r>
        <w:t>)</w:t>
      </w:r>
      <w:r w:rsidRPr="00FF2451">
        <w:t>.</w:t>
      </w:r>
    </w:p>
    <w:p w14:paraId="787CE1EB" w14:textId="2419D3F7" w:rsidR="003B0183" w:rsidRPr="00FF2451" w:rsidRDefault="003B0183" w:rsidP="04485CA3">
      <w:pPr>
        <w:pStyle w:val="Heading4"/>
        <w:keepNext/>
      </w:pPr>
      <w:r>
        <w:t xml:space="preserve">Historic Materials </w:t>
      </w:r>
      <w:r w:rsidR="00BD34D4">
        <w:t>Reuse and Salvage</w:t>
      </w:r>
      <w:r w:rsidR="00FA6E6F">
        <w:t xml:space="preserve"> for the Interstate Bridge (southbound)</w:t>
      </w:r>
      <w:r>
        <w:t>.</w:t>
      </w:r>
    </w:p>
    <w:p w14:paraId="69F3F5FF" w14:textId="56CC4EEA" w:rsidR="003B0183" w:rsidRPr="00FF2451" w:rsidRDefault="00BD34D4" w:rsidP="00420CE0">
      <w:pPr>
        <w:pStyle w:val="Heading5"/>
        <w:keepNext/>
        <w:numPr>
          <w:ilvl w:val="3"/>
          <w:numId w:val="12"/>
        </w:numPr>
      </w:pPr>
      <w:r>
        <w:t>Reuse and Salvage</w:t>
      </w:r>
      <w:r w:rsidR="003B0183" w:rsidRPr="00FF2451">
        <w:t xml:space="preserve"> Feasibility Assessment</w:t>
      </w:r>
      <w:r w:rsidR="008724CA">
        <w:t xml:space="preserve"> for the Interstate Bridge (southbound)</w:t>
      </w:r>
      <w:r w:rsidR="00562B02">
        <w:t>.</w:t>
      </w:r>
    </w:p>
    <w:p w14:paraId="4F311AC4" w14:textId="1B164D6A" w:rsidR="003B0183" w:rsidRDefault="003B0183" w:rsidP="009C4E70">
      <w:pPr>
        <w:pStyle w:val="Heading6"/>
      </w:pPr>
      <w:r w:rsidRPr="000311B2">
        <w:t xml:space="preserve">WSDOT and ODOT, in coordination with FHWA and FTA, will hire a contractor to prepare the </w:t>
      </w:r>
      <w:r w:rsidR="00BD34D4">
        <w:t>Reuse and Salvage</w:t>
      </w:r>
      <w:r w:rsidRPr="000311B2">
        <w:t xml:space="preserve"> Feasibility Assessment.</w:t>
      </w:r>
    </w:p>
    <w:p w14:paraId="22B3A9BB" w14:textId="290FC8B4" w:rsidR="00C33C59" w:rsidRDefault="7FF51DA2" w:rsidP="009C4E70">
      <w:pPr>
        <w:pStyle w:val="Heading6"/>
      </w:pPr>
      <w:r>
        <w:t>The Reuse and Salvage Feasibility Assessment</w:t>
      </w:r>
      <w:r w:rsidR="008724CA">
        <w:t xml:space="preserve"> </w:t>
      </w:r>
      <w:r>
        <w:t xml:space="preserve">will contain sufficient provisions to satisfy compliance with 23 USC </w:t>
      </w:r>
      <w:r w:rsidR="00ED75A5" w:rsidRPr="00B65B62">
        <w:rPr>
          <w:rFonts w:eastAsia="Times New Roman" w:cs="Times New Roman"/>
          <w:szCs w:val="24"/>
        </w:rPr>
        <w:t>§</w:t>
      </w:r>
      <w:r w:rsidR="00ED75A5">
        <w:rPr>
          <w:rFonts w:eastAsia="Times New Roman" w:cs="Times New Roman"/>
          <w:szCs w:val="24"/>
        </w:rPr>
        <w:t xml:space="preserve"> </w:t>
      </w:r>
      <w:r>
        <w:t>144(g)(4) and include making the Interstate Bridge</w:t>
      </w:r>
      <w:r w:rsidR="008724CA">
        <w:t xml:space="preserve"> (southbound)</w:t>
      </w:r>
      <w:r>
        <w:t xml:space="preserve"> available for donation to a </w:t>
      </w:r>
      <w:r w:rsidR="0049309E">
        <w:t>s</w:t>
      </w:r>
      <w:r>
        <w:t>tate, locality, or responsible private entity.</w:t>
      </w:r>
      <w:r w:rsidR="78174E20">
        <w:t xml:space="preserve"> </w:t>
      </w:r>
    </w:p>
    <w:p w14:paraId="29DCB6F5" w14:textId="656F1AA8" w:rsidR="003B0183" w:rsidRPr="000311B2" w:rsidRDefault="3D3A141F" w:rsidP="009C4E70">
      <w:pPr>
        <w:pStyle w:val="Heading6"/>
      </w:pPr>
      <w:r>
        <w:t xml:space="preserve">The </w:t>
      </w:r>
      <w:r w:rsidR="04284032">
        <w:t>Reuse and Salvage</w:t>
      </w:r>
      <w:r>
        <w:t xml:space="preserve"> Feasibility Assessment</w:t>
      </w:r>
      <w:r w:rsidR="008724CA">
        <w:t xml:space="preserve"> </w:t>
      </w:r>
      <w:r>
        <w:t xml:space="preserve">will include a cost proposal and recommendations regarding </w:t>
      </w:r>
      <w:r w:rsidR="00783177">
        <w:t xml:space="preserve">the </w:t>
      </w:r>
      <w:r>
        <w:t>prudence and feasibility of reuse and salvage.</w:t>
      </w:r>
    </w:p>
    <w:p w14:paraId="7889F85D" w14:textId="737BC316" w:rsidR="002E1919" w:rsidRPr="002E1919" w:rsidRDefault="002E1919" w:rsidP="002E1919">
      <w:pPr>
        <w:pStyle w:val="Heading6"/>
      </w:pPr>
      <w:r>
        <w:t>The Reuse and Salvage Feasibility Assessment</w:t>
      </w:r>
      <w:r w:rsidR="008724CA">
        <w:t xml:space="preserve"> </w:t>
      </w:r>
      <w:r>
        <w:t xml:space="preserve">will incorporate the data and results of the </w:t>
      </w:r>
      <w:r w:rsidR="00181D1F">
        <w:t>high</w:t>
      </w:r>
      <w:r>
        <w:t>-definition laser scanning (C-II.1.b), where appropriate, to aid reuse and salvage planning efforts</w:t>
      </w:r>
      <w:r w:rsidRPr="00FF2451">
        <w:t>.</w:t>
      </w:r>
    </w:p>
    <w:p w14:paraId="6EF7DCC7" w14:textId="7E11F995" w:rsidR="000742F7" w:rsidRPr="000311B2" w:rsidRDefault="000742F7" w:rsidP="009C4E70">
      <w:pPr>
        <w:pStyle w:val="Heading6"/>
      </w:pPr>
      <w:r w:rsidRPr="000311B2">
        <w:t xml:space="preserve">A delivery schedule for review and submittal of the </w:t>
      </w:r>
      <w:r w:rsidR="00BD34D4">
        <w:t>Reuse and Salvage</w:t>
      </w:r>
      <w:r w:rsidRPr="000311B2">
        <w:t xml:space="preserve"> Feasibility Assessment</w:t>
      </w:r>
      <w:r w:rsidR="008724CA">
        <w:t xml:space="preserve"> </w:t>
      </w:r>
      <w:r w:rsidRPr="000311B2">
        <w:t xml:space="preserve">will be developed in coordination with the </w:t>
      </w:r>
      <w:r w:rsidR="008220EC">
        <w:t>Consulting P</w:t>
      </w:r>
      <w:r w:rsidRPr="000311B2">
        <w:t>arties.</w:t>
      </w:r>
    </w:p>
    <w:p w14:paraId="1363A21C" w14:textId="0CEC8FD4" w:rsidR="003B0183" w:rsidRPr="000311B2" w:rsidRDefault="003B0183" w:rsidP="009C4E70">
      <w:pPr>
        <w:pStyle w:val="Heading6"/>
      </w:pPr>
      <w:r w:rsidRPr="000311B2">
        <w:t xml:space="preserve">Activities considered by the </w:t>
      </w:r>
      <w:r w:rsidR="00BD34D4">
        <w:t>Reuse and Salvage</w:t>
      </w:r>
      <w:r w:rsidRPr="000311B2">
        <w:t xml:space="preserve"> Feasibility Assessment</w:t>
      </w:r>
      <w:r w:rsidR="001E7A49">
        <w:t xml:space="preserve"> </w:t>
      </w:r>
      <w:r w:rsidRPr="000311B2">
        <w:t>may include</w:t>
      </w:r>
      <w:r w:rsidR="00783177">
        <w:t xml:space="preserve"> the following</w:t>
      </w:r>
      <w:r w:rsidRPr="000311B2">
        <w:t>:</w:t>
      </w:r>
    </w:p>
    <w:p w14:paraId="704EBC20" w14:textId="1465CB7D" w:rsidR="003B0183" w:rsidRPr="00FF2451" w:rsidRDefault="003B0183" w:rsidP="009C4E70">
      <w:pPr>
        <w:pStyle w:val="Heading6bullets"/>
      </w:pPr>
      <w:r w:rsidRPr="00FF2451">
        <w:t xml:space="preserve">Incorporating components of the </w:t>
      </w:r>
      <w:r w:rsidR="008579EA">
        <w:t xml:space="preserve">adversely affected </w:t>
      </w:r>
      <w:r w:rsidR="00480EA1">
        <w:t>HBE R</w:t>
      </w:r>
      <w:r w:rsidR="00C0168C">
        <w:t>esource</w:t>
      </w:r>
      <w:r w:rsidR="001E7A49" w:rsidRPr="00FF2451">
        <w:t xml:space="preserve"> </w:t>
      </w:r>
      <w:r w:rsidRPr="00FF2451">
        <w:t xml:space="preserve">into the Program design and </w:t>
      </w:r>
      <w:r w:rsidR="00983E00">
        <w:t>Interpretation Program (C-II.D.1)</w:t>
      </w:r>
      <w:r w:rsidR="00983E00" w:rsidRPr="00FF2451">
        <w:t xml:space="preserve"> </w:t>
      </w:r>
      <w:r w:rsidRPr="00FF2451">
        <w:t xml:space="preserve">and </w:t>
      </w:r>
      <w:r w:rsidR="00837429">
        <w:t>providing</w:t>
      </w:r>
      <w:r w:rsidR="00837429" w:rsidRPr="00FF2451">
        <w:t xml:space="preserve"> </w:t>
      </w:r>
      <w:r w:rsidRPr="00FF2451">
        <w:t xml:space="preserve">opportunities for </w:t>
      </w:r>
      <w:r w:rsidR="00C0168C">
        <w:t>C</w:t>
      </w:r>
      <w:r w:rsidR="00C0168C" w:rsidRPr="00FF2451">
        <w:t xml:space="preserve">onsulting </w:t>
      </w:r>
      <w:r w:rsidR="00C0168C">
        <w:t>P</w:t>
      </w:r>
      <w:r w:rsidR="00C0168C" w:rsidRPr="00FF2451">
        <w:t>arties</w:t>
      </w:r>
      <w:r w:rsidRPr="00FF2451">
        <w:t xml:space="preserve"> to provide input as the design progresses;</w:t>
      </w:r>
    </w:p>
    <w:p w14:paraId="1793FB0F" w14:textId="203C47BD" w:rsidR="003B0183" w:rsidRPr="00FF2451" w:rsidRDefault="216C07F8" w:rsidP="009C4E70">
      <w:pPr>
        <w:pStyle w:val="Heading6bullets"/>
      </w:pPr>
      <w:r>
        <w:lastRenderedPageBreak/>
        <w:t xml:space="preserve">Making available for purchase and relocation components of the </w:t>
      </w:r>
      <w:r w:rsidR="008579EA">
        <w:t xml:space="preserve">adversely affected </w:t>
      </w:r>
      <w:r w:rsidR="00480EA1">
        <w:t xml:space="preserve">HBE Resource </w:t>
      </w:r>
      <w:r>
        <w:t>to the public;</w:t>
      </w:r>
      <w:r w:rsidR="1BADF08D">
        <w:t xml:space="preserve"> and</w:t>
      </w:r>
    </w:p>
    <w:p w14:paraId="2313236D" w14:textId="7E3614BD" w:rsidR="003B0183" w:rsidRPr="00FF2451" w:rsidRDefault="003B0183" w:rsidP="009C4E70">
      <w:pPr>
        <w:pStyle w:val="Heading6bullets"/>
      </w:pPr>
      <w:r>
        <w:t xml:space="preserve">Consulting with </w:t>
      </w:r>
      <w:r w:rsidR="00D45CA3">
        <w:t>C</w:t>
      </w:r>
      <w:r>
        <w:t xml:space="preserve">onsulting </w:t>
      </w:r>
      <w:r w:rsidR="00D45CA3">
        <w:t>P</w:t>
      </w:r>
      <w:r>
        <w:t>arties to make</w:t>
      </w:r>
      <w:r w:rsidR="008579EA">
        <w:t xml:space="preserve"> the</w:t>
      </w:r>
      <w:r>
        <w:t xml:space="preserve"> availability of this </w:t>
      </w:r>
      <w:r w:rsidR="008579EA">
        <w:t xml:space="preserve">adversely affected </w:t>
      </w:r>
      <w:r w:rsidR="00480EA1">
        <w:t xml:space="preserve">HBE Resource </w:t>
      </w:r>
      <w:r>
        <w:t>known through appropriate media and keep</w:t>
      </w:r>
      <w:r w:rsidR="00875208">
        <w:t>ing</w:t>
      </w:r>
      <w:r>
        <w:t xml:space="preserve"> the </w:t>
      </w:r>
      <w:r w:rsidR="008220EC">
        <w:t>Consulting P</w:t>
      </w:r>
      <w:r>
        <w:t>arties apprised of expressions of interest by the public</w:t>
      </w:r>
      <w:r w:rsidR="00A5045A">
        <w:t>.</w:t>
      </w:r>
    </w:p>
    <w:p w14:paraId="3042D02F" w14:textId="695036E4" w:rsidR="003B0183" w:rsidRPr="00FF2451" w:rsidRDefault="003B0183" w:rsidP="009C4E70">
      <w:pPr>
        <w:pStyle w:val="Heading6"/>
      </w:pPr>
      <w:r w:rsidRPr="00FF2451">
        <w:t>WSDOT and ODOT will oversee implementation of the following scope of work:</w:t>
      </w:r>
    </w:p>
    <w:p w14:paraId="0E396EC6" w14:textId="05A90880" w:rsidR="003B0183" w:rsidRPr="00FF2451" w:rsidRDefault="003B0183" w:rsidP="009C4E70">
      <w:pPr>
        <w:pStyle w:val="Heading6bullets"/>
      </w:pPr>
      <w:r w:rsidRPr="00FF2451">
        <w:t xml:space="preserve">WSDOT and ODOT, in coordination with FHWA and FTA, will deliver the draft </w:t>
      </w:r>
      <w:r w:rsidR="00BD34D4">
        <w:t>Reuse and Salvage</w:t>
      </w:r>
      <w:r w:rsidRPr="00FF2451">
        <w:t xml:space="preserve"> Feasibility Assessment for review by DAHP, Oregon SHPO, </w:t>
      </w:r>
      <w:r w:rsidR="00570288">
        <w:t>NPS</w:t>
      </w:r>
      <w:r w:rsidRPr="00FF2451">
        <w:t xml:space="preserve">, the Tribes, and the other </w:t>
      </w:r>
      <w:r w:rsidR="008220EC">
        <w:t>Consulting P</w:t>
      </w:r>
      <w:r w:rsidRPr="00FF2451">
        <w:t>arties.</w:t>
      </w:r>
    </w:p>
    <w:p w14:paraId="4C5B5149" w14:textId="40B7D870" w:rsidR="003B0183" w:rsidRPr="00FF2451" w:rsidRDefault="003B0183" w:rsidP="009C4E70">
      <w:pPr>
        <w:pStyle w:val="Heading6bullets"/>
      </w:pPr>
      <w:r w:rsidRPr="00FF2451">
        <w:t xml:space="preserve">WSDOT and ODOT will </w:t>
      </w:r>
      <w:r w:rsidR="0097372E">
        <w:t>revise documentation in consideration of comments received</w:t>
      </w:r>
      <w:r w:rsidR="00795034">
        <w:t xml:space="preserve"> </w:t>
      </w:r>
      <w:r w:rsidR="00D462F5">
        <w:t xml:space="preserve">and </w:t>
      </w:r>
      <w:r w:rsidRPr="00FF2451">
        <w:t xml:space="preserve">deliver the final </w:t>
      </w:r>
      <w:r w:rsidR="00BD34D4">
        <w:t>Reuse and Salvage</w:t>
      </w:r>
      <w:r w:rsidRPr="00FF2451">
        <w:t xml:space="preserve"> Feasibility Assessment to FHWA and FTA.</w:t>
      </w:r>
    </w:p>
    <w:p w14:paraId="664A2F90" w14:textId="0CDB8910" w:rsidR="003B0183" w:rsidRPr="00FF2451" w:rsidRDefault="003B0183" w:rsidP="009C4E70">
      <w:pPr>
        <w:pStyle w:val="Heading6bullets"/>
      </w:pPr>
      <w:r w:rsidRPr="00FF2451">
        <w:t xml:space="preserve">WSDOT and ODOT will distribute the final assessment to DAHP, Oregon SHPO, </w:t>
      </w:r>
      <w:r w:rsidR="00570288">
        <w:t>NPS</w:t>
      </w:r>
      <w:r w:rsidRPr="00FF2451">
        <w:t xml:space="preserve">, the Tribes, and the other </w:t>
      </w:r>
      <w:r w:rsidR="008220EC">
        <w:t>Consulting P</w:t>
      </w:r>
      <w:r w:rsidRPr="00FF2451">
        <w:t>arties.</w:t>
      </w:r>
    </w:p>
    <w:p w14:paraId="470FA38B" w14:textId="7BC69E5A" w:rsidR="003B0183" w:rsidRPr="00FF2451" w:rsidRDefault="003B0183" w:rsidP="009C4E70">
      <w:pPr>
        <w:pStyle w:val="Heading6"/>
      </w:pPr>
      <w:r w:rsidRPr="00FF2451">
        <w:t xml:space="preserve">The final </w:t>
      </w:r>
      <w:r w:rsidR="00BD34D4">
        <w:t>Reuse and Salvage</w:t>
      </w:r>
      <w:r w:rsidRPr="00FF2451">
        <w:t xml:space="preserve"> Feasibility Assessment will be completed by WSDOT and ODOT in coordination with FHWA and FTA prior to the demolition of the </w:t>
      </w:r>
      <w:r w:rsidR="008579EA">
        <w:t xml:space="preserve">adversely affected </w:t>
      </w:r>
      <w:r w:rsidR="00480EA1">
        <w:t>HBE Resource</w:t>
      </w:r>
      <w:r w:rsidRPr="00FF2451">
        <w:t xml:space="preserve">. The decision to proceed with a </w:t>
      </w:r>
      <w:r w:rsidR="00BD34D4">
        <w:t>Reuse and Salvage</w:t>
      </w:r>
      <w:r w:rsidRPr="00FF2451">
        <w:t xml:space="preserve"> Plan (C-II.B.</w:t>
      </w:r>
      <w:r w:rsidR="00F510B3">
        <w:t>2</w:t>
      </w:r>
      <w:r w:rsidRPr="00FF2451">
        <w:t>.c.i</w:t>
      </w:r>
      <w:r w:rsidR="00CB0E94" w:rsidRPr="00FF2451">
        <w:t>i</w:t>
      </w:r>
      <w:r w:rsidRPr="00FF2451">
        <w:t xml:space="preserve">) will be made by WSDOT and ODOT in coordination with FHWA and FTA. </w:t>
      </w:r>
    </w:p>
    <w:p w14:paraId="6AB39B4F" w14:textId="3A0581D4" w:rsidR="003B0183" w:rsidRPr="00FF2451" w:rsidRDefault="00BD34D4" w:rsidP="009C4E70">
      <w:pPr>
        <w:pStyle w:val="Heading5"/>
      </w:pPr>
      <w:r>
        <w:t>Reuse and Salvage</w:t>
      </w:r>
      <w:r w:rsidR="003B0183" w:rsidRPr="00FF2451">
        <w:t xml:space="preserve"> Plan</w:t>
      </w:r>
      <w:r w:rsidR="00024E94">
        <w:t xml:space="preserve"> for the Interstate Bridge (southbound)</w:t>
      </w:r>
      <w:r w:rsidR="00783177">
        <w:t>.</w:t>
      </w:r>
    </w:p>
    <w:p w14:paraId="075A066F" w14:textId="3D7C7E9E" w:rsidR="003B0183" w:rsidRPr="00FF2451" w:rsidRDefault="00316D46" w:rsidP="009C4E70">
      <w:pPr>
        <w:pStyle w:val="Heading6"/>
      </w:pPr>
      <w:r>
        <w:t>If WSDOT and ODOT, in coordination with FHWA and FTA, determine that reuse and salvage is prudent and feasible, based upon the Reuse and Salvage Feasibility Assessment, WSDOT and ODOT will direct the preparation of a Reuse and Salvage Plan.</w:t>
      </w:r>
      <w:r w:rsidR="003B0183">
        <w:t xml:space="preserve"> The </w:t>
      </w:r>
      <w:r w:rsidR="00BD34D4">
        <w:t>Reuse and Salvage</w:t>
      </w:r>
      <w:r w:rsidR="003B0183">
        <w:t xml:space="preserve"> Plan will be prepared and implemented prior to the demolition of the </w:t>
      </w:r>
      <w:r w:rsidR="008579EA">
        <w:t xml:space="preserve">adversely affected </w:t>
      </w:r>
      <w:r w:rsidR="00480EA1">
        <w:t>HBE Resource</w:t>
      </w:r>
      <w:r w:rsidR="003B0183">
        <w:t>.</w:t>
      </w:r>
    </w:p>
    <w:p w14:paraId="23B596E9" w14:textId="67593899" w:rsidR="003B0183" w:rsidRPr="00FF2451" w:rsidRDefault="003B0183" w:rsidP="009C4E70">
      <w:pPr>
        <w:pStyle w:val="Heading6"/>
      </w:pPr>
      <w:r w:rsidRPr="00FF2451">
        <w:t xml:space="preserve">The </w:t>
      </w:r>
      <w:r w:rsidR="00BD34D4">
        <w:t>Reuse and Salvage</w:t>
      </w:r>
      <w:r w:rsidRPr="00FF2451">
        <w:t xml:space="preserve"> Plan will provide a proposed approach for </w:t>
      </w:r>
      <w:r w:rsidR="00024E94">
        <w:t xml:space="preserve">the </w:t>
      </w:r>
      <w:r w:rsidR="00BD34D4">
        <w:t>reuse</w:t>
      </w:r>
      <w:r w:rsidR="00BD34D4" w:rsidRPr="00FF2451">
        <w:t xml:space="preserve"> and </w:t>
      </w:r>
      <w:r w:rsidR="00BD34D4">
        <w:t>salvage</w:t>
      </w:r>
      <w:r w:rsidR="00BD34D4" w:rsidRPr="00FF2451">
        <w:t xml:space="preserve"> </w:t>
      </w:r>
      <w:r w:rsidRPr="00FF2451">
        <w:t>implementation</w:t>
      </w:r>
      <w:r w:rsidR="00316D46" w:rsidRPr="00316D46">
        <w:t xml:space="preserve"> </w:t>
      </w:r>
      <w:r w:rsidR="00316D46">
        <w:t>of all or parts of the</w:t>
      </w:r>
      <w:r w:rsidR="00726645">
        <w:t xml:space="preserve"> </w:t>
      </w:r>
      <w:r w:rsidR="000C092C">
        <w:t xml:space="preserve">adversely affected </w:t>
      </w:r>
      <w:r w:rsidR="00480EA1">
        <w:t>HBE R</w:t>
      </w:r>
      <w:r w:rsidR="00024E94">
        <w:t>esource</w:t>
      </w:r>
      <w:r w:rsidRPr="00FF2451">
        <w:t>.</w:t>
      </w:r>
    </w:p>
    <w:p w14:paraId="086B202C" w14:textId="0DB5E11A" w:rsidR="003B0183" w:rsidRPr="00FF2451" w:rsidRDefault="003B0183" w:rsidP="009C4E70">
      <w:pPr>
        <w:pStyle w:val="Heading6"/>
      </w:pPr>
      <w:r w:rsidRPr="00FF2451">
        <w:t xml:space="preserve">Preference will be given first to the public ownership and reuse of these materials within public spaces or structures in or adjacent to the APE and </w:t>
      </w:r>
      <w:r w:rsidRPr="00FF2451">
        <w:lastRenderedPageBreak/>
        <w:t>second, to public ownership and reuse of these materials within public spaces or structures outside the APE. If reuse in these manners is found to be infeasible, or additional public entities demonstrate no interest in salvage or reuse, WSDOT and ODOT, in coordination with FHWA and FTA, will also explore the opportunity for reuse by the general public.</w:t>
      </w:r>
    </w:p>
    <w:p w14:paraId="10BDDBF4" w14:textId="30169FBB" w:rsidR="003B0183" w:rsidRPr="00FF2451" w:rsidRDefault="003B0183" w:rsidP="009C4E70">
      <w:pPr>
        <w:pStyle w:val="Heading6"/>
      </w:pPr>
      <w:r w:rsidRPr="00FF2451">
        <w:t xml:space="preserve">Implementation of the </w:t>
      </w:r>
      <w:r w:rsidR="00BD34D4">
        <w:t>Reuse and Salvage</w:t>
      </w:r>
      <w:r w:rsidRPr="00FF2451">
        <w:t xml:space="preserve"> Plan will consider</w:t>
      </w:r>
      <w:r w:rsidR="00783177">
        <w:t xml:space="preserve"> the following</w:t>
      </w:r>
      <w:r w:rsidRPr="00FF2451">
        <w:t>:</w:t>
      </w:r>
    </w:p>
    <w:p w14:paraId="5EABDA4F" w14:textId="15896668" w:rsidR="003B0183" w:rsidRPr="00FF2451" w:rsidRDefault="3D3A141F" w:rsidP="009C4E70">
      <w:pPr>
        <w:pStyle w:val="Heading6bullets"/>
      </w:pPr>
      <w:r>
        <w:t xml:space="preserve">If the </w:t>
      </w:r>
      <w:r w:rsidR="008579EA">
        <w:t xml:space="preserve">adversely affected </w:t>
      </w:r>
      <w:r w:rsidR="00480EA1">
        <w:t>HBE R</w:t>
      </w:r>
      <w:r w:rsidR="001D5AFA">
        <w:t xml:space="preserve">esource </w:t>
      </w:r>
      <w:r>
        <w:t>is salvaged</w:t>
      </w:r>
      <w:r w:rsidR="1870403D">
        <w:t>,</w:t>
      </w:r>
      <w:r>
        <w:t xml:space="preserve"> WSDOT and ODOT will plan for and dispose of resultant hazardous materials.</w:t>
      </w:r>
    </w:p>
    <w:p w14:paraId="01E2EB29" w14:textId="532A73F4" w:rsidR="003B0183" w:rsidRPr="00FF2451" w:rsidRDefault="216C07F8" w:rsidP="009C4E70">
      <w:pPr>
        <w:pStyle w:val="Heading6bullets"/>
      </w:pPr>
      <w:r>
        <w:t xml:space="preserve">If no party that is willing and able to </w:t>
      </w:r>
      <w:r w:rsidR="254ACF08">
        <w:t xml:space="preserve">reuse and salvage </w:t>
      </w:r>
      <w:r>
        <w:t>components</w:t>
      </w:r>
      <w:r w:rsidR="00A81FAC">
        <w:t xml:space="preserve"> and materials of the </w:t>
      </w:r>
      <w:r w:rsidR="008579EA">
        <w:t xml:space="preserve">adversely affected </w:t>
      </w:r>
      <w:r w:rsidR="00A81FAC">
        <w:t>HBE Resource</w:t>
      </w:r>
      <w:r>
        <w:t xml:space="preserve"> is identified within </w:t>
      </w:r>
      <w:r w:rsidR="0091430B">
        <w:t>6 </w:t>
      </w:r>
      <w:r>
        <w:t xml:space="preserve">months of WSDOT and ODOT’s initial advertising availability, WSDOT and ODOT will notify the </w:t>
      </w:r>
      <w:r w:rsidR="008220EC">
        <w:t>Consulting P</w:t>
      </w:r>
      <w:r>
        <w:t>arties.</w:t>
      </w:r>
    </w:p>
    <w:p w14:paraId="27A0B912" w14:textId="7CBE7D8C" w:rsidR="00794A10" w:rsidRPr="00FF2451" w:rsidRDefault="00226A00" w:rsidP="009C4E70">
      <w:pPr>
        <w:pStyle w:val="Heading6bullets"/>
      </w:pPr>
      <w:r w:rsidRPr="00FF2451">
        <w:t xml:space="preserve">If no party is willing and able to acquire and relocate the </w:t>
      </w:r>
      <w:r w:rsidR="008579EA">
        <w:t xml:space="preserve">adversely affected </w:t>
      </w:r>
      <w:r w:rsidR="00440D26">
        <w:t>HBE R</w:t>
      </w:r>
      <w:r w:rsidR="001D5AFA">
        <w:t>esource</w:t>
      </w:r>
      <w:r w:rsidR="001D5AFA" w:rsidRPr="00FF2451">
        <w:t xml:space="preserve"> </w:t>
      </w:r>
      <w:r w:rsidRPr="00FF2451">
        <w:t xml:space="preserve">within </w:t>
      </w:r>
      <w:r w:rsidR="0091430B">
        <w:t>6</w:t>
      </w:r>
      <w:r w:rsidR="0091430B" w:rsidRPr="00FF2451">
        <w:t xml:space="preserve"> </w:t>
      </w:r>
      <w:r w:rsidRPr="00FF2451">
        <w:t>months of WSDOT and ODOT’s initial advertising of availability, and the assessment and cost proposal has determined salvage is feasible, WSDOT and ODOT will deconstruct the structure</w:t>
      </w:r>
      <w:r w:rsidR="00783177">
        <w:t>,</w:t>
      </w:r>
      <w:r w:rsidRPr="00FF2451">
        <w:t xml:space="preserve"> ensure that small structural elements are available for reuse</w:t>
      </w:r>
      <w:r w:rsidR="00783177">
        <w:t>,</w:t>
      </w:r>
      <w:r w:rsidRPr="00FF2451">
        <w:t xml:space="preserve"> and make availability of these elements known through appropriate media. </w:t>
      </w:r>
    </w:p>
    <w:p w14:paraId="79642AEE" w14:textId="77777777" w:rsidR="003B0183" w:rsidRPr="00FF2451" w:rsidRDefault="003B0183" w:rsidP="009C4E70">
      <w:pPr>
        <w:pStyle w:val="Heading6"/>
      </w:pPr>
      <w:r w:rsidRPr="00FF2451">
        <w:t xml:space="preserve">WSDOT and ODOT will oversee the implementation of the following scope of work: </w:t>
      </w:r>
    </w:p>
    <w:p w14:paraId="12CFDEA8" w14:textId="2FDA1CF5" w:rsidR="003B0183" w:rsidRPr="00FF2451" w:rsidRDefault="003B0183" w:rsidP="009C4E70">
      <w:pPr>
        <w:pStyle w:val="Heading6bullets"/>
      </w:pPr>
      <w:r w:rsidRPr="00FF2451">
        <w:t xml:space="preserve">WSDOT and ODOT will deliver the draft </w:t>
      </w:r>
      <w:r w:rsidR="00BD34D4">
        <w:t>Reuse and Salvage</w:t>
      </w:r>
      <w:r w:rsidRPr="00FF2451">
        <w:t xml:space="preserve"> Plan for review by FHWA and FTA, DAHP, Oregon SHPO</w:t>
      </w:r>
      <w:r w:rsidR="002C0A3B">
        <w:t xml:space="preserve">, </w:t>
      </w:r>
      <w:r w:rsidR="00570288">
        <w:t>NPS</w:t>
      </w:r>
      <w:r w:rsidR="002C0A3B">
        <w:t xml:space="preserve">, the Tribes, and the other </w:t>
      </w:r>
      <w:r w:rsidR="008220EC">
        <w:t>Consulting P</w:t>
      </w:r>
      <w:r w:rsidR="002C0A3B">
        <w:t>arties</w:t>
      </w:r>
      <w:r w:rsidRPr="00FF2451">
        <w:t xml:space="preserve">. </w:t>
      </w:r>
    </w:p>
    <w:p w14:paraId="649480C0" w14:textId="5D95AF0E" w:rsidR="00CF4FE7" w:rsidRPr="00FF2451" w:rsidRDefault="003B0183" w:rsidP="009C4E70">
      <w:pPr>
        <w:pStyle w:val="Heading6bullets"/>
      </w:pPr>
      <w:r w:rsidRPr="00FF2451">
        <w:t xml:space="preserve">WSDOT and ODOT will </w:t>
      </w:r>
      <w:r w:rsidR="0097372E">
        <w:t>revise documentation in consideration of comments received</w:t>
      </w:r>
      <w:r w:rsidR="00085484">
        <w:t xml:space="preserve"> </w:t>
      </w:r>
      <w:r w:rsidR="00D462F5">
        <w:t xml:space="preserve">and </w:t>
      </w:r>
      <w:r w:rsidRPr="00FF2451">
        <w:t xml:space="preserve">deliver the final </w:t>
      </w:r>
      <w:r w:rsidR="00BD34D4">
        <w:t>Reuse and Salvage</w:t>
      </w:r>
      <w:r w:rsidRPr="00FF2451">
        <w:t xml:space="preserve"> Plan to FHWA and FTA</w:t>
      </w:r>
      <w:r w:rsidR="00CF4FE7" w:rsidRPr="00FF2451">
        <w:t>.</w:t>
      </w:r>
    </w:p>
    <w:p w14:paraId="4B9D96B1" w14:textId="375D2E96" w:rsidR="003B0183" w:rsidRPr="00FF2451" w:rsidRDefault="00CF4FE7" w:rsidP="009C4E70">
      <w:pPr>
        <w:pStyle w:val="Heading6bullets"/>
      </w:pPr>
      <w:r w:rsidRPr="00FF2451">
        <w:t xml:space="preserve">WSDOT and ODOT will distribute the final </w:t>
      </w:r>
      <w:r w:rsidR="00BD34D4">
        <w:t>Reuse and Salvage</w:t>
      </w:r>
      <w:r w:rsidRPr="00FF2451">
        <w:t xml:space="preserve"> Plan to DAHP, Oregon SHPO, </w:t>
      </w:r>
      <w:r w:rsidR="00570288">
        <w:t>NPS</w:t>
      </w:r>
      <w:r w:rsidRPr="00FF2451">
        <w:t xml:space="preserve">, the Tribes, and the other </w:t>
      </w:r>
      <w:r w:rsidR="008220EC">
        <w:t>Consulting P</w:t>
      </w:r>
      <w:r w:rsidR="00DC784F" w:rsidRPr="00FF2451">
        <w:t>arties</w:t>
      </w:r>
      <w:r w:rsidR="003B0183" w:rsidRPr="00FF2451">
        <w:t xml:space="preserve">. </w:t>
      </w:r>
    </w:p>
    <w:p w14:paraId="15FCFF86" w14:textId="78997620" w:rsidR="00C32916" w:rsidRPr="008E6CDB" w:rsidRDefault="00C32916" w:rsidP="00782298">
      <w:pPr>
        <w:pStyle w:val="Heading3"/>
        <w:keepNext/>
      </w:pPr>
      <w:r w:rsidRPr="008E6CDB">
        <w:lastRenderedPageBreak/>
        <w:t>Harbor Shops, 11915 North Center Avenue, Portland, Oregon</w:t>
      </w:r>
      <w:r w:rsidR="00D8269E">
        <w:t>.</w:t>
      </w:r>
    </w:p>
    <w:p w14:paraId="25E38203" w14:textId="057ADE89" w:rsidR="00C32916" w:rsidRPr="00FF2451" w:rsidRDefault="00C32916" w:rsidP="00782298">
      <w:pPr>
        <w:pStyle w:val="Heading4"/>
        <w:keepNext/>
      </w:pPr>
      <w:r w:rsidRPr="00FF2451">
        <w:t>Oregon State Level Documentation</w:t>
      </w:r>
      <w:r w:rsidR="00616D54">
        <w:t xml:space="preserve"> for the Harbor Shops</w:t>
      </w:r>
      <w:r w:rsidRPr="00FF2451">
        <w:t xml:space="preserve">. </w:t>
      </w:r>
    </w:p>
    <w:p w14:paraId="4879AFBD" w14:textId="7FA10D78" w:rsidR="00227D52" w:rsidRPr="00782298" w:rsidRDefault="755111EA" w:rsidP="00782298">
      <w:pPr>
        <w:pStyle w:val="Heading5"/>
        <w:numPr>
          <w:ilvl w:val="3"/>
          <w:numId w:val="47"/>
        </w:numPr>
      </w:pPr>
      <w:r w:rsidRPr="00782298">
        <w:t xml:space="preserve">WSDOT and ODOT, in coordination with FHWA and FTA, will select WSDOT and/or ODOT agency staff, a consultant, or a combination of both to perform the scope of work listed for Oregon State Level Documentation. </w:t>
      </w:r>
    </w:p>
    <w:p w14:paraId="7F57C3FE" w14:textId="32E34FE8" w:rsidR="00227D52" w:rsidRPr="00FF2451" w:rsidRDefault="4D9B4A99" w:rsidP="00E10040">
      <w:pPr>
        <w:pStyle w:val="Heading5"/>
        <w:keepNext/>
      </w:pPr>
      <w:r>
        <w:t xml:space="preserve">In addition to </w:t>
      </w:r>
      <w:r w:rsidR="1E14AC53">
        <w:t xml:space="preserve">the </w:t>
      </w:r>
      <w:r w:rsidR="371ACEF3">
        <w:t xml:space="preserve">HBE </w:t>
      </w:r>
      <w:r w:rsidR="352D6144">
        <w:t xml:space="preserve">Treatment Measures </w:t>
      </w:r>
      <w:r>
        <w:t xml:space="preserve">required for all </w:t>
      </w:r>
      <w:r w:rsidR="2C32B2A0">
        <w:t xml:space="preserve">HBE </w:t>
      </w:r>
      <w:r w:rsidR="0DC16F11">
        <w:t xml:space="preserve">Resources </w:t>
      </w:r>
      <w:r w:rsidR="1A55CB48">
        <w:t>(as s</w:t>
      </w:r>
      <w:r w:rsidR="65D00803">
        <w:t xml:space="preserve">pecified in Section </w:t>
      </w:r>
      <w:r w:rsidR="32B62CF7">
        <w:t>C-I</w:t>
      </w:r>
      <w:r w:rsidR="4B890B94">
        <w:t>I.A</w:t>
      </w:r>
      <w:r w:rsidR="27626780">
        <w:t xml:space="preserve"> of this </w:t>
      </w:r>
      <w:r w:rsidR="00D8269E">
        <w:t>a</w:t>
      </w:r>
      <w:r w:rsidR="27626780">
        <w:t>ttachment</w:t>
      </w:r>
      <w:r w:rsidR="04005AA7">
        <w:t>)</w:t>
      </w:r>
      <w:r>
        <w:t xml:space="preserve">, the </w:t>
      </w:r>
      <w:r w:rsidR="7432E133">
        <w:t>Oregon State Level Documentation</w:t>
      </w:r>
      <w:r>
        <w:t xml:space="preserve"> will comply with the following standards and guidelines:</w:t>
      </w:r>
    </w:p>
    <w:p w14:paraId="6506DB69" w14:textId="2C4A2388" w:rsidR="00227D52" w:rsidRPr="006D2B51" w:rsidRDefault="00227D52" w:rsidP="009C4E70">
      <w:pPr>
        <w:pStyle w:val="Heading6"/>
        <w:rPr>
          <w:i/>
          <w:iCs/>
        </w:rPr>
      </w:pPr>
      <w:r w:rsidRPr="006D2B51">
        <w:rPr>
          <w:i/>
          <w:iCs/>
        </w:rPr>
        <w:t>The Secretary of the Interior's Standards and Guidelines for Architectural and Engineering Documentation;</w:t>
      </w:r>
      <w:r w:rsidRPr="00897955">
        <w:t xml:space="preserve"> </w:t>
      </w:r>
      <w:r w:rsidR="007346B1" w:rsidRPr="00897955">
        <w:t>and</w:t>
      </w:r>
    </w:p>
    <w:p w14:paraId="531C39F6" w14:textId="5FDD7D27" w:rsidR="00227D52" w:rsidRPr="006D2B51" w:rsidRDefault="00227D52" w:rsidP="009C4E70">
      <w:pPr>
        <w:pStyle w:val="Heading6"/>
        <w:rPr>
          <w:i/>
          <w:iCs/>
        </w:rPr>
      </w:pPr>
      <w:r w:rsidRPr="006D2B51">
        <w:rPr>
          <w:i/>
          <w:iCs/>
        </w:rPr>
        <w:t>Oregon SHPO Guidelines for Historic Resource Surveys in Oregon.</w:t>
      </w:r>
    </w:p>
    <w:p w14:paraId="23FF67C3" w14:textId="45D32A62" w:rsidR="00C32916" w:rsidRPr="00FF2451" w:rsidRDefault="009C4DA1" w:rsidP="009C4E70">
      <w:pPr>
        <w:pStyle w:val="Heading5"/>
      </w:pPr>
      <w:r w:rsidRPr="00FF2451">
        <w:t>WSDOT and ODOT will oversee implementation of the following</w:t>
      </w:r>
      <w:r w:rsidR="00C32916" w:rsidRPr="00FF2451">
        <w:t xml:space="preserve"> scope of work:</w:t>
      </w:r>
    </w:p>
    <w:p w14:paraId="183C5FEF" w14:textId="16BC5331" w:rsidR="00C32916" w:rsidRPr="00FF2451" w:rsidRDefault="3363E211" w:rsidP="009C4E70">
      <w:pPr>
        <w:pStyle w:val="Heading6"/>
      </w:pPr>
      <w:r>
        <w:t>WSDOT and ODOT will c</w:t>
      </w:r>
      <w:r w:rsidR="43FDCBC2">
        <w:t>ompile research for Oregon State Level Documentation;</w:t>
      </w:r>
    </w:p>
    <w:p w14:paraId="5F392139" w14:textId="51D04229" w:rsidR="00C32916" w:rsidRPr="00FF2451" w:rsidRDefault="003126F4" w:rsidP="009C4E70">
      <w:pPr>
        <w:pStyle w:val="Heading6"/>
      </w:pPr>
      <w:r w:rsidRPr="00FF2451">
        <w:t>WSDOT and ODOT will c</w:t>
      </w:r>
      <w:r w:rsidR="00C32916" w:rsidRPr="00FF2451">
        <w:t xml:space="preserve">omplete fieldwork for Oregon State Level Documentation according to </w:t>
      </w:r>
      <w:r w:rsidR="00EC44EA" w:rsidRPr="00FF2451">
        <w:t xml:space="preserve">Oregon </w:t>
      </w:r>
      <w:r w:rsidR="00C32916" w:rsidRPr="00FF2451">
        <w:t>SHPO standards;</w:t>
      </w:r>
    </w:p>
    <w:p w14:paraId="2DBC79E6" w14:textId="43366897" w:rsidR="00C32916" w:rsidRPr="00FF2451" w:rsidRDefault="003126F4" w:rsidP="009C4E70">
      <w:pPr>
        <w:pStyle w:val="Heading6"/>
      </w:pPr>
      <w:r w:rsidRPr="00FF2451">
        <w:t>WSDOT and ODOT will d</w:t>
      </w:r>
      <w:r w:rsidR="00C32916" w:rsidRPr="00FF2451">
        <w:t>eliver draft documentation for review</w:t>
      </w:r>
      <w:r w:rsidR="00ED13B4" w:rsidRPr="00FF2451">
        <w:t xml:space="preserve"> by F</w:t>
      </w:r>
      <w:r w:rsidR="00EC44EA" w:rsidRPr="00FF2451">
        <w:t>HWA</w:t>
      </w:r>
      <w:r w:rsidR="00ED13B4" w:rsidRPr="00FF2451">
        <w:t xml:space="preserve"> and F</w:t>
      </w:r>
      <w:r w:rsidR="00EC44EA" w:rsidRPr="00FF2451">
        <w:t>TA</w:t>
      </w:r>
      <w:r w:rsidR="00ED13B4" w:rsidRPr="00FF2451">
        <w:t>,</w:t>
      </w:r>
      <w:r w:rsidR="008D436A">
        <w:t xml:space="preserve"> </w:t>
      </w:r>
      <w:r w:rsidR="003A40E0" w:rsidRPr="00FF2451">
        <w:t>O</w:t>
      </w:r>
      <w:r w:rsidR="00EC44EA" w:rsidRPr="00FF2451">
        <w:t>regon</w:t>
      </w:r>
      <w:r w:rsidR="003A40E0" w:rsidRPr="00FF2451">
        <w:t xml:space="preserve"> SHPO</w:t>
      </w:r>
      <w:r w:rsidR="002A36FB">
        <w:t xml:space="preserve">, </w:t>
      </w:r>
      <w:r w:rsidR="00570288">
        <w:t>NPS</w:t>
      </w:r>
      <w:r w:rsidR="002A36FB">
        <w:t xml:space="preserve">, the Tribes, and the other </w:t>
      </w:r>
      <w:r w:rsidR="008220EC">
        <w:t>Consulting P</w:t>
      </w:r>
      <w:r w:rsidR="002A36FB">
        <w:t>arties</w:t>
      </w:r>
      <w:r w:rsidR="00C32916" w:rsidRPr="00FF2451">
        <w:t>;</w:t>
      </w:r>
      <w:r w:rsidR="007346B1" w:rsidRPr="00FF2451">
        <w:t xml:space="preserve"> and</w:t>
      </w:r>
    </w:p>
    <w:p w14:paraId="329D3F80" w14:textId="5DA36A12" w:rsidR="00C32916" w:rsidRPr="00FF2451" w:rsidRDefault="003126F4" w:rsidP="009C4E70">
      <w:pPr>
        <w:pStyle w:val="Heading6"/>
      </w:pPr>
      <w:r w:rsidRPr="00FF2451">
        <w:t xml:space="preserve">WSDOT and ODOT will </w:t>
      </w:r>
      <w:r w:rsidR="0097372E">
        <w:t>revise documentation in consideration of comments received</w:t>
      </w:r>
      <w:r w:rsidR="00BC7AE7">
        <w:t xml:space="preserve"> </w:t>
      </w:r>
      <w:r w:rsidR="00851785" w:rsidRPr="00FF2451">
        <w:t xml:space="preserve">and, </w:t>
      </w:r>
      <w:r w:rsidR="000D1956" w:rsidRPr="00FF2451">
        <w:t>in coordination with</w:t>
      </w:r>
      <w:r w:rsidR="00D51D12" w:rsidRPr="00FF2451">
        <w:t xml:space="preserve"> </w:t>
      </w:r>
      <w:r w:rsidR="00851785" w:rsidRPr="00FF2451">
        <w:t xml:space="preserve">FHWA and FTA, </w:t>
      </w:r>
      <w:r w:rsidR="003A40E0" w:rsidRPr="00FF2451">
        <w:t xml:space="preserve">submit </w:t>
      </w:r>
      <w:r w:rsidR="00C32916" w:rsidRPr="00FF2451">
        <w:t>final Oregon State Level Documentation</w:t>
      </w:r>
      <w:r w:rsidR="003A40E0" w:rsidRPr="00FF2451">
        <w:t xml:space="preserve"> to O</w:t>
      </w:r>
      <w:r w:rsidR="00EC44EA" w:rsidRPr="00FF2451">
        <w:t>regon</w:t>
      </w:r>
      <w:r w:rsidR="003A40E0" w:rsidRPr="00FF2451">
        <w:t xml:space="preserve"> SHPO, as well as interested local libraries and archives</w:t>
      </w:r>
      <w:r w:rsidR="00C32916" w:rsidRPr="00FF2451">
        <w:t>.</w:t>
      </w:r>
      <w:r w:rsidR="00D365CD" w:rsidRPr="00FF2451">
        <w:t xml:space="preserve"> When this submittal is complete, WSDOT and ODOT will notify and distribute the final document to the Tribes and the other </w:t>
      </w:r>
      <w:r w:rsidR="008220EC">
        <w:t>Consulting P</w:t>
      </w:r>
      <w:r w:rsidR="00D365CD" w:rsidRPr="00FF2451">
        <w:t xml:space="preserve">arties. </w:t>
      </w:r>
    </w:p>
    <w:p w14:paraId="318E411E" w14:textId="61291EB6" w:rsidR="00C32916" w:rsidRPr="00FF2451" w:rsidRDefault="00C32916" w:rsidP="009C4E70">
      <w:pPr>
        <w:pStyle w:val="Heading5"/>
        <w:rPr>
          <w:rFonts w:eastAsia="Times New Roman"/>
          <w:color w:val="000000" w:themeColor="text1"/>
          <w:kern w:val="0"/>
          <w14:ligatures w14:val="none"/>
        </w:rPr>
      </w:pPr>
      <w:r w:rsidRPr="00FF2451">
        <w:t xml:space="preserve">The </w:t>
      </w:r>
      <w:r w:rsidR="005F1497" w:rsidRPr="00FF2451">
        <w:t xml:space="preserve">draft documentation </w:t>
      </w:r>
      <w:r w:rsidR="1B8C7F95" w:rsidRPr="00FF2451">
        <w:t>will</w:t>
      </w:r>
      <w:r w:rsidR="005F1497" w:rsidRPr="00FF2451">
        <w:t xml:space="preserve"> be submitted </w:t>
      </w:r>
      <w:r w:rsidR="00BB58D0" w:rsidRPr="00FF2451">
        <w:t xml:space="preserve">to </w:t>
      </w:r>
      <w:r w:rsidR="7518B4B8" w:rsidRPr="00FF2451">
        <w:t>O</w:t>
      </w:r>
      <w:r w:rsidR="6620D155" w:rsidRPr="00FF2451">
        <w:t>regon</w:t>
      </w:r>
      <w:r w:rsidR="00BB58D0" w:rsidRPr="00FF2451">
        <w:t xml:space="preserve"> SHPO </w:t>
      </w:r>
      <w:r w:rsidR="005F1497" w:rsidRPr="00FF2451">
        <w:t xml:space="preserve">for review and finalization prior to the demolition of the </w:t>
      </w:r>
      <w:r w:rsidR="008F077B">
        <w:t xml:space="preserve">adversely affected </w:t>
      </w:r>
      <w:r w:rsidR="00440D26">
        <w:t>HBE Resource</w:t>
      </w:r>
      <w:r w:rsidRPr="00FF2451">
        <w:t>.</w:t>
      </w:r>
    </w:p>
    <w:p w14:paraId="48A5F54E" w14:textId="10B91A3E" w:rsidR="00204F98" w:rsidRPr="00FF2451" w:rsidRDefault="00204F98" w:rsidP="009C4E70">
      <w:pPr>
        <w:pStyle w:val="Heading4"/>
      </w:pPr>
      <w:r w:rsidRPr="00FF2451">
        <w:t xml:space="preserve">Historic Materials </w:t>
      </w:r>
      <w:r w:rsidR="00BD34D4">
        <w:t>Reuse and Salvage</w:t>
      </w:r>
      <w:r w:rsidR="00616D54">
        <w:t xml:space="preserve"> for the Harbor Shops</w:t>
      </w:r>
      <w:r w:rsidRPr="00FF2451">
        <w:t>.</w:t>
      </w:r>
    </w:p>
    <w:p w14:paraId="21C09046" w14:textId="7424B32F" w:rsidR="00204F98" w:rsidRPr="00FF2451" w:rsidRDefault="00BD34D4" w:rsidP="00420CE0">
      <w:pPr>
        <w:pStyle w:val="Heading5"/>
        <w:numPr>
          <w:ilvl w:val="3"/>
          <w:numId w:val="20"/>
        </w:numPr>
      </w:pPr>
      <w:r>
        <w:t>Reuse and Salvage</w:t>
      </w:r>
      <w:r w:rsidR="00204F98" w:rsidRPr="00FF2451">
        <w:t xml:space="preserve"> Feasibility Assessment</w:t>
      </w:r>
      <w:r w:rsidR="00616D54">
        <w:t xml:space="preserve"> for the Harbor Shops</w:t>
      </w:r>
      <w:r w:rsidR="00BC7AE7">
        <w:t>.</w:t>
      </w:r>
    </w:p>
    <w:p w14:paraId="736B8639" w14:textId="592AC6E9" w:rsidR="00204F98" w:rsidRPr="00FF2451" w:rsidRDefault="245EEDE8" w:rsidP="009C4E70">
      <w:pPr>
        <w:pStyle w:val="Heading6"/>
      </w:pPr>
      <w:r>
        <w:t xml:space="preserve">WSDOT and ODOT, in coordination with FHWA and FTA, will hire a contractor to prepare the </w:t>
      </w:r>
      <w:r w:rsidR="254ACF08">
        <w:t>Reuse and Salvage</w:t>
      </w:r>
      <w:r>
        <w:t xml:space="preserve"> Feasibility Assessment.</w:t>
      </w:r>
    </w:p>
    <w:p w14:paraId="42E34B67" w14:textId="591DC4D7" w:rsidR="00A5045A" w:rsidRPr="00FF2451" w:rsidRDefault="00204F98" w:rsidP="009C4E70">
      <w:pPr>
        <w:pStyle w:val="Heading6"/>
      </w:pPr>
      <w:r w:rsidRPr="00FF2451">
        <w:lastRenderedPageBreak/>
        <w:t xml:space="preserve">The </w:t>
      </w:r>
      <w:r w:rsidR="00BD34D4">
        <w:t>Reuse and Salvage</w:t>
      </w:r>
      <w:r w:rsidRPr="00FF2451">
        <w:t xml:space="preserve"> Feasibility Assessment will include a cost proposal and recommendations regarding prudence and feasibility of reuse and salvage</w:t>
      </w:r>
      <w:r w:rsidR="00A5045A" w:rsidRPr="00FF2451">
        <w:t>.</w:t>
      </w:r>
    </w:p>
    <w:p w14:paraId="7F092CC4" w14:textId="7603A032" w:rsidR="00204F98" w:rsidRPr="00FF2451" w:rsidRDefault="00A5045A" w:rsidP="009C4E70">
      <w:pPr>
        <w:pStyle w:val="Heading6"/>
      </w:pPr>
      <w:r w:rsidRPr="00FF2451">
        <w:t xml:space="preserve">A delivery schedule for review and submittal of the </w:t>
      </w:r>
      <w:r w:rsidR="00BD34D4">
        <w:t>Reuse and Salvage</w:t>
      </w:r>
      <w:r w:rsidRPr="00FF2451">
        <w:t xml:space="preserve"> Feasibility Assessment will be developed in coordination with the </w:t>
      </w:r>
      <w:r w:rsidR="008220EC">
        <w:t>Consulting P</w:t>
      </w:r>
      <w:r w:rsidRPr="00FF2451">
        <w:t>arties</w:t>
      </w:r>
      <w:r w:rsidR="00204F98" w:rsidRPr="00FF2451">
        <w:t>.</w:t>
      </w:r>
    </w:p>
    <w:p w14:paraId="1E076958" w14:textId="0CD1C871" w:rsidR="00204F98" w:rsidRPr="00FF2451" w:rsidRDefault="00204F98" w:rsidP="009C4E70">
      <w:pPr>
        <w:pStyle w:val="Heading6"/>
      </w:pPr>
      <w:r w:rsidRPr="00FF2451">
        <w:t xml:space="preserve">Activities considered by the </w:t>
      </w:r>
      <w:r w:rsidR="00BD34D4">
        <w:t>Reuse and Salvage</w:t>
      </w:r>
      <w:r w:rsidRPr="00FF2451">
        <w:t xml:space="preserve"> Feasibility Assessment may include</w:t>
      </w:r>
      <w:r w:rsidR="00BC7AE7">
        <w:t xml:space="preserve"> the following</w:t>
      </w:r>
      <w:r w:rsidRPr="00FF2451">
        <w:t>:</w:t>
      </w:r>
    </w:p>
    <w:p w14:paraId="1D611E7A" w14:textId="2BB70E9D" w:rsidR="00204F98" w:rsidRPr="00FF2451" w:rsidRDefault="00204F98" w:rsidP="009C4E70">
      <w:pPr>
        <w:pStyle w:val="Heading6bullets"/>
      </w:pPr>
      <w:r w:rsidRPr="00FF2451">
        <w:t xml:space="preserve">Incorporating components of the </w:t>
      </w:r>
      <w:r w:rsidR="001F3E84">
        <w:t xml:space="preserve">adversely affected </w:t>
      </w:r>
      <w:r w:rsidR="00440D26">
        <w:t>HBE Resource</w:t>
      </w:r>
      <w:r w:rsidRPr="00FF2451">
        <w:t xml:space="preserve"> into the Program design and </w:t>
      </w:r>
      <w:r w:rsidR="00B831FE">
        <w:t>providing</w:t>
      </w:r>
      <w:r w:rsidR="00B831FE" w:rsidRPr="00FF2451">
        <w:t xml:space="preserve"> </w:t>
      </w:r>
      <w:r w:rsidRPr="00FF2451">
        <w:t xml:space="preserve">opportunities for </w:t>
      </w:r>
      <w:r w:rsidR="008220EC">
        <w:t>Consulting P</w:t>
      </w:r>
      <w:r w:rsidRPr="00FF2451">
        <w:t>arties to provide input as the design progresses;</w:t>
      </w:r>
    </w:p>
    <w:p w14:paraId="31DAE911" w14:textId="28B86B7D" w:rsidR="00204F98" w:rsidRPr="00FF2451" w:rsidRDefault="00204F98" w:rsidP="009C4E70">
      <w:pPr>
        <w:pStyle w:val="Heading6bullets"/>
      </w:pPr>
      <w:r w:rsidRPr="00FF2451">
        <w:t xml:space="preserve">Making available for purchase and relocation components of the </w:t>
      </w:r>
      <w:r w:rsidR="001F3E84">
        <w:t xml:space="preserve">adversely affected </w:t>
      </w:r>
      <w:r w:rsidR="00440D26">
        <w:t>HBE Resource</w:t>
      </w:r>
      <w:r w:rsidRPr="00FF2451">
        <w:t xml:space="preserve"> to the public;</w:t>
      </w:r>
      <w:r w:rsidR="007346B1" w:rsidRPr="00FF2451">
        <w:t xml:space="preserve"> and</w:t>
      </w:r>
    </w:p>
    <w:p w14:paraId="362BF43D" w14:textId="313984DF" w:rsidR="00204F98" w:rsidRPr="00FF2451" w:rsidRDefault="00204F98" w:rsidP="009C4E70">
      <w:pPr>
        <w:pStyle w:val="Heading6bullets"/>
      </w:pPr>
      <w:r>
        <w:t xml:space="preserve">Consulting with </w:t>
      </w:r>
      <w:r w:rsidR="008220EC">
        <w:t>Consulting P</w:t>
      </w:r>
      <w:r>
        <w:t xml:space="preserve">arties to make </w:t>
      </w:r>
      <w:r w:rsidR="001F3E84">
        <w:t xml:space="preserve">the </w:t>
      </w:r>
      <w:r>
        <w:t xml:space="preserve">availability of this </w:t>
      </w:r>
      <w:r w:rsidR="001F3E84">
        <w:t xml:space="preserve">adversely affected </w:t>
      </w:r>
      <w:r w:rsidR="00440D26">
        <w:t>HBE Resource</w:t>
      </w:r>
      <w:r>
        <w:t xml:space="preserve"> known through appropriate media and keep</w:t>
      </w:r>
      <w:r w:rsidR="003213EF">
        <w:t>ing</w:t>
      </w:r>
      <w:r>
        <w:t xml:space="preserve"> the </w:t>
      </w:r>
      <w:r w:rsidR="008220EC">
        <w:t>Consulting P</w:t>
      </w:r>
      <w:r>
        <w:t>arties apprised of expressions of interest by the public</w:t>
      </w:r>
      <w:r w:rsidR="007346B1">
        <w:t>.</w:t>
      </w:r>
    </w:p>
    <w:p w14:paraId="4F459170" w14:textId="77777777" w:rsidR="00204F98" w:rsidRPr="00FF2451" w:rsidRDefault="00204F98" w:rsidP="009C4E70">
      <w:pPr>
        <w:pStyle w:val="Heading6"/>
      </w:pPr>
      <w:r w:rsidRPr="00FF2451">
        <w:t>WSDOT and ODOT will oversee implementation of the following scope of work:</w:t>
      </w:r>
    </w:p>
    <w:p w14:paraId="3AE96841" w14:textId="4FB2EA1E" w:rsidR="00204F98" w:rsidRPr="00FF2451" w:rsidRDefault="00204F98" w:rsidP="009C4E70">
      <w:pPr>
        <w:pStyle w:val="Heading6bullets"/>
      </w:pPr>
      <w:r w:rsidRPr="00FF2451">
        <w:t xml:space="preserve">WSDOT and ODOT, in coordination with FHWA and FTA, will deliver the draft </w:t>
      </w:r>
      <w:r w:rsidR="00BD34D4">
        <w:t>Reuse and Salvage</w:t>
      </w:r>
      <w:r w:rsidRPr="00FF2451">
        <w:t xml:space="preserve"> Feasibility Assessment for review by Oregon SHPO, </w:t>
      </w:r>
      <w:r w:rsidR="00570288">
        <w:t>NPS</w:t>
      </w:r>
      <w:r w:rsidRPr="00FF2451">
        <w:t xml:space="preserve">, the Tribes, and the other </w:t>
      </w:r>
      <w:r w:rsidR="008220EC">
        <w:t>Consulting P</w:t>
      </w:r>
      <w:r w:rsidRPr="00FF2451">
        <w:t>arties.</w:t>
      </w:r>
    </w:p>
    <w:p w14:paraId="2751550A" w14:textId="1DCC55DF" w:rsidR="00204F98" w:rsidRPr="00FF2451" w:rsidRDefault="00204F98" w:rsidP="009C4E70">
      <w:pPr>
        <w:pStyle w:val="Heading6bullets"/>
      </w:pPr>
      <w:r w:rsidRPr="00FF2451">
        <w:t xml:space="preserve">WSDOT and ODOT will </w:t>
      </w:r>
      <w:r w:rsidR="0097372E">
        <w:t>revise documentation in consideration of comments received</w:t>
      </w:r>
      <w:r w:rsidR="00D84216">
        <w:t xml:space="preserve"> </w:t>
      </w:r>
      <w:r w:rsidR="002A36FB">
        <w:t xml:space="preserve">and </w:t>
      </w:r>
      <w:r w:rsidRPr="00FF2451">
        <w:t xml:space="preserve">deliver the final </w:t>
      </w:r>
      <w:r w:rsidR="00BD34D4">
        <w:t>Reuse and Salvage</w:t>
      </w:r>
      <w:r w:rsidRPr="00FF2451">
        <w:t xml:space="preserve"> Feasibility Assessment to FHWA and FTA.</w:t>
      </w:r>
    </w:p>
    <w:p w14:paraId="763828C9" w14:textId="7E67715F" w:rsidR="00204F98" w:rsidRPr="00FF2451" w:rsidRDefault="00204F98" w:rsidP="009C4E70">
      <w:pPr>
        <w:pStyle w:val="Heading6bullets"/>
      </w:pPr>
      <w:r w:rsidRPr="00FF2451">
        <w:t xml:space="preserve">WSDOT and ODOT will distribute the final assessment to Oregon SHPO, </w:t>
      </w:r>
      <w:r w:rsidR="00570288">
        <w:t>NPS</w:t>
      </w:r>
      <w:r w:rsidRPr="00FF2451">
        <w:t xml:space="preserve">, the Tribes, and the other </w:t>
      </w:r>
      <w:r w:rsidR="008220EC">
        <w:t>Consulting P</w:t>
      </w:r>
      <w:r w:rsidRPr="00FF2451">
        <w:t>arties.</w:t>
      </w:r>
    </w:p>
    <w:p w14:paraId="6381A426" w14:textId="4DB0A4EE" w:rsidR="00204F98" w:rsidRPr="00FF2451" w:rsidRDefault="00204F98" w:rsidP="009C4E70">
      <w:pPr>
        <w:pStyle w:val="Heading6"/>
      </w:pPr>
      <w:r w:rsidRPr="00FF2451">
        <w:t xml:space="preserve">The final </w:t>
      </w:r>
      <w:r w:rsidR="00BD34D4">
        <w:t>Reuse and Salvage</w:t>
      </w:r>
      <w:r w:rsidRPr="00FF2451">
        <w:t xml:space="preserve"> Feasibility Assessment will be completed by WSDOT and ODOT in coordination with FHWA and FTA prior to the demolition of the </w:t>
      </w:r>
      <w:r w:rsidR="001F3E84">
        <w:t xml:space="preserve">adversely affected </w:t>
      </w:r>
      <w:r w:rsidR="00440D26">
        <w:t>HBE Resource</w:t>
      </w:r>
      <w:r w:rsidRPr="00FF2451">
        <w:t xml:space="preserve">. The decision to proceed with a </w:t>
      </w:r>
      <w:r w:rsidR="00BD34D4">
        <w:t>Reuse and Salvage</w:t>
      </w:r>
      <w:r w:rsidRPr="00FF2451">
        <w:t xml:space="preserve"> Plan (C-II.B.</w:t>
      </w:r>
      <w:r w:rsidR="00107B5F">
        <w:t>3</w:t>
      </w:r>
      <w:r w:rsidRPr="00FF2451">
        <w:t>.</w:t>
      </w:r>
      <w:r w:rsidR="00B5296E">
        <w:t>b</w:t>
      </w:r>
      <w:r w:rsidRPr="00FF2451">
        <w:t>.</w:t>
      </w:r>
      <w:r w:rsidR="00CB0E94" w:rsidRPr="00FF2451">
        <w:t>i</w:t>
      </w:r>
      <w:r w:rsidRPr="00FF2451">
        <w:t xml:space="preserve">i) will be made by WSDOT and ODOT in coordination with FHWA and FTA. </w:t>
      </w:r>
    </w:p>
    <w:p w14:paraId="665BB7DA" w14:textId="7562A3DC" w:rsidR="00204F98" w:rsidRPr="00FF2451" w:rsidRDefault="00BD34D4" w:rsidP="00F210ED">
      <w:pPr>
        <w:pStyle w:val="Heading5"/>
        <w:keepNext/>
      </w:pPr>
      <w:r>
        <w:lastRenderedPageBreak/>
        <w:t>Reuse and Salvage</w:t>
      </w:r>
      <w:r w:rsidR="00204F98" w:rsidRPr="00FF2451">
        <w:t xml:space="preserve"> Plan</w:t>
      </w:r>
      <w:r w:rsidR="00616D54">
        <w:t xml:space="preserve"> for the Harbor Shops</w:t>
      </w:r>
      <w:r w:rsidR="00875208">
        <w:t>.</w:t>
      </w:r>
    </w:p>
    <w:p w14:paraId="67A90354" w14:textId="5A6BA051" w:rsidR="00204F98" w:rsidRPr="00FF2451" w:rsidRDefault="00316D46" w:rsidP="009C4E70">
      <w:pPr>
        <w:pStyle w:val="Heading6"/>
      </w:pPr>
      <w:r w:rsidRPr="419AC63D">
        <w:t>If WSDOT and ODOT, in coordination with FHWA and FTA, determine that reuse and salvage is prudent and feasible, based upon the Reuse and Salvage Feasibility Assessment, WSDOT and ODOT will direct the preparation of a Reuse and Salvage Plan.</w:t>
      </w:r>
      <w:r w:rsidR="00204F98" w:rsidRPr="00FF2451">
        <w:t xml:space="preserve"> The </w:t>
      </w:r>
      <w:r w:rsidR="00BD34D4">
        <w:t>Reuse and Salvage</w:t>
      </w:r>
      <w:r w:rsidR="00204F98" w:rsidRPr="00FF2451">
        <w:t xml:space="preserve"> Plan will be prepared and implemented prior to the demolition of the </w:t>
      </w:r>
      <w:r w:rsidR="001F3E84">
        <w:t xml:space="preserve">adversely affected </w:t>
      </w:r>
      <w:r w:rsidR="00440D26">
        <w:t>HBE Resource</w:t>
      </w:r>
      <w:r w:rsidR="00204F98" w:rsidRPr="00FF2451">
        <w:t>.</w:t>
      </w:r>
    </w:p>
    <w:p w14:paraId="59F1A540" w14:textId="7D6D7EF5" w:rsidR="00204F98" w:rsidRPr="00FF2451" w:rsidRDefault="00204F98" w:rsidP="009C4E70">
      <w:pPr>
        <w:pStyle w:val="Heading6"/>
      </w:pPr>
      <w:r w:rsidRPr="00FF2451">
        <w:t xml:space="preserve">The </w:t>
      </w:r>
      <w:r w:rsidR="00BD34D4">
        <w:t>Reuse and Salvage</w:t>
      </w:r>
      <w:r w:rsidRPr="00FF2451">
        <w:t xml:space="preserve"> Plan will provide a proposed approach for </w:t>
      </w:r>
      <w:r w:rsidR="00BD34D4">
        <w:t>reuse</w:t>
      </w:r>
      <w:r w:rsidR="00BD34D4" w:rsidRPr="00FF2451">
        <w:t xml:space="preserve"> and </w:t>
      </w:r>
      <w:r w:rsidR="00BD34D4">
        <w:t>salvage</w:t>
      </w:r>
      <w:r w:rsidR="00BD34D4" w:rsidRPr="00FF2451">
        <w:t xml:space="preserve"> </w:t>
      </w:r>
      <w:r w:rsidRPr="00FF2451">
        <w:t>implementation</w:t>
      </w:r>
      <w:r w:rsidR="00316D46" w:rsidRPr="00316D46">
        <w:t xml:space="preserve"> </w:t>
      </w:r>
      <w:r w:rsidR="00316D46">
        <w:t>of all or parts of the</w:t>
      </w:r>
      <w:r w:rsidR="00A50EB1">
        <w:t xml:space="preserve"> adversely affected</w:t>
      </w:r>
      <w:r w:rsidR="00316D46">
        <w:t xml:space="preserve"> </w:t>
      </w:r>
      <w:r w:rsidR="001C5269">
        <w:t xml:space="preserve">HBE </w:t>
      </w:r>
      <w:r w:rsidR="00A1685F">
        <w:t>Resource</w:t>
      </w:r>
      <w:r w:rsidRPr="00FF2451">
        <w:t>.</w:t>
      </w:r>
    </w:p>
    <w:p w14:paraId="265D6C22" w14:textId="06AB267F" w:rsidR="00204F98" w:rsidRPr="00FF2451" w:rsidRDefault="00204F98" w:rsidP="009C4E70">
      <w:pPr>
        <w:pStyle w:val="Heading6"/>
      </w:pPr>
      <w:r w:rsidRPr="00FF2451">
        <w:t>Preference will be given first to the public ownership and reuse of these materials within public spaces or structures in or adjacent to the APE and second, to public ownership and reuse of these materials within public spaces or structures outside the APE. If reuse in these manners is found to be infeasible, or additional public entities demonstrate no interest in salvage or reuse, WSDOT and ODOT, in coordination with FHWA and FTA, will also explore the opportunity for reuse by the general public.</w:t>
      </w:r>
    </w:p>
    <w:p w14:paraId="690A0CB2" w14:textId="2C615172" w:rsidR="00204F98" w:rsidRPr="00FF2451" w:rsidRDefault="00204F98" w:rsidP="00875208">
      <w:pPr>
        <w:pStyle w:val="Heading6"/>
        <w:keepNext/>
      </w:pPr>
      <w:r w:rsidRPr="00FF2451">
        <w:t xml:space="preserve">Implementation of the </w:t>
      </w:r>
      <w:r w:rsidR="00BD34D4">
        <w:t>Reuse and Salvage</w:t>
      </w:r>
      <w:r w:rsidRPr="00FF2451">
        <w:t xml:space="preserve"> Plan will consider</w:t>
      </w:r>
      <w:r w:rsidR="00875208">
        <w:t xml:space="preserve"> the following</w:t>
      </w:r>
      <w:r w:rsidRPr="00FF2451">
        <w:t>:</w:t>
      </w:r>
    </w:p>
    <w:p w14:paraId="4195F948" w14:textId="6EF0948D" w:rsidR="00204F98" w:rsidRPr="00FF2451" w:rsidRDefault="6251F58D" w:rsidP="009C4E70">
      <w:pPr>
        <w:pStyle w:val="Heading6bullets"/>
      </w:pPr>
      <w:r>
        <w:t xml:space="preserve">If the </w:t>
      </w:r>
      <w:r w:rsidR="001F3E84">
        <w:t xml:space="preserve">adversely affected </w:t>
      </w:r>
      <w:r w:rsidR="000551E4">
        <w:t>HBE Resource</w:t>
      </w:r>
      <w:r>
        <w:t xml:space="preserve"> is salvaged</w:t>
      </w:r>
      <w:r w:rsidR="79F87C07">
        <w:t>,</w:t>
      </w:r>
      <w:r>
        <w:t xml:space="preserve"> WSDOT and ODOT will plan for and dispose of resultant hazardous materials.</w:t>
      </w:r>
    </w:p>
    <w:p w14:paraId="31891939" w14:textId="1E7FCAD4" w:rsidR="00204F98" w:rsidRPr="00FF2451" w:rsidRDefault="00204F98" w:rsidP="009C4E70">
      <w:pPr>
        <w:pStyle w:val="Heading6bullets"/>
      </w:pPr>
      <w:r w:rsidRPr="00FF2451">
        <w:t xml:space="preserve">If no party that is willing and able to </w:t>
      </w:r>
      <w:r w:rsidR="00BD34D4">
        <w:t>reuse</w:t>
      </w:r>
      <w:r w:rsidR="00BD34D4" w:rsidRPr="00FF2451">
        <w:t xml:space="preserve"> and </w:t>
      </w:r>
      <w:r w:rsidR="00BD34D4">
        <w:t>salvage</w:t>
      </w:r>
      <w:r w:rsidR="00BD34D4" w:rsidRPr="00FF2451">
        <w:t xml:space="preserve"> </w:t>
      </w:r>
      <w:r w:rsidRPr="00FF2451">
        <w:t>components</w:t>
      </w:r>
      <w:r w:rsidR="00A33DB3">
        <w:t xml:space="preserve"> and materials of the </w:t>
      </w:r>
      <w:r w:rsidR="00343860">
        <w:t xml:space="preserve">adversely affected </w:t>
      </w:r>
      <w:r w:rsidR="00A33DB3">
        <w:t>HBE Resource</w:t>
      </w:r>
      <w:r w:rsidRPr="00FF2451">
        <w:t xml:space="preserve"> is identified within </w:t>
      </w:r>
      <w:r w:rsidR="0091430B">
        <w:t>6 </w:t>
      </w:r>
      <w:r w:rsidRPr="00FF2451">
        <w:t xml:space="preserve">months of WSDOT and ODOT’s initial advertising availability, WSDOT and ODOT will notify the </w:t>
      </w:r>
      <w:r w:rsidR="008220EC">
        <w:t>Consulting P</w:t>
      </w:r>
      <w:r w:rsidRPr="00FF2451">
        <w:t>arties.</w:t>
      </w:r>
    </w:p>
    <w:p w14:paraId="059A7DB2" w14:textId="2794E62F" w:rsidR="00177A45" w:rsidRPr="00FF2451" w:rsidRDefault="00177A45" w:rsidP="009C4E70">
      <w:pPr>
        <w:pStyle w:val="Heading6bullets"/>
      </w:pPr>
      <w:r w:rsidRPr="00FF2451">
        <w:t xml:space="preserve">If no party that is willing and able to acquire and relocate the </w:t>
      </w:r>
      <w:r w:rsidR="00343860">
        <w:t xml:space="preserve">adversely affected </w:t>
      </w:r>
      <w:r w:rsidR="000551E4">
        <w:t>HBE Resource</w:t>
      </w:r>
      <w:r w:rsidRPr="00FF2451">
        <w:t xml:space="preserve"> </w:t>
      </w:r>
      <w:r w:rsidR="00C66BAF">
        <w:t xml:space="preserve">is identified </w:t>
      </w:r>
      <w:r w:rsidRPr="00FF2451">
        <w:t>within</w:t>
      </w:r>
      <w:r w:rsidR="0091430B">
        <w:t xml:space="preserve"> 6</w:t>
      </w:r>
      <w:r w:rsidRPr="00FF2451">
        <w:t xml:space="preserve"> months of WSDOT and ODOT’s initial advertising of availability, and the assessment and cost proposal has determined salvage is feasible, WSDOT and ODOT will deconstruct the building and will ensure that architectural elements such as doors, windows, moldings, and the like are available for reuse, and will make availability of these elements known through appropriate media.</w:t>
      </w:r>
    </w:p>
    <w:p w14:paraId="73995FEB" w14:textId="77777777" w:rsidR="00204F98" w:rsidRPr="00FF2451" w:rsidRDefault="00204F98" w:rsidP="00782298">
      <w:pPr>
        <w:pStyle w:val="Heading6"/>
        <w:keepNext/>
      </w:pPr>
      <w:r w:rsidRPr="00FF2451">
        <w:lastRenderedPageBreak/>
        <w:t xml:space="preserve">WSDOT and ODOT will oversee the implementation of the following scope of work: </w:t>
      </w:r>
    </w:p>
    <w:p w14:paraId="5E01ADC2" w14:textId="6D3870FD" w:rsidR="00204F98" w:rsidRPr="00FF2451" w:rsidRDefault="00204F98" w:rsidP="009C4E70">
      <w:pPr>
        <w:pStyle w:val="Heading6bullets"/>
      </w:pPr>
      <w:r w:rsidRPr="00FF2451">
        <w:t xml:space="preserve">WSDOT and ODOT will deliver the draft </w:t>
      </w:r>
      <w:r w:rsidR="00BD34D4">
        <w:t>Reuse and Salvage</w:t>
      </w:r>
      <w:r w:rsidRPr="00FF2451">
        <w:t xml:space="preserve"> Plan for review by FHWA and FTA, Oregon SHPO</w:t>
      </w:r>
      <w:r w:rsidR="002C0A3B">
        <w:t xml:space="preserve">, </w:t>
      </w:r>
      <w:r w:rsidR="00570288">
        <w:t>NPS</w:t>
      </w:r>
      <w:r w:rsidR="002C0A3B">
        <w:t xml:space="preserve">, the Tribes, and the other </w:t>
      </w:r>
      <w:r w:rsidR="008220EC">
        <w:t>Consulting P</w:t>
      </w:r>
      <w:r w:rsidR="002C0A3B">
        <w:t>arties</w:t>
      </w:r>
      <w:r w:rsidRPr="00FF2451">
        <w:t xml:space="preserve">. </w:t>
      </w:r>
    </w:p>
    <w:p w14:paraId="0EDF7557" w14:textId="2953844F" w:rsidR="00E21DF1" w:rsidRPr="00FF2451" w:rsidRDefault="00204F98" w:rsidP="009C4E70">
      <w:pPr>
        <w:pStyle w:val="Heading6bullets"/>
      </w:pPr>
      <w:r w:rsidRPr="00FF2451">
        <w:t xml:space="preserve">WSDOT and ODOT will </w:t>
      </w:r>
      <w:r w:rsidR="0097372E">
        <w:t>revise documentation in consideration of comments received</w:t>
      </w:r>
      <w:r w:rsidR="00D84216">
        <w:t xml:space="preserve"> </w:t>
      </w:r>
      <w:r w:rsidR="002A36FB">
        <w:t xml:space="preserve">and </w:t>
      </w:r>
      <w:r w:rsidRPr="00FF2451">
        <w:t xml:space="preserve">deliver the final </w:t>
      </w:r>
      <w:r w:rsidR="00BD34D4">
        <w:t>Reuse and Salvage</w:t>
      </w:r>
      <w:r w:rsidRPr="00FF2451">
        <w:t xml:space="preserve"> Plan to FHWA and FTA</w:t>
      </w:r>
      <w:r w:rsidR="00E21DF1" w:rsidRPr="00FF2451">
        <w:t>.</w:t>
      </w:r>
    </w:p>
    <w:p w14:paraId="0173E131" w14:textId="33D89876" w:rsidR="00204F98" w:rsidRPr="00FF2451" w:rsidRDefault="00E21DF1" w:rsidP="009C4E70">
      <w:pPr>
        <w:pStyle w:val="Heading6bullets"/>
      </w:pPr>
      <w:r w:rsidRPr="00FF2451">
        <w:t xml:space="preserve">WSDOT and ODOT will distribute the final </w:t>
      </w:r>
      <w:r w:rsidR="00BD34D4">
        <w:t>Reuse and Salvage</w:t>
      </w:r>
      <w:r w:rsidRPr="00FF2451">
        <w:t xml:space="preserve"> Plan to DAHP, Oregon SHPO, </w:t>
      </w:r>
      <w:r w:rsidR="00570288">
        <w:t>NPS</w:t>
      </w:r>
      <w:r w:rsidRPr="00FF2451">
        <w:t xml:space="preserve">, the Tribes, and the other </w:t>
      </w:r>
      <w:r w:rsidR="008220EC">
        <w:t>Consulting P</w:t>
      </w:r>
      <w:r w:rsidRPr="00FF2451">
        <w:t>arties</w:t>
      </w:r>
      <w:r w:rsidR="00204F98" w:rsidRPr="00FF2451">
        <w:t xml:space="preserve">. </w:t>
      </w:r>
    </w:p>
    <w:p w14:paraId="43DC8669" w14:textId="59E4845C" w:rsidR="00C32916" w:rsidRPr="006D2B51" w:rsidRDefault="00C32916" w:rsidP="00247C47">
      <w:pPr>
        <w:pStyle w:val="Heading3"/>
      </w:pPr>
      <w:r w:rsidRPr="006D2B51">
        <w:t xml:space="preserve">Jantzen Beach Water Tank, North Center </w:t>
      </w:r>
      <w:r w:rsidR="001E7143" w:rsidRPr="006D2B51">
        <w:t xml:space="preserve">Avenue </w:t>
      </w:r>
      <w:r w:rsidRPr="006D2B51">
        <w:t>and North Jantzen Avenue, Portland, Oregon</w:t>
      </w:r>
      <w:r w:rsidR="00875208">
        <w:t>.</w:t>
      </w:r>
    </w:p>
    <w:p w14:paraId="7E1D4148" w14:textId="1E7C5155" w:rsidR="00C32916" w:rsidRPr="00FF2451" w:rsidRDefault="00C32916" w:rsidP="00A85E58">
      <w:pPr>
        <w:pStyle w:val="Heading4"/>
        <w:numPr>
          <w:ilvl w:val="2"/>
          <w:numId w:val="7"/>
        </w:numPr>
      </w:pPr>
      <w:r w:rsidRPr="00FF2451">
        <w:t>Oregon State Level Documentation</w:t>
      </w:r>
      <w:r w:rsidR="00616D54">
        <w:t xml:space="preserve"> for the Jantzen Beach Water Tank</w:t>
      </w:r>
      <w:r w:rsidR="009459C3" w:rsidRPr="00FF2451">
        <w:t>.</w:t>
      </w:r>
      <w:r w:rsidRPr="00FF2451">
        <w:t xml:space="preserve"> </w:t>
      </w:r>
    </w:p>
    <w:p w14:paraId="242E1509" w14:textId="02DF55F5" w:rsidR="00C32916" w:rsidRPr="00FF2451" w:rsidRDefault="00AF4C4E" w:rsidP="00420CE0">
      <w:pPr>
        <w:pStyle w:val="Heading5"/>
        <w:numPr>
          <w:ilvl w:val="3"/>
          <w:numId w:val="21"/>
        </w:numPr>
      </w:pPr>
      <w:r w:rsidRPr="00FF2451">
        <w:t xml:space="preserve">WSDOT and ODOT, </w:t>
      </w:r>
      <w:r w:rsidR="000D477D" w:rsidRPr="00FF2451">
        <w:t xml:space="preserve">in coordination </w:t>
      </w:r>
      <w:r w:rsidRPr="00FF2451">
        <w:t>with F</w:t>
      </w:r>
      <w:r w:rsidR="003B42F7" w:rsidRPr="00FF2451">
        <w:t>HWA</w:t>
      </w:r>
      <w:r w:rsidRPr="00FF2451">
        <w:t xml:space="preserve"> and F</w:t>
      </w:r>
      <w:r w:rsidR="003B42F7" w:rsidRPr="00FF2451">
        <w:t>TA</w:t>
      </w:r>
      <w:r w:rsidRPr="00FF2451">
        <w:t>,</w:t>
      </w:r>
      <w:r w:rsidR="00C32916" w:rsidRPr="00FF2451">
        <w:t xml:space="preserve"> will select </w:t>
      </w:r>
      <w:r w:rsidR="00524521" w:rsidRPr="00FF2451">
        <w:t xml:space="preserve">WSDOT and/or ODOT </w:t>
      </w:r>
      <w:r w:rsidR="00C32916" w:rsidRPr="00FF2451">
        <w:t>agency staff, a consultant, or a combination of both to perform the scope of work listed for Oregon State Level Documentation.</w:t>
      </w:r>
    </w:p>
    <w:p w14:paraId="16E9B9A9" w14:textId="164F5146" w:rsidR="00C32916" w:rsidRPr="00FF2451" w:rsidRDefault="00C32916" w:rsidP="009C4E70">
      <w:pPr>
        <w:pStyle w:val="Heading5"/>
      </w:pPr>
      <w:r w:rsidRPr="00FF2451">
        <w:t xml:space="preserve">In addition to </w:t>
      </w:r>
      <w:r w:rsidR="00B35F56">
        <w:t>the HBE Treatment Measures</w:t>
      </w:r>
      <w:r w:rsidR="00B35F56" w:rsidRPr="00FF2451">
        <w:t xml:space="preserve"> </w:t>
      </w:r>
      <w:r w:rsidRPr="00FF2451">
        <w:t>required for</w:t>
      </w:r>
      <w:r w:rsidR="00B35F56">
        <w:t xml:space="preserve"> all HBE Resources</w:t>
      </w:r>
      <w:r w:rsidRPr="00FF2451">
        <w:t xml:space="preserve"> </w:t>
      </w:r>
      <w:r w:rsidR="002968FC">
        <w:t xml:space="preserve">(as specified in Section C-II.A of </w:t>
      </w:r>
      <w:r w:rsidR="0A791C7E" w:rsidRPr="00FF2451">
        <w:t xml:space="preserve">this </w:t>
      </w:r>
      <w:r w:rsidR="00142A2E">
        <w:t>a</w:t>
      </w:r>
      <w:r w:rsidR="00142A2E" w:rsidRPr="00FF2451">
        <w:t>ttachment</w:t>
      </w:r>
      <w:r w:rsidR="002968FC">
        <w:t>)</w:t>
      </w:r>
      <w:r w:rsidRPr="00FF2451">
        <w:t xml:space="preserve">, the </w:t>
      </w:r>
      <w:r w:rsidR="00BB6A58" w:rsidRPr="00FF2451">
        <w:t xml:space="preserve">Oregon State Level Documentation </w:t>
      </w:r>
      <w:r w:rsidRPr="00FF2451">
        <w:t>will comply with the following standards and guidelines:</w:t>
      </w:r>
    </w:p>
    <w:p w14:paraId="1F845580" w14:textId="142E534E" w:rsidR="00C32916" w:rsidRPr="006D2B51" w:rsidRDefault="00C32916" w:rsidP="009C4E70">
      <w:pPr>
        <w:pStyle w:val="Heading6"/>
        <w:rPr>
          <w:i/>
          <w:iCs/>
        </w:rPr>
      </w:pPr>
      <w:r w:rsidRPr="006D2B51">
        <w:rPr>
          <w:i/>
          <w:iCs/>
        </w:rPr>
        <w:t>The Secretary of the Interior's Standards and Guidelines for Architectural and Engineering Documentation;</w:t>
      </w:r>
      <w:r w:rsidRPr="00897955">
        <w:t xml:space="preserve"> </w:t>
      </w:r>
      <w:r w:rsidR="007346B1" w:rsidRPr="00897955">
        <w:t>and</w:t>
      </w:r>
    </w:p>
    <w:p w14:paraId="32D0BF75" w14:textId="2D3088ED" w:rsidR="00C32916" w:rsidRPr="006D2B51" w:rsidRDefault="00C32916" w:rsidP="009C4E70">
      <w:pPr>
        <w:pStyle w:val="Heading6"/>
        <w:rPr>
          <w:i/>
          <w:iCs/>
        </w:rPr>
      </w:pPr>
      <w:r w:rsidRPr="006D2B51">
        <w:rPr>
          <w:i/>
          <w:iCs/>
        </w:rPr>
        <w:t>Oregon SHPO Guidelines for Historic Resource Surveys in Oregon.</w:t>
      </w:r>
    </w:p>
    <w:p w14:paraId="68C5C689" w14:textId="77777777" w:rsidR="00CC097D" w:rsidRPr="00FF2451" w:rsidRDefault="00CC097D" w:rsidP="009C4E70">
      <w:pPr>
        <w:pStyle w:val="Heading5"/>
      </w:pPr>
      <w:r w:rsidRPr="00FF2451">
        <w:t>The scope of work for Oregon State Level Documentation will consist of the following:</w:t>
      </w:r>
    </w:p>
    <w:p w14:paraId="065E61F8" w14:textId="77777777" w:rsidR="00CC097D" w:rsidRPr="00FF2451" w:rsidRDefault="00CC097D" w:rsidP="009C4E70">
      <w:pPr>
        <w:pStyle w:val="Heading6"/>
      </w:pPr>
      <w:r w:rsidRPr="00FF2451">
        <w:t>WSDOT and ODOT will compile research for Oregon State Level Documentation;</w:t>
      </w:r>
    </w:p>
    <w:p w14:paraId="6DE125A8" w14:textId="77777777" w:rsidR="00CC097D" w:rsidRPr="00FF2451" w:rsidRDefault="00CC097D" w:rsidP="009C4E70">
      <w:pPr>
        <w:pStyle w:val="Heading6"/>
      </w:pPr>
      <w:r w:rsidRPr="00FF2451">
        <w:t>WSDOT and ODOT will complete fieldwork for Oregon State Level Documentation according to Oregon SHPO standards;</w:t>
      </w:r>
    </w:p>
    <w:p w14:paraId="716E9191" w14:textId="25AAC087" w:rsidR="00CC097D" w:rsidRPr="00FF2451" w:rsidRDefault="00CC097D" w:rsidP="009C4E70">
      <w:pPr>
        <w:pStyle w:val="Heading6"/>
      </w:pPr>
      <w:r>
        <w:t>WSDOT and ODOT will deliver draft documentation for review by FHWA and FTA, Oregon SHPO</w:t>
      </w:r>
      <w:r w:rsidR="002A36FB">
        <w:t xml:space="preserve">, </w:t>
      </w:r>
      <w:r w:rsidR="00570288">
        <w:t>NPS</w:t>
      </w:r>
      <w:r w:rsidR="002A36FB">
        <w:t>, the Tri</w:t>
      </w:r>
      <w:r w:rsidR="22DF9239">
        <w:t>b</w:t>
      </w:r>
      <w:r w:rsidR="002A36FB">
        <w:t>es</w:t>
      </w:r>
      <w:r w:rsidR="002F4EC6">
        <w:t>,</w:t>
      </w:r>
      <w:r w:rsidR="002A36FB">
        <w:t xml:space="preserve"> and the other </w:t>
      </w:r>
      <w:r w:rsidR="008220EC">
        <w:t>Consulting P</w:t>
      </w:r>
      <w:r w:rsidR="002A36FB">
        <w:t xml:space="preserve">arties; </w:t>
      </w:r>
      <w:r w:rsidR="007346B1">
        <w:t>and</w:t>
      </w:r>
    </w:p>
    <w:p w14:paraId="39D36B7A" w14:textId="1273831E" w:rsidR="00CC097D" w:rsidRPr="00FF2451" w:rsidRDefault="00CC097D" w:rsidP="009C4E70">
      <w:pPr>
        <w:pStyle w:val="Heading6"/>
      </w:pPr>
      <w:r w:rsidRPr="00FF2451">
        <w:lastRenderedPageBreak/>
        <w:t xml:space="preserve">WSDOT and ODOT will </w:t>
      </w:r>
      <w:r w:rsidR="00DC0578">
        <w:t>revise documentation in consideration of comments received</w:t>
      </w:r>
      <w:r w:rsidR="00D84216">
        <w:t xml:space="preserve"> </w:t>
      </w:r>
      <w:r w:rsidRPr="00FF2451">
        <w:t>and, in coordination with FHWA and FTA, submit final Oregon State Level Documentation to Oregon SHPO, as well as interested local libraries and archives. When this submittal is complete, WSDOT and ODOT will notify and distribute the final document to DAHP</w:t>
      </w:r>
      <w:r w:rsidR="0030383E">
        <w:t>,</w:t>
      </w:r>
      <w:r w:rsidR="00497BA2">
        <w:t xml:space="preserve"> Oregon SHPO,</w:t>
      </w:r>
      <w:r w:rsidR="0030383E">
        <w:t xml:space="preserve"> NPS</w:t>
      </w:r>
      <w:r w:rsidRPr="00FF2451">
        <w:t xml:space="preserve">, the Tribes, and the other </w:t>
      </w:r>
      <w:r w:rsidR="008220EC">
        <w:t>Consulting P</w:t>
      </w:r>
      <w:r w:rsidRPr="00FF2451">
        <w:t>arties.</w:t>
      </w:r>
    </w:p>
    <w:p w14:paraId="0D4DA893" w14:textId="7479DD3A" w:rsidR="00C32916" w:rsidRPr="00FF2451" w:rsidRDefault="00C32916" w:rsidP="009C4E70">
      <w:pPr>
        <w:pStyle w:val="Heading5"/>
      </w:pPr>
      <w:r w:rsidRPr="00FF2451">
        <w:t>T</w:t>
      </w:r>
      <w:r w:rsidR="005F1497" w:rsidRPr="00FF2451">
        <w:t xml:space="preserve">he draft documentation shall be </w:t>
      </w:r>
      <w:r w:rsidR="00161E2C" w:rsidRPr="00FF2451">
        <w:t>finalized</w:t>
      </w:r>
      <w:r w:rsidR="005F1497" w:rsidRPr="00FF2451">
        <w:t xml:space="preserve"> prior to the demolition of the </w:t>
      </w:r>
      <w:r w:rsidR="00614AC8">
        <w:t xml:space="preserve">adversely affected </w:t>
      </w:r>
      <w:r w:rsidR="000551E4">
        <w:t>HBE Resource</w:t>
      </w:r>
      <w:r w:rsidRPr="00FF2451">
        <w:t>.</w:t>
      </w:r>
    </w:p>
    <w:p w14:paraId="1A1C5225" w14:textId="638730BD" w:rsidR="00D5708A" w:rsidRPr="00FF2451" w:rsidRDefault="00D5708A" w:rsidP="002F4EC6">
      <w:pPr>
        <w:pStyle w:val="Heading4"/>
        <w:keepNext/>
      </w:pPr>
      <w:r w:rsidRPr="00FF2451">
        <w:t xml:space="preserve">Historic Materials </w:t>
      </w:r>
      <w:r w:rsidR="00BD34D4">
        <w:t>Reuse and Salvage</w:t>
      </w:r>
      <w:r w:rsidR="00616D54">
        <w:t xml:space="preserve"> for the Jantzen Beach Water Tank</w:t>
      </w:r>
      <w:r w:rsidRPr="00FF2451">
        <w:t>.</w:t>
      </w:r>
    </w:p>
    <w:p w14:paraId="4B88131B" w14:textId="0E7DCD20" w:rsidR="00D5708A" w:rsidRPr="00FF2451" w:rsidRDefault="00BD34D4" w:rsidP="00420CE0">
      <w:pPr>
        <w:pStyle w:val="Heading5"/>
        <w:keepNext/>
        <w:numPr>
          <w:ilvl w:val="3"/>
          <w:numId w:val="22"/>
        </w:numPr>
      </w:pPr>
      <w:r>
        <w:t>Reuse and Salvage</w:t>
      </w:r>
      <w:r w:rsidR="00D5708A" w:rsidRPr="00FF2451">
        <w:t xml:space="preserve"> Feasibility Assessment</w:t>
      </w:r>
      <w:r w:rsidR="00CE66C6">
        <w:t xml:space="preserve"> for the Jantzen Beach Water Tank</w:t>
      </w:r>
      <w:r w:rsidR="00875208">
        <w:t>.</w:t>
      </w:r>
    </w:p>
    <w:p w14:paraId="3E51DF74" w14:textId="67AE675E" w:rsidR="00D5708A" w:rsidRPr="00FF2451" w:rsidRDefault="4699B536" w:rsidP="009C4E70">
      <w:pPr>
        <w:pStyle w:val="Heading6"/>
      </w:pPr>
      <w:r>
        <w:t xml:space="preserve">WSDOT and ODOT, in coordination with FHWA and FTA, will hire a contractor to prepare the </w:t>
      </w:r>
      <w:r w:rsidR="254ACF08">
        <w:t>Reuse and Salvage</w:t>
      </w:r>
      <w:r>
        <w:t xml:space="preserve"> Feasibility Assessment.</w:t>
      </w:r>
    </w:p>
    <w:p w14:paraId="54358CE6" w14:textId="28C06A80" w:rsidR="00BA782E" w:rsidRPr="00FF2451" w:rsidRDefault="00D5708A" w:rsidP="009C4E70">
      <w:pPr>
        <w:pStyle w:val="Heading6"/>
      </w:pPr>
      <w:r w:rsidRPr="00FF2451">
        <w:t xml:space="preserve">The </w:t>
      </w:r>
      <w:r w:rsidR="00BD34D4">
        <w:t>Reuse and Salvage</w:t>
      </w:r>
      <w:r w:rsidRPr="00FF2451">
        <w:t xml:space="preserve"> Feasibility Assessment will include a cost proposal and recommendations regarding prudence and feasibility of reuse and salvage</w:t>
      </w:r>
      <w:r w:rsidR="00BA782E" w:rsidRPr="00FF2451">
        <w:t>.</w:t>
      </w:r>
    </w:p>
    <w:p w14:paraId="65F64D84" w14:textId="55D3FA79" w:rsidR="00D5708A" w:rsidRPr="00FF2451" w:rsidRDefault="00BA782E" w:rsidP="009C4E70">
      <w:pPr>
        <w:pStyle w:val="Heading6"/>
      </w:pPr>
      <w:r w:rsidRPr="00FF2451">
        <w:t xml:space="preserve">A delivery schedule for review and submittal of the </w:t>
      </w:r>
      <w:r w:rsidR="00BD34D4">
        <w:t>Reuse and Salvage</w:t>
      </w:r>
      <w:r w:rsidRPr="00FF2451">
        <w:t xml:space="preserve"> Feasibility Assessment will be developed in coordination with the </w:t>
      </w:r>
      <w:r w:rsidR="008220EC">
        <w:t>Consulting P</w:t>
      </w:r>
      <w:r w:rsidRPr="00FF2451">
        <w:t>arties</w:t>
      </w:r>
      <w:r w:rsidR="00D5708A" w:rsidRPr="00FF2451">
        <w:t>.</w:t>
      </w:r>
    </w:p>
    <w:p w14:paraId="35089BC4" w14:textId="74006CDB" w:rsidR="00D5708A" w:rsidRPr="00FF2451" w:rsidRDefault="00D5708A" w:rsidP="009C4E70">
      <w:pPr>
        <w:pStyle w:val="Heading6"/>
      </w:pPr>
      <w:r w:rsidRPr="00FF2451">
        <w:t xml:space="preserve">Activities considered by the </w:t>
      </w:r>
      <w:r w:rsidR="00BD34D4">
        <w:t>Reuse and Salvage</w:t>
      </w:r>
      <w:r w:rsidRPr="00FF2451">
        <w:t xml:space="preserve"> Feasibility Assessment may include</w:t>
      </w:r>
      <w:r w:rsidR="00875208">
        <w:t xml:space="preserve"> the following</w:t>
      </w:r>
      <w:r w:rsidRPr="00FF2451">
        <w:t>:</w:t>
      </w:r>
    </w:p>
    <w:p w14:paraId="264C8DBD" w14:textId="02DBD509" w:rsidR="00D5708A" w:rsidRPr="00FF2451" w:rsidRDefault="00D5708A" w:rsidP="009C4E70">
      <w:pPr>
        <w:pStyle w:val="Heading6bullets"/>
      </w:pPr>
      <w:r w:rsidRPr="00FF2451">
        <w:t xml:space="preserve">Incorporating components of the </w:t>
      </w:r>
      <w:r w:rsidR="00614AC8">
        <w:t xml:space="preserve">adversely affected </w:t>
      </w:r>
      <w:r w:rsidR="000551E4">
        <w:t>HBE Resource</w:t>
      </w:r>
      <w:r w:rsidRPr="00FF2451">
        <w:t xml:space="preserve"> into the Program design and provide opportunities for </w:t>
      </w:r>
      <w:r w:rsidR="008220EC">
        <w:t>Consulting P</w:t>
      </w:r>
      <w:r w:rsidRPr="00FF2451">
        <w:t>arties to provide input as the design progresses</w:t>
      </w:r>
      <w:r w:rsidR="00176FDC">
        <w:t>.</w:t>
      </w:r>
    </w:p>
    <w:p w14:paraId="61E655D6" w14:textId="46887CCE" w:rsidR="00D5708A" w:rsidRPr="00FF2451" w:rsidRDefault="00D5708A" w:rsidP="009C4E70">
      <w:pPr>
        <w:pStyle w:val="Heading6bullets"/>
      </w:pPr>
      <w:r w:rsidRPr="00FF2451">
        <w:t xml:space="preserve">Making available for purchase and relocation components of the </w:t>
      </w:r>
      <w:r w:rsidR="00614AC8">
        <w:t xml:space="preserve">adversely affected </w:t>
      </w:r>
      <w:r w:rsidR="000551E4">
        <w:t>HBE Resource</w:t>
      </w:r>
      <w:r w:rsidRPr="00FF2451">
        <w:t xml:space="preserve"> to the public</w:t>
      </w:r>
      <w:r w:rsidR="00176FDC">
        <w:t>.</w:t>
      </w:r>
    </w:p>
    <w:p w14:paraId="5C77EC33" w14:textId="6722CFB1" w:rsidR="00D5708A" w:rsidRPr="00FF2451" w:rsidRDefault="00D5708A" w:rsidP="009C4E70">
      <w:pPr>
        <w:pStyle w:val="Heading6bullets"/>
      </w:pPr>
      <w:r>
        <w:t xml:space="preserve">Consulting with </w:t>
      </w:r>
      <w:r w:rsidR="008220EC">
        <w:t>Consulting P</w:t>
      </w:r>
      <w:r>
        <w:t xml:space="preserve">arties to make </w:t>
      </w:r>
      <w:r w:rsidR="00614AC8">
        <w:t xml:space="preserve">the </w:t>
      </w:r>
      <w:r>
        <w:t xml:space="preserve">availability of this </w:t>
      </w:r>
      <w:r w:rsidR="00614AC8">
        <w:t xml:space="preserve">adversely affected </w:t>
      </w:r>
      <w:r w:rsidR="000551E4">
        <w:t>HBE Resource</w:t>
      </w:r>
      <w:r>
        <w:t xml:space="preserve"> known through appropriate media and keep</w:t>
      </w:r>
      <w:r w:rsidR="00875208">
        <w:t>ing</w:t>
      </w:r>
      <w:r>
        <w:t xml:space="preserve"> the </w:t>
      </w:r>
      <w:r w:rsidR="008220EC">
        <w:t>Consulting P</w:t>
      </w:r>
      <w:r>
        <w:t>arties apprised of expressions of interest by the public</w:t>
      </w:r>
      <w:r w:rsidR="00A5045A">
        <w:t>.</w:t>
      </w:r>
    </w:p>
    <w:p w14:paraId="7FAD4B39" w14:textId="77777777" w:rsidR="00D5708A" w:rsidRPr="00FF2451" w:rsidRDefault="00D5708A" w:rsidP="00782298">
      <w:pPr>
        <w:pStyle w:val="Heading6"/>
        <w:keepNext/>
      </w:pPr>
      <w:r w:rsidRPr="00FF2451">
        <w:lastRenderedPageBreak/>
        <w:t>WSDOT and ODOT will oversee implementation of the following scope of work:</w:t>
      </w:r>
    </w:p>
    <w:p w14:paraId="362BBCB9" w14:textId="02D0A41C" w:rsidR="00D5708A" w:rsidRPr="00FF2451" w:rsidRDefault="00D5708A" w:rsidP="009C4E70">
      <w:pPr>
        <w:pStyle w:val="Heading6bullets"/>
      </w:pPr>
      <w:r w:rsidRPr="00FF2451">
        <w:t xml:space="preserve">WSDOT and ODOT, in coordination with FHWA and FTA, will deliver the draft </w:t>
      </w:r>
      <w:r w:rsidR="00BD34D4">
        <w:t>Reuse and Salvage</w:t>
      </w:r>
      <w:r w:rsidRPr="00FF2451">
        <w:t xml:space="preserve"> Feasibility Assessment for review by Oregon SHPO, </w:t>
      </w:r>
      <w:r w:rsidR="00570288">
        <w:t>NPS</w:t>
      </w:r>
      <w:r w:rsidRPr="00FF2451">
        <w:t xml:space="preserve">, the Tribes, and the other </w:t>
      </w:r>
      <w:r w:rsidR="008220EC">
        <w:t>Consulting P</w:t>
      </w:r>
      <w:r w:rsidRPr="00FF2451">
        <w:t>arties.</w:t>
      </w:r>
    </w:p>
    <w:p w14:paraId="46F3D827" w14:textId="19347814" w:rsidR="00D5708A" w:rsidRPr="00FF2451" w:rsidRDefault="00D5708A" w:rsidP="009C4E70">
      <w:pPr>
        <w:pStyle w:val="Heading6bullets"/>
      </w:pPr>
      <w:r w:rsidRPr="00FF2451">
        <w:t>WSDOT and ODOT will</w:t>
      </w:r>
      <w:r w:rsidR="002A36FB">
        <w:t xml:space="preserve"> </w:t>
      </w:r>
      <w:r w:rsidR="00DC0578">
        <w:t>revise documentation in consideration of comments received</w:t>
      </w:r>
      <w:r w:rsidR="00D84216">
        <w:t xml:space="preserve"> </w:t>
      </w:r>
      <w:r w:rsidR="002A36FB">
        <w:t>and</w:t>
      </w:r>
      <w:r w:rsidRPr="00FF2451">
        <w:t xml:space="preserve"> deliver the final </w:t>
      </w:r>
      <w:r w:rsidR="00BD34D4">
        <w:t>Reuse and Salvage</w:t>
      </w:r>
      <w:r w:rsidRPr="00FF2451">
        <w:t xml:space="preserve"> Feasibility Assessment to FHWA and FTA.</w:t>
      </w:r>
    </w:p>
    <w:p w14:paraId="13B82CEF" w14:textId="52EB0582" w:rsidR="00D5708A" w:rsidRPr="00FF2451" w:rsidRDefault="00D5708A" w:rsidP="009C4E70">
      <w:pPr>
        <w:pStyle w:val="Heading6bullets"/>
      </w:pPr>
      <w:r w:rsidRPr="00FF2451">
        <w:t xml:space="preserve">WSDOT and ODOT will distribute the final assessment to DAHP, Oregon SHPO, </w:t>
      </w:r>
      <w:r w:rsidR="00570288">
        <w:t>NPS</w:t>
      </w:r>
      <w:r w:rsidRPr="00FF2451">
        <w:t xml:space="preserve">, the Tribes, and the other </w:t>
      </w:r>
      <w:r w:rsidR="008220EC">
        <w:t>Consulting P</w:t>
      </w:r>
      <w:r w:rsidRPr="00FF2451">
        <w:t>arties.</w:t>
      </w:r>
    </w:p>
    <w:p w14:paraId="1BA07B5B" w14:textId="153B2CE7" w:rsidR="00D5708A" w:rsidRPr="00FF2451" w:rsidRDefault="00D5708A" w:rsidP="009C4E70">
      <w:pPr>
        <w:pStyle w:val="Heading6"/>
      </w:pPr>
      <w:r w:rsidRPr="00FF2451">
        <w:t xml:space="preserve">The final </w:t>
      </w:r>
      <w:r w:rsidR="00BD34D4">
        <w:t>Reuse and Salvage</w:t>
      </w:r>
      <w:r w:rsidRPr="00FF2451">
        <w:t xml:space="preserve"> Feasibility Assessment will be completed by WSDOT and ODOT</w:t>
      </w:r>
      <w:r w:rsidR="5D26EC92">
        <w:t>,</w:t>
      </w:r>
      <w:r w:rsidRPr="00FF2451">
        <w:t xml:space="preserve"> in coordination with FHWA and FTA</w:t>
      </w:r>
      <w:r w:rsidR="35AFAF7E">
        <w:t>,</w:t>
      </w:r>
      <w:r w:rsidRPr="00FF2451">
        <w:t xml:space="preserve"> prior to the demolition of the </w:t>
      </w:r>
      <w:r w:rsidR="00614AC8">
        <w:t xml:space="preserve">adversely affected </w:t>
      </w:r>
      <w:r w:rsidR="000551E4">
        <w:t>HBE Resource</w:t>
      </w:r>
      <w:r w:rsidRPr="00FF2451">
        <w:t xml:space="preserve">. The decision to proceed with a </w:t>
      </w:r>
      <w:r w:rsidR="00BD34D4">
        <w:t>Reuse and Salvage</w:t>
      </w:r>
      <w:r w:rsidRPr="00FF2451">
        <w:t xml:space="preserve"> Plan (C-II.B.</w:t>
      </w:r>
      <w:r w:rsidR="00C719A8">
        <w:t>4</w:t>
      </w:r>
      <w:r w:rsidRPr="00FF2451">
        <w:t>.</w:t>
      </w:r>
      <w:r w:rsidR="00C719A8">
        <w:t>b</w:t>
      </w:r>
      <w:r w:rsidRPr="00FF2451">
        <w:t>.i</w:t>
      </w:r>
      <w:r w:rsidR="00981453" w:rsidRPr="00FF2451">
        <w:t>i</w:t>
      </w:r>
      <w:r w:rsidRPr="00FF2451">
        <w:t>) will be made by WSDOT and ODOT</w:t>
      </w:r>
      <w:r w:rsidR="0C437645">
        <w:t>,</w:t>
      </w:r>
      <w:r w:rsidRPr="00FF2451">
        <w:t xml:space="preserve"> in coordination with FHWA and FTA. </w:t>
      </w:r>
    </w:p>
    <w:p w14:paraId="51DDD58C" w14:textId="59708510" w:rsidR="00D5708A" w:rsidRPr="00FF2451" w:rsidRDefault="00BD34D4" w:rsidP="009C4E70">
      <w:pPr>
        <w:pStyle w:val="Heading5"/>
      </w:pPr>
      <w:r>
        <w:t>Reuse and Salvage</w:t>
      </w:r>
      <w:r w:rsidR="00D5708A" w:rsidRPr="00FF2451">
        <w:t xml:space="preserve"> Plan</w:t>
      </w:r>
      <w:r w:rsidR="00CE66C6">
        <w:t xml:space="preserve"> for the Jantzen Beach Water Tank</w:t>
      </w:r>
      <w:r w:rsidR="00A3772B">
        <w:t>.</w:t>
      </w:r>
    </w:p>
    <w:p w14:paraId="465637CC" w14:textId="1A364C7F" w:rsidR="00D5708A" w:rsidRPr="00FF2451" w:rsidRDefault="00316D46" w:rsidP="009C4E70">
      <w:pPr>
        <w:pStyle w:val="Heading6"/>
      </w:pPr>
      <w:r w:rsidRPr="419AC63D">
        <w:t>If WSDOT and ODOT, in coordination with FHWA and FTA, determine that reuse and salvage is prudent and feasible, based upon the Reuse and Salvage Feasibility Assessment, WSDOT and ODOT will direct the preparation of a Reuse and Salvage Plan.</w:t>
      </w:r>
      <w:r w:rsidR="00D5708A">
        <w:t xml:space="preserve"> The </w:t>
      </w:r>
      <w:r w:rsidR="002F4EC6">
        <w:t xml:space="preserve">Reuse and </w:t>
      </w:r>
      <w:r w:rsidR="00D5708A">
        <w:t xml:space="preserve">Salvage Plan will be prepared and implemented prior to the demolition of the </w:t>
      </w:r>
      <w:r w:rsidR="00614AC8">
        <w:t xml:space="preserve">adversely affected </w:t>
      </w:r>
      <w:r w:rsidR="000551E4">
        <w:t>HBE Resource</w:t>
      </w:r>
      <w:r w:rsidR="00D5708A">
        <w:t>.</w:t>
      </w:r>
    </w:p>
    <w:p w14:paraId="74A76213" w14:textId="483BCEA4" w:rsidR="00D5708A" w:rsidRPr="00FF2451" w:rsidRDefault="00D5708A" w:rsidP="009C4E70">
      <w:pPr>
        <w:pStyle w:val="Heading6"/>
      </w:pPr>
      <w:r w:rsidRPr="00FF2451">
        <w:t xml:space="preserve">The </w:t>
      </w:r>
      <w:r w:rsidR="00BD34D4">
        <w:t>Reuse and Salvage</w:t>
      </w:r>
      <w:r w:rsidRPr="00FF2451">
        <w:t xml:space="preserve"> Plan will provide a proposed approach for </w:t>
      </w:r>
      <w:r w:rsidR="00BD34D4">
        <w:t>reuse</w:t>
      </w:r>
      <w:r w:rsidR="00BD34D4" w:rsidRPr="00FF2451">
        <w:t xml:space="preserve"> and </w:t>
      </w:r>
      <w:r w:rsidR="00BD34D4">
        <w:t>salvage</w:t>
      </w:r>
      <w:r w:rsidR="00BD34D4" w:rsidRPr="00FF2451">
        <w:t xml:space="preserve"> </w:t>
      </w:r>
      <w:r w:rsidRPr="00FF2451">
        <w:t>implementation</w:t>
      </w:r>
      <w:r w:rsidR="00316D46" w:rsidRPr="00316D46">
        <w:t xml:space="preserve"> </w:t>
      </w:r>
      <w:r w:rsidR="00316D46">
        <w:t>of all or parts of the</w:t>
      </w:r>
      <w:r w:rsidR="00A50EB1">
        <w:t xml:space="preserve"> adversely affected</w:t>
      </w:r>
      <w:r w:rsidR="00316D46">
        <w:t xml:space="preserve"> </w:t>
      </w:r>
      <w:r w:rsidR="001C5269">
        <w:t>HBE</w:t>
      </w:r>
      <w:r w:rsidR="00A3772B">
        <w:t xml:space="preserve"> </w:t>
      </w:r>
      <w:r w:rsidR="008253C7">
        <w:t>Resource</w:t>
      </w:r>
      <w:r w:rsidRPr="00FF2451">
        <w:t>.</w:t>
      </w:r>
    </w:p>
    <w:p w14:paraId="546A725B" w14:textId="3D869F21" w:rsidR="00D5708A" w:rsidRPr="00FF2451" w:rsidRDefault="00D5708A" w:rsidP="009C4E70">
      <w:pPr>
        <w:pStyle w:val="Heading6"/>
      </w:pPr>
      <w:r w:rsidRPr="00FF2451">
        <w:t>Preference will be given first to the public ownership and reuse of these materials within public spaces or structures in or adjacent to the APE and second, to public ownership and reuse of these materials within public spaces or structures outside the APE. If reuse in these manners is found to be infeasible, or additional public entities demonstrate no interest in salvage or reuse, WSDOT and ODOT, in coordination with FHWA and FTA, will also explore the opportunity for reuse by the general public.</w:t>
      </w:r>
    </w:p>
    <w:p w14:paraId="12B1E5DA" w14:textId="740FA072" w:rsidR="00D5708A" w:rsidRPr="00FF2451" w:rsidRDefault="00D5708A" w:rsidP="009C4E70">
      <w:pPr>
        <w:pStyle w:val="Heading6"/>
      </w:pPr>
      <w:r w:rsidRPr="00FF2451">
        <w:t xml:space="preserve">Implementation of the </w:t>
      </w:r>
      <w:r w:rsidR="00BD34D4">
        <w:t>Reuse and Salvage</w:t>
      </w:r>
      <w:r w:rsidRPr="00FF2451">
        <w:t xml:space="preserve"> Plan will consider</w:t>
      </w:r>
      <w:r w:rsidR="00C66BAF">
        <w:t xml:space="preserve"> the following</w:t>
      </w:r>
      <w:r w:rsidRPr="00FF2451">
        <w:t>:</w:t>
      </w:r>
    </w:p>
    <w:p w14:paraId="4DCB9909" w14:textId="7093890E" w:rsidR="00D5708A" w:rsidRPr="00FF2451" w:rsidRDefault="4DA16C26" w:rsidP="009C4E70">
      <w:pPr>
        <w:pStyle w:val="Heading6bullets"/>
      </w:pPr>
      <w:r>
        <w:lastRenderedPageBreak/>
        <w:t xml:space="preserve">If the </w:t>
      </w:r>
      <w:r w:rsidR="00614AC8">
        <w:t xml:space="preserve">adversely affected </w:t>
      </w:r>
      <w:r w:rsidR="000551E4">
        <w:t>HBE Resource</w:t>
      </w:r>
      <w:r>
        <w:t xml:space="preserve"> is salvaged</w:t>
      </w:r>
      <w:r w:rsidR="1EE27D91">
        <w:t>,</w:t>
      </w:r>
      <w:r>
        <w:t xml:space="preserve"> WSDOT and ODOT will plan for and dispose of resultant hazardous materials.</w:t>
      </w:r>
    </w:p>
    <w:p w14:paraId="16BADAFE" w14:textId="66FDD6A5" w:rsidR="00D5708A" w:rsidRPr="00FF2451" w:rsidRDefault="00D5708A" w:rsidP="009C4E70">
      <w:pPr>
        <w:pStyle w:val="Heading6bullets"/>
      </w:pPr>
      <w:r w:rsidRPr="00FF2451">
        <w:t xml:space="preserve">If no party that is willing and able to </w:t>
      </w:r>
      <w:r w:rsidR="00BD34D4">
        <w:t>reuse</w:t>
      </w:r>
      <w:r w:rsidR="00BD34D4" w:rsidRPr="00FF2451">
        <w:t xml:space="preserve"> and </w:t>
      </w:r>
      <w:r w:rsidR="00BD34D4">
        <w:t>salvage</w:t>
      </w:r>
      <w:r w:rsidR="00BD34D4" w:rsidRPr="00FF2451">
        <w:t xml:space="preserve"> </w:t>
      </w:r>
      <w:r w:rsidRPr="00FF2451">
        <w:t>components</w:t>
      </w:r>
      <w:r w:rsidR="00444707">
        <w:t xml:space="preserve"> and materials of the </w:t>
      </w:r>
      <w:r w:rsidR="00614AC8">
        <w:t xml:space="preserve">adversely affected </w:t>
      </w:r>
      <w:r w:rsidR="00444707">
        <w:t>HBE Resource</w:t>
      </w:r>
      <w:r w:rsidRPr="00FF2451">
        <w:t xml:space="preserve"> is identified within </w:t>
      </w:r>
      <w:r w:rsidR="0091430B">
        <w:t>6 </w:t>
      </w:r>
      <w:r w:rsidRPr="00FF2451">
        <w:t xml:space="preserve">months of WSDOT and ODOT’s initial advertising availability, WSDOT and ODOT will notify the </w:t>
      </w:r>
      <w:r w:rsidR="008220EC">
        <w:t>Consulting P</w:t>
      </w:r>
      <w:r w:rsidRPr="00FF2451">
        <w:t>arties.</w:t>
      </w:r>
    </w:p>
    <w:p w14:paraId="309C20BF" w14:textId="33205BD2" w:rsidR="0006434B" w:rsidRPr="00FF2451" w:rsidRDefault="00D765FA" w:rsidP="009C4E70">
      <w:pPr>
        <w:pStyle w:val="Heading6bullets"/>
      </w:pPr>
      <w:r w:rsidRPr="00FF2451">
        <w:t xml:space="preserve">If no party that is willing and able to acquire and relocate the </w:t>
      </w:r>
      <w:r w:rsidR="00850D8F">
        <w:t xml:space="preserve">adversely affected </w:t>
      </w:r>
      <w:r w:rsidR="000551E4">
        <w:t>HBE Resource</w:t>
      </w:r>
      <w:r w:rsidRPr="00FF2451">
        <w:t xml:space="preserve"> </w:t>
      </w:r>
      <w:r w:rsidR="00C66BAF">
        <w:t xml:space="preserve">is identified </w:t>
      </w:r>
      <w:r w:rsidRPr="00FF2451">
        <w:t xml:space="preserve">within </w:t>
      </w:r>
      <w:r w:rsidR="0091430B">
        <w:t>6</w:t>
      </w:r>
      <w:r w:rsidRPr="00FF2451">
        <w:t xml:space="preserve"> months of WSDOT and ODOT’s initial advertising of availability, and the assessment and cost proposal has determined salvage is feasible, WSDOT and ODOT will deconstruct the structure and will ensure that </w:t>
      </w:r>
      <w:r w:rsidR="00D94595" w:rsidRPr="00FF2451">
        <w:t>small structural</w:t>
      </w:r>
      <w:r w:rsidRPr="00FF2451">
        <w:t xml:space="preserve"> elements are available for reuse and will make availability of these elements known through appropriate media.</w:t>
      </w:r>
    </w:p>
    <w:p w14:paraId="19700B42" w14:textId="77777777" w:rsidR="00D5708A" w:rsidRPr="00FF2451" w:rsidRDefault="00D5708A" w:rsidP="00E10040">
      <w:pPr>
        <w:pStyle w:val="Heading6"/>
        <w:keepNext/>
      </w:pPr>
      <w:r w:rsidRPr="00FF2451">
        <w:t xml:space="preserve">WSDOT and ODOT will oversee the implementation of the following scope of work: </w:t>
      </w:r>
    </w:p>
    <w:p w14:paraId="7A6C934D" w14:textId="22A8DDB7" w:rsidR="00D5708A" w:rsidRPr="00FF2451" w:rsidRDefault="00D5708A" w:rsidP="009C4E70">
      <w:pPr>
        <w:pStyle w:val="Heading6bullets"/>
      </w:pPr>
      <w:r w:rsidRPr="00FF2451">
        <w:t xml:space="preserve">WSDOT and ODOT will deliver the draft </w:t>
      </w:r>
      <w:r w:rsidR="00BD34D4">
        <w:t>Reuse and Salvage</w:t>
      </w:r>
      <w:r w:rsidRPr="00FF2451">
        <w:t xml:space="preserve"> Plan for review by FHWA and FTA, Oregon SHPO</w:t>
      </w:r>
      <w:r w:rsidR="00386907">
        <w:t xml:space="preserve">, </w:t>
      </w:r>
      <w:r w:rsidR="00570288">
        <w:t>NPS</w:t>
      </w:r>
      <w:r w:rsidR="00386907">
        <w:t xml:space="preserve">, the Tribes, and the other </w:t>
      </w:r>
      <w:r w:rsidR="008220EC">
        <w:t>Consulting P</w:t>
      </w:r>
      <w:r w:rsidR="00386907">
        <w:t>arties</w:t>
      </w:r>
      <w:r w:rsidRPr="00FF2451">
        <w:t xml:space="preserve">. </w:t>
      </w:r>
    </w:p>
    <w:p w14:paraId="61105E6D" w14:textId="434E78C4" w:rsidR="00A12413" w:rsidRPr="00FF2451" w:rsidRDefault="00D5708A" w:rsidP="009C4E70">
      <w:pPr>
        <w:pStyle w:val="Heading6bullets"/>
      </w:pPr>
      <w:r w:rsidRPr="00FF2451">
        <w:t xml:space="preserve">WSDOT and ODOT will </w:t>
      </w:r>
      <w:r w:rsidR="00DC0578">
        <w:t>revise documentation in consideration of comments received</w:t>
      </w:r>
      <w:r w:rsidR="00D84216">
        <w:t xml:space="preserve"> </w:t>
      </w:r>
      <w:r w:rsidR="002A36FB">
        <w:t xml:space="preserve">and </w:t>
      </w:r>
      <w:r w:rsidRPr="00FF2451">
        <w:t xml:space="preserve">deliver the final </w:t>
      </w:r>
      <w:r w:rsidR="00BD34D4">
        <w:t>Reuse and Salvage</w:t>
      </w:r>
      <w:r w:rsidRPr="00FF2451">
        <w:t xml:space="preserve"> Plan to FHWA and FTA</w:t>
      </w:r>
      <w:r w:rsidR="00A12413" w:rsidRPr="00FF2451">
        <w:t>.</w:t>
      </w:r>
    </w:p>
    <w:p w14:paraId="325BF73F" w14:textId="0DB61D2C" w:rsidR="00D5708A" w:rsidRPr="00FF2451" w:rsidRDefault="00A12413" w:rsidP="009C4E70">
      <w:pPr>
        <w:pStyle w:val="Heading6bullets"/>
      </w:pPr>
      <w:r w:rsidRPr="00FF2451">
        <w:t xml:space="preserve">WSDOT and ODOT will distribute the final </w:t>
      </w:r>
      <w:r w:rsidR="00BD34D4">
        <w:t>Reuse and Salvage</w:t>
      </w:r>
      <w:r w:rsidRPr="00FF2451">
        <w:t xml:space="preserve"> Plan to DAHP, Oregon SHPO, </w:t>
      </w:r>
      <w:r w:rsidR="00570288">
        <w:t>NPS</w:t>
      </w:r>
      <w:r w:rsidRPr="00FF2451">
        <w:t xml:space="preserve">, the Tribes, and the other </w:t>
      </w:r>
      <w:r w:rsidR="008220EC">
        <w:t>Consulting P</w:t>
      </w:r>
      <w:r w:rsidRPr="00FF2451">
        <w:t>arties</w:t>
      </w:r>
      <w:r w:rsidR="00D5708A" w:rsidRPr="00FF2451">
        <w:t xml:space="preserve">. </w:t>
      </w:r>
    </w:p>
    <w:p w14:paraId="0671ACDA" w14:textId="7F68F8DE" w:rsidR="00C32916" w:rsidRPr="006D2B51" w:rsidRDefault="00C32916" w:rsidP="00A534EA">
      <w:pPr>
        <w:pStyle w:val="Heading3"/>
      </w:pPr>
      <w:r w:rsidRPr="006D2B51">
        <w:t>Jantzen Beach Moorage, 1501 North Jantzen Avenue, 1525–2055 North Jantzen Avenue, Portland, Oregon</w:t>
      </w:r>
      <w:r w:rsidR="00B066E9">
        <w:t>.</w:t>
      </w:r>
    </w:p>
    <w:p w14:paraId="5200D533" w14:textId="05518845" w:rsidR="00C32916" w:rsidRPr="00FF2451" w:rsidRDefault="78B2B51D" w:rsidP="67C1F89E">
      <w:pPr>
        <w:pStyle w:val="Heading4"/>
      </w:pPr>
      <w:r>
        <w:t>Oregon State Level Documentation</w:t>
      </w:r>
      <w:r w:rsidR="11BF4386">
        <w:t xml:space="preserve"> for the Jantzen Beach Moorage</w:t>
      </w:r>
      <w:r>
        <w:t>.</w:t>
      </w:r>
      <w:r w:rsidR="00C32916">
        <w:t xml:space="preserve"> </w:t>
      </w:r>
    </w:p>
    <w:p w14:paraId="720B1781" w14:textId="58258433" w:rsidR="00C32916" w:rsidRPr="00FF2451" w:rsidRDefault="00AF4C4E" w:rsidP="00420CE0">
      <w:pPr>
        <w:pStyle w:val="Heading5"/>
        <w:numPr>
          <w:ilvl w:val="3"/>
          <w:numId w:val="23"/>
        </w:numPr>
      </w:pPr>
      <w:r w:rsidRPr="00FF2451">
        <w:t xml:space="preserve">WSDOT and ODOT, </w:t>
      </w:r>
      <w:r w:rsidR="000D477D" w:rsidRPr="00FF2451">
        <w:t>in coordination with</w:t>
      </w:r>
      <w:r w:rsidRPr="00FF2451">
        <w:t xml:space="preserve"> F</w:t>
      </w:r>
      <w:r w:rsidR="0006790B" w:rsidRPr="00FF2451">
        <w:t>HWA</w:t>
      </w:r>
      <w:r w:rsidRPr="00FF2451">
        <w:t xml:space="preserve"> and F</w:t>
      </w:r>
      <w:r w:rsidR="0006790B" w:rsidRPr="00FF2451">
        <w:t>TA</w:t>
      </w:r>
      <w:r w:rsidRPr="00FF2451">
        <w:t>,</w:t>
      </w:r>
      <w:r w:rsidR="00C32916" w:rsidRPr="00FF2451">
        <w:t xml:space="preserve"> will select </w:t>
      </w:r>
      <w:r w:rsidR="00524521" w:rsidRPr="00FF2451">
        <w:t xml:space="preserve">WSDOT and/or ODOT </w:t>
      </w:r>
      <w:r w:rsidR="00C32916" w:rsidRPr="00FF2451">
        <w:t>agency staff, a consultant, or a combination of both to perform the scope of work listed for Oregon State Level Documentation.</w:t>
      </w:r>
    </w:p>
    <w:p w14:paraId="2E91B5E9" w14:textId="7B6F65FF" w:rsidR="00C32916" w:rsidRPr="00FF2451" w:rsidRDefault="00C32916" w:rsidP="009C4E70">
      <w:pPr>
        <w:pStyle w:val="Heading5"/>
      </w:pPr>
      <w:r>
        <w:t xml:space="preserve">In addition to </w:t>
      </w:r>
      <w:r w:rsidR="002968FC">
        <w:t>the</w:t>
      </w:r>
      <w:r w:rsidR="67258D07">
        <w:t xml:space="preserve"> </w:t>
      </w:r>
      <w:r w:rsidR="000F3D78">
        <w:t xml:space="preserve">HBE Treatment Measures </w:t>
      </w:r>
      <w:r w:rsidR="002968FC">
        <w:t>required for all HBE Resources (as specified in Section C-II.A of</w:t>
      </w:r>
      <w:r w:rsidR="0850346C">
        <w:t xml:space="preserve"> this </w:t>
      </w:r>
      <w:r w:rsidR="00142A2E">
        <w:t>a</w:t>
      </w:r>
      <w:r w:rsidR="0850346C">
        <w:t>ttachment</w:t>
      </w:r>
      <w:r w:rsidR="002968FC">
        <w:t>)</w:t>
      </w:r>
      <w:r>
        <w:t xml:space="preserve">, the </w:t>
      </w:r>
      <w:r w:rsidR="00BB6A58">
        <w:t xml:space="preserve">Oregon State Level Documentation </w:t>
      </w:r>
      <w:r>
        <w:t>will comply with the following standards and guidelines:</w:t>
      </w:r>
    </w:p>
    <w:p w14:paraId="26FC83D6" w14:textId="40B0532B" w:rsidR="00C32916" w:rsidRPr="006D2B51" w:rsidRDefault="00C32916" w:rsidP="009C4E70">
      <w:pPr>
        <w:pStyle w:val="Heading6"/>
        <w:rPr>
          <w:i/>
          <w:iCs/>
        </w:rPr>
      </w:pPr>
      <w:r w:rsidRPr="006D2B51">
        <w:rPr>
          <w:i/>
          <w:iCs/>
        </w:rPr>
        <w:lastRenderedPageBreak/>
        <w:t>The Secretary of the Interior's Standards and Guidelines for Architectural and Engineering Documentation;</w:t>
      </w:r>
      <w:r w:rsidRPr="00656968">
        <w:t xml:space="preserve"> </w:t>
      </w:r>
      <w:r w:rsidR="00195528" w:rsidRPr="00656968">
        <w:t xml:space="preserve">and </w:t>
      </w:r>
    </w:p>
    <w:p w14:paraId="405A7A90" w14:textId="7B1316D0" w:rsidR="00C32916" w:rsidRPr="006D2B51" w:rsidRDefault="00C32916" w:rsidP="009C4E70">
      <w:pPr>
        <w:pStyle w:val="Heading6"/>
        <w:rPr>
          <w:i/>
          <w:iCs/>
        </w:rPr>
      </w:pPr>
      <w:r w:rsidRPr="006D2B51">
        <w:rPr>
          <w:i/>
          <w:iCs/>
        </w:rPr>
        <w:t>Oregon SHPO Guidelines for Historic Resource Surveys in Oregon.</w:t>
      </w:r>
    </w:p>
    <w:p w14:paraId="4AD413F2" w14:textId="77777777" w:rsidR="00CC097D" w:rsidRPr="00FF2451" w:rsidRDefault="00CC097D" w:rsidP="009C4E70">
      <w:pPr>
        <w:pStyle w:val="Heading5"/>
      </w:pPr>
      <w:r w:rsidRPr="00FF2451">
        <w:t>The scope of work for Oregon State Level Documentation will consist of the following:</w:t>
      </w:r>
    </w:p>
    <w:p w14:paraId="450E07AD" w14:textId="77777777" w:rsidR="00CC097D" w:rsidRPr="00FF2451" w:rsidRDefault="00CC097D" w:rsidP="009C4E70">
      <w:pPr>
        <w:pStyle w:val="Heading6"/>
      </w:pPr>
      <w:r w:rsidRPr="00FF2451">
        <w:t>WSDOT and ODOT will compile research for Oregon State Level Documentation;</w:t>
      </w:r>
    </w:p>
    <w:p w14:paraId="46494CBE" w14:textId="649031C0" w:rsidR="00CC097D" w:rsidRPr="00FF2451" w:rsidRDefault="00CC097D" w:rsidP="009C4E70">
      <w:pPr>
        <w:pStyle w:val="Heading6"/>
      </w:pPr>
      <w:r w:rsidRPr="00FF2451">
        <w:t>WSDOT and ODOT will complete fieldwork for Oregon State Level Documentation according to SHPO standards;</w:t>
      </w:r>
      <w:r w:rsidR="00195528" w:rsidRPr="00FF2451">
        <w:t xml:space="preserve"> </w:t>
      </w:r>
    </w:p>
    <w:p w14:paraId="0511E726" w14:textId="1081A2A9" w:rsidR="00CC097D" w:rsidRPr="00FF2451" w:rsidRDefault="00CC097D" w:rsidP="009C4E70">
      <w:pPr>
        <w:pStyle w:val="Heading6"/>
      </w:pPr>
      <w:r w:rsidRPr="00FF2451">
        <w:t xml:space="preserve">WSDOT and ODOT will deliver draft documentation for review by FHWA and FTA, </w:t>
      </w:r>
      <w:r w:rsidR="002A36FB">
        <w:t>DAHP,</w:t>
      </w:r>
      <w:r w:rsidR="002A36FB" w:rsidRPr="00FF2451">
        <w:t xml:space="preserve"> </w:t>
      </w:r>
      <w:r w:rsidRPr="00FF2451">
        <w:t>Oregon SHPO</w:t>
      </w:r>
      <w:r w:rsidR="002A36FB">
        <w:t xml:space="preserve">, </w:t>
      </w:r>
      <w:r w:rsidR="00570288">
        <w:t>NPS</w:t>
      </w:r>
      <w:r w:rsidR="002A36FB">
        <w:t xml:space="preserve">, the Tribes, and the other </w:t>
      </w:r>
      <w:r w:rsidR="008220EC">
        <w:t>Consulting P</w:t>
      </w:r>
      <w:r w:rsidR="002A36FB">
        <w:t>arties</w:t>
      </w:r>
      <w:r w:rsidRPr="00FF2451">
        <w:t>;</w:t>
      </w:r>
      <w:r w:rsidR="00195528" w:rsidRPr="00FF2451">
        <w:t xml:space="preserve"> and</w:t>
      </w:r>
    </w:p>
    <w:p w14:paraId="1ADD5348" w14:textId="71DB21E2" w:rsidR="00CC097D" w:rsidRPr="00FF2451" w:rsidRDefault="00CC097D" w:rsidP="009C4E70">
      <w:pPr>
        <w:pStyle w:val="Heading6"/>
      </w:pPr>
      <w:r w:rsidRPr="00FF2451">
        <w:t xml:space="preserve">WSDOT and ODOT will </w:t>
      </w:r>
      <w:r w:rsidR="00DC0578">
        <w:t>revise documentation in consideration of comments received</w:t>
      </w:r>
      <w:r w:rsidR="00D84216">
        <w:t xml:space="preserve"> </w:t>
      </w:r>
      <w:r w:rsidRPr="00FF2451">
        <w:t>and, in coordination with FHWA and FTA, submit final Oregon State Level Documentation to Oregon SHPO, as well as interested local libraries and archives. When this submittal is complete, WSDOT and ODOT will notify and distribute the final document to DAHP,</w:t>
      </w:r>
      <w:r w:rsidR="00776DBF">
        <w:t xml:space="preserve"> Oregon SHPO, NPS</w:t>
      </w:r>
      <w:r w:rsidR="00476F89">
        <w:t>,</w:t>
      </w:r>
      <w:r w:rsidRPr="00FF2451">
        <w:t xml:space="preserve"> the Tribes, and the other </w:t>
      </w:r>
      <w:r w:rsidR="008220EC">
        <w:t>Consulting P</w:t>
      </w:r>
      <w:r w:rsidRPr="00FF2451">
        <w:t>arties.</w:t>
      </w:r>
    </w:p>
    <w:p w14:paraId="6A1CCDA3" w14:textId="7EAFBED4" w:rsidR="00C32916" w:rsidRPr="00FF2451" w:rsidRDefault="005F1497" w:rsidP="009C4E70">
      <w:pPr>
        <w:pStyle w:val="Heading5"/>
      </w:pPr>
      <w:r w:rsidRPr="00FF2451">
        <w:t xml:space="preserve">The draft documentation shall be </w:t>
      </w:r>
      <w:r w:rsidR="00161E2C" w:rsidRPr="00FF2451">
        <w:t>finalized</w:t>
      </w:r>
      <w:r w:rsidRPr="00FF2451">
        <w:t xml:space="preserve"> prior to the partial demolition of the </w:t>
      </w:r>
      <w:r w:rsidR="00850D8F">
        <w:t xml:space="preserve">adversely affected </w:t>
      </w:r>
      <w:r w:rsidR="000551E4">
        <w:t>HBE Resource</w:t>
      </w:r>
      <w:r w:rsidR="00C32916" w:rsidRPr="00FF2451">
        <w:t>.</w:t>
      </w:r>
    </w:p>
    <w:p w14:paraId="09DFAAD1" w14:textId="4FDD93CC" w:rsidR="00C32916" w:rsidRPr="006D2B51" w:rsidRDefault="43FDCBC2" w:rsidP="00A534EA">
      <w:pPr>
        <w:pStyle w:val="Heading3"/>
      </w:pPr>
      <w:r>
        <w:t>Normandy Apartments, 318 East 7th Street, Vancouver, Washington</w:t>
      </w:r>
      <w:r w:rsidR="00B066E9">
        <w:t>.</w:t>
      </w:r>
    </w:p>
    <w:p w14:paraId="5F69E115" w14:textId="250998F9" w:rsidR="007B31EF" w:rsidRDefault="00757D6A" w:rsidP="009C4E70">
      <w:pPr>
        <w:pStyle w:val="Heading4"/>
      </w:pPr>
      <w:r w:rsidRPr="00757D6A">
        <w:t>Modified Locally Preferred Alternative without I-5 Shifted West</w:t>
      </w:r>
      <w:r w:rsidR="00B066E9">
        <w:t>.</w:t>
      </w:r>
    </w:p>
    <w:p w14:paraId="64A8D8EF" w14:textId="79F754E9" w:rsidR="00C32916" w:rsidRPr="009A5508" w:rsidRDefault="00C32916" w:rsidP="00420CE0">
      <w:pPr>
        <w:pStyle w:val="Heading5"/>
        <w:numPr>
          <w:ilvl w:val="3"/>
          <w:numId w:val="24"/>
        </w:numPr>
      </w:pPr>
      <w:r w:rsidRPr="009A5508">
        <w:t>DAHP Level II Documentation</w:t>
      </w:r>
      <w:r w:rsidR="00CE66C6">
        <w:t xml:space="preserve"> for the Normandy Apartments</w:t>
      </w:r>
      <w:r w:rsidRPr="009A5508">
        <w:t xml:space="preserve">. </w:t>
      </w:r>
    </w:p>
    <w:p w14:paraId="4FCCD572" w14:textId="611155BD" w:rsidR="00C32916" w:rsidRPr="00FF2451" w:rsidRDefault="648C5DDE" w:rsidP="009C4E70">
      <w:pPr>
        <w:pStyle w:val="Heading6"/>
      </w:pPr>
      <w:r>
        <w:t xml:space="preserve">WSDOT and ODOT, </w:t>
      </w:r>
      <w:r w:rsidR="68C6A071">
        <w:t>in coordination with</w:t>
      </w:r>
      <w:r>
        <w:t xml:space="preserve"> </w:t>
      </w:r>
      <w:r w:rsidR="34C1B92F">
        <w:t>FHWA and FTA</w:t>
      </w:r>
      <w:r>
        <w:t xml:space="preserve">, </w:t>
      </w:r>
      <w:r w:rsidR="43FDCBC2">
        <w:t xml:space="preserve">will select </w:t>
      </w:r>
      <w:r w:rsidR="223AEB78">
        <w:t xml:space="preserve">WSDOT and/or ODOT </w:t>
      </w:r>
      <w:r w:rsidR="43FDCBC2">
        <w:t>agency staff, a consultant, or a combination of both to perform the scope of work listed for DAHP Level II Documentation.</w:t>
      </w:r>
    </w:p>
    <w:p w14:paraId="002561DE" w14:textId="7BA8D840" w:rsidR="00C32916" w:rsidRPr="00FF2451" w:rsidRDefault="2730EF97" w:rsidP="009C4E70">
      <w:pPr>
        <w:pStyle w:val="Heading6"/>
      </w:pPr>
      <w:r>
        <w:t xml:space="preserve">In addition to </w:t>
      </w:r>
      <w:r w:rsidR="00994775">
        <w:t>the</w:t>
      </w:r>
      <w:r>
        <w:t xml:space="preserve"> </w:t>
      </w:r>
      <w:r w:rsidR="000100C6">
        <w:t>HBE Treatment Measures</w:t>
      </w:r>
      <w:r w:rsidR="00994775">
        <w:t xml:space="preserve"> required for all HBE Resources (as specified in Section C-II.A of this </w:t>
      </w:r>
      <w:r w:rsidR="00142A2E">
        <w:t>a</w:t>
      </w:r>
      <w:r w:rsidR="00994775">
        <w:t>ttachment)</w:t>
      </w:r>
      <w:r>
        <w:t xml:space="preserve">, the </w:t>
      </w:r>
      <w:r w:rsidR="25F55BFA">
        <w:t xml:space="preserve">DAHP Level II Documentation </w:t>
      </w:r>
      <w:r>
        <w:t>will comply with the following standards and guidelines:</w:t>
      </w:r>
    </w:p>
    <w:p w14:paraId="352820E5" w14:textId="056C7716" w:rsidR="00C32916" w:rsidRPr="006D2B51" w:rsidRDefault="00C32916" w:rsidP="009C4E70">
      <w:pPr>
        <w:pStyle w:val="Heading6bullets"/>
        <w:rPr>
          <w:i/>
          <w:iCs/>
        </w:rPr>
      </w:pPr>
      <w:r w:rsidRPr="006D2B51">
        <w:rPr>
          <w:i/>
          <w:iCs/>
        </w:rPr>
        <w:t>The Secretary of the Interior's Standards and Guidelines for Architectural and Engineering Documentation;</w:t>
      </w:r>
      <w:r w:rsidRPr="00656968">
        <w:t xml:space="preserve"> </w:t>
      </w:r>
      <w:r w:rsidR="007323BF" w:rsidRPr="00656968">
        <w:t>and</w:t>
      </w:r>
    </w:p>
    <w:p w14:paraId="5F82C137" w14:textId="206B89FE" w:rsidR="00C32916" w:rsidRPr="006D2B51" w:rsidRDefault="00C32916" w:rsidP="009C4E70">
      <w:pPr>
        <w:pStyle w:val="Heading6bullets"/>
        <w:rPr>
          <w:i/>
          <w:iCs/>
        </w:rPr>
      </w:pPr>
      <w:r w:rsidRPr="006D2B51">
        <w:rPr>
          <w:i/>
          <w:iCs/>
        </w:rPr>
        <w:lastRenderedPageBreak/>
        <w:t>Washington State Standards for Cultural Resource Reporting.</w:t>
      </w:r>
    </w:p>
    <w:p w14:paraId="7F29F67C" w14:textId="39AEB455" w:rsidR="00DE406E" w:rsidRPr="00FF2451" w:rsidRDefault="00DE406E" w:rsidP="000E27D2">
      <w:pPr>
        <w:pStyle w:val="Heading6"/>
        <w:keepNext/>
      </w:pPr>
      <w:r>
        <w:t>WSDOT and ODOT will oversee the implementation of the following scope of work:</w:t>
      </w:r>
    </w:p>
    <w:p w14:paraId="07E1FA25" w14:textId="77777777" w:rsidR="00DE406E" w:rsidRPr="00FF2451" w:rsidRDefault="00DE406E" w:rsidP="009C4E70">
      <w:pPr>
        <w:pStyle w:val="Heading6bullets"/>
      </w:pPr>
      <w:r w:rsidRPr="00FF2451">
        <w:t>WSDOT and ODOT will compile research for DAHP Level II Documentation;</w:t>
      </w:r>
    </w:p>
    <w:p w14:paraId="0346241A" w14:textId="77777777" w:rsidR="00DE406E" w:rsidRPr="00FF2451" w:rsidRDefault="00DE406E" w:rsidP="009C4E70">
      <w:pPr>
        <w:pStyle w:val="Heading6bullets"/>
      </w:pPr>
      <w:r w:rsidRPr="00FF2451">
        <w:t>WSDOT and ODOT will complete fieldwork for DAHP Level II Documentation according to DAHP standards;</w:t>
      </w:r>
    </w:p>
    <w:p w14:paraId="34E3B7F0" w14:textId="18C378D7" w:rsidR="00DE406E" w:rsidRPr="00FF2451" w:rsidRDefault="00DE406E" w:rsidP="009C4E70">
      <w:pPr>
        <w:pStyle w:val="Heading6bullets"/>
      </w:pPr>
      <w:r w:rsidRPr="00FF2451">
        <w:t>WSDOT and ODOT will deliver draft documentation for review by FHWA and FTA, DAHP</w:t>
      </w:r>
      <w:r w:rsidR="002A36FB">
        <w:t>,</w:t>
      </w:r>
      <w:r w:rsidR="00476F89">
        <w:t xml:space="preserve"> NPS,</w:t>
      </w:r>
      <w:r w:rsidR="002A36FB">
        <w:t xml:space="preserve"> the Tribes, and the other </w:t>
      </w:r>
      <w:r w:rsidR="008220EC">
        <w:t>Consulting P</w:t>
      </w:r>
      <w:r w:rsidR="002A36FB">
        <w:t>arties</w:t>
      </w:r>
      <w:r w:rsidRPr="00FF2451">
        <w:t>;</w:t>
      </w:r>
      <w:r w:rsidR="005D4EC8" w:rsidRPr="00FF2451">
        <w:t xml:space="preserve"> and</w:t>
      </w:r>
    </w:p>
    <w:p w14:paraId="1F143866" w14:textId="55BD6851" w:rsidR="00DE406E" w:rsidRPr="00FF2451" w:rsidRDefault="00DE406E" w:rsidP="009C4E70">
      <w:pPr>
        <w:pStyle w:val="Heading6bullets"/>
      </w:pPr>
      <w:r w:rsidRPr="00FF2451">
        <w:t xml:space="preserve">WSDOT and ODOT will </w:t>
      </w:r>
      <w:r w:rsidR="00DC0578">
        <w:t xml:space="preserve">revise documentation in consideration of comments received </w:t>
      </w:r>
      <w:r w:rsidRPr="00FF2451">
        <w:t xml:space="preserve">and, in coordination with FHWA and FTA, submit final DAHP Level II Documentation to DAHP, as well as interested local libraries and archives. When this submittal is complete, WSDOT and ODOT will notify and distribute the final document to </w:t>
      </w:r>
      <w:r w:rsidR="00D9295A">
        <w:t xml:space="preserve">DAHP, </w:t>
      </w:r>
      <w:r w:rsidRPr="00FF2451">
        <w:t>Oregon SHPO,</w:t>
      </w:r>
      <w:r w:rsidR="00D9295A">
        <w:t xml:space="preserve"> NPS,</w:t>
      </w:r>
      <w:r w:rsidRPr="00FF2451">
        <w:t xml:space="preserve"> the Tribes, and the other </w:t>
      </w:r>
      <w:r w:rsidR="008220EC">
        <w:t>Consulting P</w:t>
      </w:r>
      <w:r w:rsidRPr="00FF2451">
        <w:t>arties.</w:t>
      </w:r>
    </w:p>
    <w:p w14:paraId="363B42E8" w14:textId="5E57D3A6" w:rsidR="00C32916" w:rsidRPr="00FF2451" w:rsidRDefault="00C32916" w:rsidP="009C4E70">
      <w:pPr>
        <w:pStyle w:val="Heading6"/>
      </w:pPr>
      <w:r w:rsidRPr="00FF2451">
        <w:t xml:space="preserve">The </w:t>
      </w:r>
      <w:r w:rsidR="005F1497" w:rsidRPr="00FF2451">
        <w:t xml:space="preserve">draft documentation shall be </w:t>
      </w:r>
      <w:r w:rsidR="00161E2C" w:rsidRPr="00FF2451">
        <w:t>finalized</w:t>
      </w:r>
      <w:r w:rsidR="005F1497" w:rsidRPr="00FF2451">
        <w:t xml:space="preserve"> prior to the alteration of the </w:t>
      </w:r>
      <w:r w:rsidR="00850D8F">
        <w:t xml:space="preserve">adversely affected </w:t>
      </w:r>
      <w:r w:rsidR="000551E4">
        <w:t>HBE Resource</w:t>
      </w:r>
      <w:r w:rsidRPr="00FF2451">
        <w:t>.</w:t>
      </w:r>
    </w:p>
    <w:p w14:paraId="1CEB90A9" w14:textId="33D2265F" w:rsidR="009C76B2" w:rsidRPr="00FF2451" w:rsidRDefault="20F48709" w:rsidP="009C4E70">
      <w:pPr>
        <w:pStyle w:val="Heading5"/>
      </w:pPr>
      <w:r>
        <w:t>S</w:t>
      </w:r>
      <w:r w:rsidR="27212A0F">
        <w:t>OI-compatible</w:t>
      </w:r>
      <w:r w:rsidR="05B9B215">
        <w:t xml:space="preserve"> Window Replacements/Storm Window</w:t>
      </w:r>
      <w:r w:rsidR="00A43FEC">
        <w:t>s</w:t>
      </w:r>
      <w:r w:rsidR="00CE66C6">
        <w:t xml:space="preserve"> for the Normandy Apartments</w:t>
      </w:r>
      <w:r w:rsidR="60C7D337">
        <w:t>.</w:t>
      </w:r>
    </w:p>
    <w:p w14:paraId="288CFA16" w14:textId="7903C3D5" w:rsidR="003F15B2" w:rsidRDefault="003F15B2" w:rsidP="009C4E70">
      <w:pPr>
        <w:pStyle w:val="Heading6"/>
      </w:pPr>
      <w:r>
        <w:t xml:space="preserve">Improvements to </w:t>
      </w:r>
      <w:r w:rsidR="00BA17F2">
        <w:t>the window apertures of the Normandy Apartments are required to mitigate for adverse effects t</w:t>
      </w:r>
      <w:bookmarkStart w:id="17" w:name="_Hlk197525592"/>
      <w:r w:rsidR="00BA17F2">
        <w:t>o</w:t>
      </w:r>
      <w:bookmarkEnd w:id="17"/>
      <w:r w:rsidR="00BA17F2">
        <w:t xml:space="preserve"> the </w:t>
      </w:r>
      <w:r w:rsidR="0081063B">
        <w:t>building’s integrity of setting.</w:t>
      </w:r>
      <w:r w:rsidR="00A90D94" w:rsidRPr="00FF2451">
        <w:t xml:space="preserve"> </w:t>
      </w:r>
    </w:p>
    <w:p w14:paraId="741170B3" w14:textId="2D9DC1CA" w:rsidR="009C76B2" w:rsidRPr="00FF2451" w:rsidRDefault="00221A6D" w:rsidP="009C4E70">
      <w:pPr>
        <w:pStyle w:val="Heading6"/>
      </w:pPr>
      <w:r>
        <w:t xml:space="preserve">Window </w:t>
      </w:r>
      <w:r w:rsidR="00A90D94" w:rsidRPr="00FF2451">
        <w:t>Installation Assessment</w:t>
      </w:r>
      <w:r w:rsidR="00CE66C6">
        <w:t xml:space="preserve"> for the Normandy Apartments</w:t>
      </w:r>
      <w:r w:rsidR="009C76B2" w:rsidRPr="00FF2451">
        <w:t>.</w:t>
      </w:r>
      <w:r w:rsidR="00A90D94" w:rsidRPr="00FF2451">
        <w:t xml:space="preserve"> </w:t>
      </w:r>
    </w:p>
    <w:p w14:paraId="6920D174" w14:textId="2016DA63" w:rsidR="009C76B2" w:rsidRPr="00FF2451" w:rsidRDefault="009C76B2" w:rsidP="009C4E70">
      <w:pPr>
        <w:pStyle w:val="Heading6bullets"/>
      </w:pPr>
      <w:r w:rsidRPr="00FF2451">
        <w:t xml:space="preserve">WSDOT and ODOT, in coordination with FHWA and FTA, will hire a contractor </w:t>
      </w:r>
      <w:r w:rsidR="00A35AB0" w:rsidRPr="00FF2451">
        <w:t xml:space="preserve">to prepare </w:t>
      </w:r>
      <w:r w:rsidR="008A4408" w:rsidRPr="00FF2451">
        <w:t xml:space="preserve">a window replacement/storm </w:t>
      </w:r>
      <w:r w:rsidR="00B066E9">
        <w:t>W</w:t>
      </w:r>
      <w:r w:rsidR="008A4408" w:rsidRPr="00FF2451">
        <w:t>indow Installation Assessment</w:t>
      </w:r>
      <w:r w:rsidR="0054185B" w:rsidRPr="00FF2451">
        <w:t>.</w:t>
      </w:r>
    </w:p>
    <w:p w14:paraId="09AF3315" w14:textId="6A5F7A8B" w:rsidR="008662FD" w:rsidRPr="00FF2451" w:rsidRDefault="008662FD" w:rsidP="009C4E70">
      <w:pPr>
        <w:pStyle w:val="Heading6bullets"/>
      </w:pPr>
      <w:r w:rsidRPr="00FF2451">
        <w:t xml:space="preserve">A delivery schedule for review and submittal of the </w:t>
      </w:r>
      <w:r w:rsidR="00221A6D">
        <w:t xml:space="preserve">Window </w:t>
      </w:r>
      <w:r w:rsidRPr="00FF2451">
        <w:t xml:space="preserve">Installation Assessment will be based upon coordination </w:t>
      </w:r>
      <w:r w:rsidR="00350728" w:rsidRPr="00FF2451">
        <w:t>between WSDOT and ODOT and</w:t>
      </w:r>
      <w:r w:rsidRPr="00FF2451">
        <w:t xml:space="preserve"> </w:t>
      </w:r>
      <w:r w:rsidR="00350728" w:rsidRPr="00FF2451">
        <w:t xml:space="preserve">FHWA, FTA, DAHP, and the </w:t>
      </w:r>
      <w:r w:rsidR="00850D8F">
        <w:t xml:space="preserve">adversely affected </w:t>
      </w:r>
      <w:r w:rsidR="000551E4">
        <w:t>HBE Resource</w:t>
      </w:r>
      <w:r w:rsidR="00350728" w:rsidRPr="00FF2451">
        <w:t xml:space="preserve"> owner</w:t>
      </w:r>
      <w:r w:rsidRPr="00FF2451">
        <w:t>.</w:t>
      </w:r>
    </w:p>
    <w:p w14:paraId="3A0F57D5" w14:textId="44E16595" w:rsidR="009C76B2" w:rsidRPr="00FF2451" w:rsidRDefault="00AA6248" w:rsidP="009C4E70">
      <w:pPr>
        <w:pStyle w:val="Heading6bullets"/>
      </w:pPr>
      <w:r w:rsidRPr="00FF2451">
        <w:t xml:space="preserve">The </w:t>
      </w:r>
      <w:r w:rsidR="00221A6D">
        <w:t xml:space="preserve">Window </w:t>
      </w:r>
      <w:r w:rsidRPr="00FF2451">
        <w:t xml:space="preserve">Installation </w:t>
      </w:r>
      <w:r w:rsidR="00BC080E" w:rsidRPr="00FF2451">
        <w:t>A</w:t>
      </w:r>
      <w:r w:rsidRPr="00FF2451">
        <w:t>ssessment may include</w:t>
      </w:r>
      <w:r w:rsidR="00623D51">
        <w:t xml:space="preserve"> the following</w:t>
      </w:r>
      <w:r w:rsidR="00344D1F" w:rsidRPr="00FF2451">
        <w:t>:</w:t>
      </w:r>
    </w:p>
    <w:p w14:paraId="201ACC21" w14:textId="77777777" w:rsidR="00E44467" w:rsidRPr="00FF2451" w:rsidRDefault="00344D1F" w:rsidP="009C4E70">
      <w:pPr>
        <w:pStyle w:val="Heading7"/>
      </w:pPr>
      <w:r w:rsidRPr="00FF2451">
        <w:t>A co</w:t>
      </w:r>
      <w:r w:rsidR="00E44467" w:rsidRPr="00FF2451">
        <w:t>st proposal;</w:t>
      </w:r>
    </w:p>
    <w:p w14:paraId="755BF5B6" w14:textId="77777777" w:rsidR="004F344B" w:rsidRPr="00FF2451" w:rsidRDefault="00E44467" w:rsidP="009C4E70">
      <w:pPr>
        <w:pStyle w:val="Heading7"/>
      </w:pPr>
      <w:r w:rsidRPr="00FF2451">
        <w:lastRenderedPageBreak/>
        <w:t>Identification of proposed methods</w:t>
      </w:r>
      <w:r w:rsidR="004F344B" w:rsidRPr="00FF2451">
        <w:t>;</w:t>
      </w:r>
    </w:p>
    <w:p w14:paraId="649AF952" w14:textId="17CD28FA" w:rsidR="004F344B" w:rsidRPr="00FF2451" w:rsidRDefault="004F344B" w:rsidP="009C4E70">
      <w:pPr>
        <w:pStyle w:val="Heading7"/>
      </w:pPr>
      <w:r w:rsidRPr="00FF2451">
        <w:t>Window replacement/storm window installation locations;</w:t>
      </w:r>
    </w:p>
    <w:p w14:paraId="730C6ABF" w14:textId="0289C5D6" w:rsidR="001B1DB2" w:rsidRDefault="004F344B" w:rsidP="009C4E70">
      <w:pPr>
        <w:pStyle w:val="Heading7"/>
      </w:pPr>
      <w:r w:rsidRPr="00FF2451">
        <w:t>Specifications for SOI-compatible window replacements/storm windows</w:t>
      </w:r>
      <w:r w:rsidR="004568EF">
        <w:t>; and</w:t>
      </w:r>
    </w:p>
    <w:p w14:paraId="2E462E05" w14:textId="436969FE" w:rsidR="00F919D8" w:rsidRPr="00FF2451" w:rsidRDefault="611AA932" w:rsidP="009C4E70">
      <w:pPr>
        <w:pStyle w:val="Heading7"/>
      </w:pPr>
      <w:r>
        <w:t xml:space="preserve">Confirmation that window replacements/storm windows will meet or surpass federal, state, and local noise abatement criteria as defined in the </w:t>
      </w:r>
      <w:commentRangeStart w:id="18"/>
      <w:r w:rsidRPr="08CBC0F5">
        <w:rPr>
          <w:i/>
        </w:rPr>
        <w:t>Noise and Vibration Technical Report</w:t>
      </w:r>
      <w:r w:rsidR="004E5E2D" w:rsidRPr="08CBC0F5">
        <w:rPr>
          <w:i/>
        </w:rPr>
        <w:t xml:space="preserve"> </w:t>
      </w:r>
      <w:r w:rsidR="004E5E2D">
        <w:t>(IBR 202</w:t>
      </w:r>
      <w:r w:rsidR="009B7311">
        <w:t>6b</w:t>
      </w:r>
      <w:r w:rsidR="004E5E2D">
        <w:t>)</w:t>
      </w:r>
      <w:r w:rsidR="0A3F3882" w:rsidRPr="08CBC0F5">
        <w:rPr>
          <w:i/>
        </w:rPr>
        <w:t xml:space="preserve">, </w:t>
      </w:r>
      <w:r w:rsidR="00D45932">
        <w:t xml:space="preserve">as appended to the </w:t>
      </w:r>
      <w:r w:rsidR="00D14038">
        <w:t xml:space="preserve">Final </w:t>
      </w:r>
      <w:r w:rsidR="007101E0">
        <w:t>Supplemental Environmental Impact Statement</w:t>
      </w:r>
      <w:r>
        <w:t xml:space="preserve">. </w:t>
      </w:r>
      <w:commentRangeEnd w:id="18"/>
      <w:r>
        <w:rPr>
          <w:rStyle w:val="CommentReference"/>
        </w:rPr>
        <w:commentReference w:id="18"/>
      </w:r>
    </w:p>
    <w:p w14:paraId="2E2936F6" w14:textId="682AE393" w:rsidR="004F344B" w:rsidRPr="00FF2451" w:rsidRDefault="7E68D9EA" w:rsidP="009C4E70">
      <w:pPr>
        <w:pStyle w:val="Heading6bullets"/>
      </w:pPr>
      <w:r>
        <w:t xml:space="preserve">The </w:t>
      </w:r>
      <w:r w:rsidR="00221A6D">
        <w:t xml:space="preserve">Window </w:t>
      </w:r>
      <w:r>
        <w:t>Installation Assessment will include an approach for moni</w:t>
      </w:r>
      <w:r w:rsidR="0B8C85FF">
        <w:t xml:space="preserve">toring </w:t>
      </w:r>
      <w:r w:rsidR="1AB03E7B">
        <w:t xml:space="preserve">to </w:t>
      </w:r>
      <w:r w:rsidR="1AB03E7B" w:rsidRPr="00E13ACE">
        <w:t xml:space="preserve">ensure </w:t>
      </w:r>
      <w:r w:rsidR="2022ADCC" w:rsidRPr="00E13ACE">
        <w:t xml:space="preserve">compliance with the </w:t>
      </w:r>
      <w:r w:rsidR="04847B75" w:rsidRPr="00E13ACE">
        <w:t xml:space="preserve">requirements set forth in the </w:t>
      </w:r>
      <w:r w:rsidR="00221A6D">
        <w:t xml:space="preserve">Window </w:t>
      </w:r>
      <w:r w:rsidR="2022ADCC" w:rsidRPr="00E13ACE">
        <w:t>Installation Assessment</w:t>
      </w:r>
      <w:r w:rsidR="2022ADCC">
        <w:t xml:space="preserve"> </w:t>
      </w:r>
      <w:r w:rsidR="0B8C85FF">
        <w:t>and reporting on</w:t>
      </w:r>
      <w:r w:rsidR="0443D034">
        <w:t xml:space="preserve"> the implementation of the window replacement/storm window installation.</w:t>
      </w:r>
      <w:r>
        <w:t xml:space="preserve"> </w:t>
      </w:r>
    </w:p>
    <w:p w14:paraId="1726F573" w14:textId="108E5665" w:rsidR="00E85828" w:rsidRPr="00FF2451" w:rsidRDefault="476F55A2" w:rsidP="00E10040">
      <w:pPr>
        <w:pStyle w:val="Heading6bullets"/>
        <w:keepNext/>
      </w:pPr>
      <w:r>
        <w:t xml:space="preserve">In addition to </w:t>
      </w:r>
      <w:r w:rsidR="18CE722A">
        <w:t xml:space="preserve">the </w:t>
      </w:r>
      <w:r w:rsidR="2F59516A">
        <w:t>HBE Treatment Measures</w:t>
      </w:r>
      <w:r w:rsidR="55CD5195">
        <w:t xml:space="preserve"> required for all </w:t>
      </w:r>
      <w:r w:rsidR="2EA574EA">
        <w:t xml:space="preserve">adversely affected </w:t>
      </w:r>
      <w:r w:rsidR="55CD5195">
        <w:t xml:space="preserve">HBE Resources (as specified in Section C-II.A of this </w:t>
      </w:r>
      <w:r w:rsidR="00142A2E">
        <w:t>a</w:t>
      </w:r>
      <w:r w:rsidR="55CD5195">
        <w:t>ttachment)</w:t>
      </w:r>
      <w:r>
        <w:t xml:space="preserve">, the </w:t>
      </w:r>
      <w:r w:rsidR="642189BD">
        <w:t xml:space="preserve">Window </w:t>
      </w:r>
      <w:r>
        <w:t>Installation Assessment will consider the following standards and guidelines:</w:t>
      </w:r>
      <w:r w:rsidR="00623D51">
        <w:t xml:space="preserve"> </w:t>
      </w:r>
    </w:p>
    <w:p w14:paraId="4CA3090E" w14:textId="77777777" w:rsidR="00E85828" w:rsidRPr="006D2B51" w:rsidRDefault="00E85828" w:rsidP="009C4E70">
      <w:pPr>
        <w:pStyle w:val="Heading7"/>
        <w:rPr>
          <w:i/>
          <w:iCs w:val="0"/>
        </w:rPr>
      </w:pPr>
      <w:r w:rsidRPr="006D2B51">
        <w:rPr>
          <w:i/>
          <w:iCs w:val="0"/>
        </w:rPr>
        <w:t>The Secretary of the Interior's Standards for the Treatment of Historic Properties;</w:t>
      </w:r>
    </w:p>
    <w:p w14:paraId="259F347B" w14:textId="77777777" w:rsidR="00E85828" w:rsidRPr="006D2B51" w:rsidRDefault="00E85828" w:rsidP="009C4E70">
      <w:pPr>
        <w:pStyle w:val="Heading7"/>
        <w:rPr>
          <w:i/>
          <w:iCs w:val="0"/>
        </w:rPr>
      </w:pPr>
      <w:r w:rsidRPr="006D2B51">
        <w:rPr>
          <w:i/>
          <w:iCs w:val="0"/>
        </w:rPr>
        <w:t>Preservation Brief 9: The Repair of Historic Wooden Windows;</w:t>
      </w:r>
    </w:p>
    <w:p w14:paraId="67AD16B7" w14:textId="56196D63" w:rsidR="00E85828" w:rsidRPr="006D2B51" w:rsidRDefault="00E85828" w:rsidP="009C4E70">
      <w:pPr>
        <w:pStyle w:val="Heading7"/>
        <w:rPr>
          <w:i/>
          <w:iCs w:val="0"/>
        </w:rPr>
      </w:pPr>
      <w:r w:rsidRPr="006D2B51">
        <w:rPr>
          <w:i/>
          <w:iCs w:val="0"/>
        </w:rPr>
        <w:t>Washington State Advisory Council’s Standards for The Rehabilitation And Maintenance Of Historic Properties;</w:t>
      </w:r>
      <w:r w:rsidR="00A5177D" w:rsidRPr="00656968">
        <w:t xml:space="preserve"> and</w:t>
      </w:r>
    </w:p>
    <w:p w14:paraId="764D67FB" w14:textId="77777777" w:rsidR="00E85828" w:rsidRPr="006D2B51" w:rsidRDefault="00E85828" w:rsidP="009C4E70">
      <w:pPr>
        <w:pStyle w:val="Heading7"/>
        <w:rPr>
          <w:i/>
          <w:iCs w:val="0"/>
        </w:rPr>
      </w:pPr>
      <w:r w:rsidRPr="006D2B51">
        <w:rPr>
          <w:i/>
          <w:iCs w:val="0"/>
        </w:rPr>
        <w:t>DAHP Window Preservation Guidance.</w:t>
      </w:r>
    </w:p>
    <w:p w14:paraId="44C940BC" w14:textId="5813834F" w:rsidR="004F344B" w:rsidRPr="00FF2451" w:rsidRDefault="004F344B" w:rsidP="009C4E70">
      <w:pPr>
        <w:pStyle w:val="Heading6bullets"/>
      </w:pPr>
      <w:r w:rsidRPr="00FF2451">
        <w:t xml:space="preserve">WSDOT and ODOT will oversee implementation of the following </w:t>
      </w:r>
      <w:r w:rsidR="00E85828" w:rsidRPr="00FF2451">
        <w:t>s</w:t>
      </w:r>
      <w:r w:rsidRPr="00FF2451">
        <w:t>cope of work:</w:t>
      </w:r>
    </w:p>
    <w:p w14:paraId="4A1091CA" w14:textId="2E90B7E9" w:rsidR="00321BA1" w:rsidRPr="00FF2451" w:rsidRDefault="004F344B" w:rsidP="006D2B51">
      <w:pPr>
        <w:pStyle w:val="Heading7"/>
      </w:pPr>
      <w:r w:rsidRPr="00FF2451">
        <w:t xml:space="preserve">WSDOT and ODOT, in coordination with FHWA and FTA, will deliver the draft </w:t>
      </w:r>
      <w:r w:rsidR="00221A6D">
        <w:t xml:space="preserve">Window </w:t>
      </w:r>
      <w:r w:rsidR="00321BA1" w:rsidRPr="00FF2451">
        <w:t>Installation</w:t>
      </w:r>
      <w:r w:rsidRPr="00FF2451">
        <w:t xml:space="preserve"> Assessment for review by DAHP</w:t>
      </w:r>
      <w:r w:rsidR="00AE20EA">
        <w:t>, the City of Vancouver,</w:t>
      </w:r>
      <w:r w:rsidR="00A21AC5">
        <w:t xml:space="preserve"> the Clark County Historic Preservation Commission,</w:t>
      </w:r>
      <w:r w:rsidR="00132567" w:rsidRPr="00FF2451">
        <w:t xml:space="preserve"> and the </w:t>
      </w:r>
      <w:r w:rsidR="00850D8F">
        <w:t xml:space="preserve">adversely affected </w:t>
      </w:r>
      <w:r w:rsidR="000551E4">
        <w:t>HBE Resource</w:t>
      </w:r>
      <w:r w:rsidR="00132567" w:rsidRPr="00FF2451">
        <w:t xml:space="preserve"> owner</w:t>
      </w:r>
      <w:r w:rsidR="00321BA1" w:rsidRPr="00FF2451">
        <w:t>.</w:t>
      </w:r>
    </w:p>
    <w:p w14:paraId="72098CB6" w14:textId="555D87A3" w:rsidR="00173C91" w:rsidRPr="00FF2451" w:rsidRDefault="002C6B66" w:rsidP="006D2B51">
      <w:pPr>
        <w:pStyle w:val="Heading7"/>
      </w:pPr>
      <w:r w:rsidRPr="00FF2451">
        <w:lastRenderedPageBreak/>
        <w:t>WSDOT and ODOT</w:t>
      </w:r>
      <w:r w:rsidR="00173C91" w:rsidRPr="00FF2451">
        <w:t xml:space="preserve">, in coordination with FHWA and FTA, will consider comments on the </w:t>
      </w:r>
      <w:r w:rsidR="00221A6D">
        <w:t xml:space="preserve">Window </w:t>
      </w:r>
      <w:r w:rsidR="003B15C4" w:rsidRPr="00FF2451">
        <w:t xml:space="preserve">Installation Assessment </w:t>
      </w:r>
      <w:r w:rsidR="00B758E4" w:rsidRPr="00FF2451">
        <w:t xml:space="preserve">before determining the appropriateness of the proposed </w:t>
      </w:r>
      <w:r w:rsidR="00C22DD3" w:rsidRPr="00FF2451">
        <w:t xml:space="preserve">changes and </w:t>
      </w:r>
      <w:r w:rsidR="00AB3E73" w:rsidRPr="00FF2451">
        <w:t xml:space="preserve">delivering the final </w:t>
      </w:r>
      <w:r w:rsidR="00221A6D">
        <w:t xml:space="preserve">Window </w:t>
      </w:r>
      <w:r w:rsidR="00AB3E73" w:rsidRPr="00FF2451">
        <w:t>Installation Assessment to FHWA and FTA</w:t>
      </w:r>
      <w:r w:rsidR="00B758E4" w:rsidRPr="00FF2451">
        <w:t>.</w:t>
      </w:r>
    </w:p>
    <w:p w14:paraId="1FE2DE41" w14:textId="50696FEB" w:rsidR="00861256" w:rsidRPr="00FF2451" w:rsidRDefault="00D2527D" w:rsidP="006D2B51">
      <w:pPr>
        <w:pStyle w:val="Heading6bullets"/>
      </w:pPr>
      <w:r>
        <w:t xml:space="preserve">The final </w:t>
      </w:r>
      <w:r w:rsidR="00221A6D">
        <w:t xml:space="preserve">Window </w:t>
      </w:r>
      <w:r>
        <w:t xml:space="preserve">Installation Assessment will be completed </w:t>
      </w:r>
      <w:r w:rsidR="001B1DB2">
        <w:t>b</w:t>
      </w:r>
      <w:r>
        <w:t xml:space="preserve">y WSDOT and ODOT in coordination with FHWA and FTA </w:t>
      </w:r>
      <w:r w:rsidR="002F7104">
        <w:t xml:space="preserve">in sufficient time that the installation of the </w:t>
      </w:r>
      <w:r w:rsidR="0011218D">
        <w:t xml:space="preserve">window replacements/storm windows will be completed </w:t>
      </w:r>
      <w:r w:rsidR="002F7104">
        <w:t>p</w:t>
      </w:r>
      <w:r>
        <w:t xml:space="preserve">rior to </w:t>
      </w:r>
      <w:r w:rsidR="1CA8D5BE">
        <w:t xml:space="preserve">Program </w:t>
      </w:r>
      <w:r w:rsidR="00DE14E6">
        <w:t>construction</w:t>
      </w:r>
      <w:r w:rsidR="006A2529">
        <w:t xml:space="preserve"> </w:t>
      </w:r>
      <w:r w:rsidR="332B11E1">
        <w:t xml:space="preserve">coming </w:t>
      </w:r>
      <w:r w:rsidR="006A2529">
        <w:t xml:space="preserve">within </w:t>
      </w:r>
      <w:r w:rsidR="00DE14E6">
        <w:t xml:space="preserve">200 feet </w:t>
      </w:r>
      <w:r w:rsidR="00E915C2">
        <w:t xml:space="preserve">of the </w:t>
      </w:r>
      <w:r w:rsidR="0E98E65A">
        <w:t xml:space="preserve">building </w:t>
      </w:r>
      <w:r w:rsidR="00AE20EA">
        <w:t>footprint</w:t>
      </w:r>
      <w:r w:rsidR="0011218D">
        <w:t>.</w:t>
      </w:r>
    </w:p>
    <w:p w14:paraId="4BC7BCDF" w14:textId="578775F9" w:rsidR="00340064" w:rsidRPr="00FF2451" w:rsidRDefault="00861256" w:rsidP="006D2B51">
      <w:pPr>
        <w:pStyle w:val="Heading6"/>
        <w:keepNext/>
      </w:pPr>
      <w:r w:rsidRPr="00FF2451">
        <w:t>Window Replacements/Storm Window Installation</w:t>
      </w:r>
      <w:r w:rsidR="00CE66C6">
        <w:t xml:space="preserve"> for the Normandy Apartments</w:t>
      </w:r>
      <w:r w:rsidR="00340064" w:rsidRPr="00FF2451">
        <w:t>.</w:t>
      </w:r>
    </w:p>
    <w:p w14:paraId="03672A39" w14:textId="013E15E1" w:rsidR="00340064" w:rsidRPr="00FF2451" w:rsidRDefault="400780E1" w:rsidP="009C4E70">
      <w:pPr>
        <w:pStyle w:val="Heading6bullets"/>
      </w:pPr>
      <w:r>
        <w:t>Upon finaliz</w:t>
      </w:r>
      <w:r w:rsidR="1E8CFDA3">
        <w:t xml:space="preserve">ation of the </w:t>
      </w:r>
      <w:r w:rsidR="5BF2DFF6">
        <w:t xml:space="preserve">Window </w:t>
      </w:r>
      <w:r w:rsidR="1E8CFDA3">
        <w:t>Installation Assessment</w:t>
      </w:r>
      <w:r w:rsidR="776DBBDB">
        <w:t xml:space="preserve">, WSDOT and ODOT will provide the </w:t>
      </w:r>
      <w:r w:rsidR="00357613">
        <w:t xml:space="preserve">adversely affected </w:t>
      </w:r>
      <w:r w:rsidR="000551E4">
        <w:t>HBE Resource</w:t>
      </w:r>
      <w:r w:rsidR="439413E8">
        <w:t xml:space="preserve"> owner or </w:t>
      </w:r>
      <w:r w:rsidR="00700B97">
        <w:t xml:space="preserve">a </w:t>
      </w:r>
      <w:r w:rsidR="1829B61F">
        <w:t>WSDOT or ODOT</w:t>
      </w:r>
      <w:r w:rsidR="439413E8">
        <w:t xml:space="preserve"> contractor with funding </w:t>
      </w:r>
      <w:r w:rsidR="32AEC5A2">
        <w:t xml:space="preserve">to implement the </w:t>
      </w:r>
      <w:r w:rsidR="00126F09">
        <w:t>selected</w:t>
      </w:r>
      <w:r w:rsidR="32AEC5A2">
        <w:t xml:space="preserve"> proposal from the </w:t>
      </w:r>
      <w:r w:rsidR="5BF2DFF6">
        <w:t xml:space="preserve">Window </w:t>
      </w:r>
      <w:r w:rsidR="32AEC5A2">
        <w:t>Installation Assessment</w:t>
      </w:r>
      <w:r w:rsidR="08566276">
        <w:t xml:space="preserve">, in an amount </w:t>
      </w:r>
      <w:r w:rsidR="57854C07">
        <w:t xml:space="preserve">not to exceed the </w:t>
      </w:r>
      <w:r w:rsidR="0C32AB42">
        <w:t xml:space="preserve">finalized </w:t>
      </w:r>
      <w:r w:rsidR="5BF2DFF6">
        <w:t xml:space="preserve">Window </w:t>
      </w:r>
      <w:r w:rsidR="0C32AB42">
        <w:t>Installation Assessment’s cost</w:t>
      </w:r>
      <w:r w:rsidR="57854C07">
        <w:t xml:space="preserve"> estimate</w:t>
      </w:r>
      <w:r w:rsidR="3257DC1C">
        <w:t>.</w:t>
      </w:r>
    </w:p>
    <w:p w14:paraId="438D292D" w14:textId="5991F176" w:rsidR="00C32916" w:rsidRPr="00FF2451" w:rsidRDefault="048A74AA" w:rsidP="009C4E70">
      <w:pPr>
        <w:pStyle w:val="Heading6bullets"/>
        <w:rPr>
          <w:rFonts w:eastAsia="Times New Roman" w:cs="Times New Roman"/>
        </w:rPr>
      </w:pPr>
      <w:r>
        <w:t xml:space="preserve">The final installation of the window replacements/storm windows will be completed prior to the start of </w:t>
      </w:r>
      <w:r w:rsidR="597A28B1">
        <w:t xml:space="preserve">Program </w:t>
      </w:r>
      <w:r>
        <w:t>construction</w:t>
      </w:r>
      <w:r w:rsidR="76A9A3A5">
        <w:t xml:space="preserve"> </w:t>
      </w:r>
      <w:r w:rsidR="6D131927">
        <w:t>for windows</w:t>
      </w:r>
      <w:r w:rsidR="79188C24">
        <w:t xml:space="preserve"> </w:t>
      </w:r>
      <w:r>
        <w:t xml:space="preserve">within 200 feet of the </w:t>
      </w:r>
      <w:r w:rsidR="5E79B12D">
        <w:t xml:space="preserve">Normandy Apartment’s </w:t>
      </w:r>
      <w:commentRangeStart w:id="19"/>
      <w:r w:rsidR="00175E53">
        <w:t>building footprint</w:t>
      </w:r>
      <w:commentRangeEnd w:id="19"/>
      <w:r>
        <w:rPr>
          <w:rStyle w:val="CommentReference"/>
        </w:rPr>
        <w:commentReference w:id="19"/>
      </w:r>
      <w:r w:rsidR="4FD186D1">
        <w:t xml:space="preserve">. Following completion of window installation, </w:t>
      </w:r>
      <w:r w:rsidR="530B12F4">
        <w:t xml:space="preserve">the monitoring and reporting </w:t>
      </w:r>
      <w:r w:rsidR="00742F01">
        <w:t>selected</w:t>
      </w:r>
      <w:r w:rsidR="530B12F4">
        <w:t xml:space="preserve"> in the </w:t>
      </w:r>
      <w:r w:rsidR="5BF2DFF6">
        <w:t xml:space="preserve">Window </w:t>
      </w:r>
      <w:r w:rsidR="530B12F4">
        <w:t>Installation Assessment</w:t>
      </w:r>
      <w:r w:rsidR="7F04BD85">
        <w:t xml:space="preserve"> shall begin</w:t>
      </w:r>
      <w:r>
        <w:t>.</w:t>
      </w:r>
    </w:p>
    <w:p w14:paraId="64A3D212" w14:textId="01B701C9" w:rsidR="00C32916" w:rsidRPr="00FF2451" w:rsidRDefault="6619BD7E" w:rsidP="00F210ED">
      <w:pPr>
        <w:pStyle w:val="Heading5"/>
        <w:keepNext/>
      </w:pPr>
      <w:r>
        <w:t xml:space="preserve">SOI-compatible </w:t>
      </w:r>
      <w:r w:rsidR="1B5E3D71">
        <w:t>HVAC</w:t>
      </w:r>
      <w:r>
        <w:t xml:space="preserve"> Equipment Installation Assessment</w:t>
      </w:r>
      <w:r w:rsidR="00CE66C6">
        <w:t xml:space="preserve"> for the Normandy Apartments</w:t>
      </w:r>
      <w:r>
        <w:t xml:space="preserve">. </w:t>
      </w:r>
    </w:p>
    <w:p w14:paraId="277C5DB6" w14:textId="3336FF59" w:rsidR="008738D3" w:rsidRDefault="008738D3" w:rsidP="008738D3">
      <w:pPr>
        <w:pStyle w:val="Heading6"/>
      </w:pPr>
      <w:r>
        <w:t>Improvements to the HVAC equipment of the Normandy Apartments are required to mitigate for adverse effects to the building’s integrity of setting.</w:t>
      </w:r>
      <w:r w:rsidRPr="00FF2451">
        <w:t xml:space="preserve"> </w:t>
      </w:r>
    </w:p>
    <w:p w14:paraId="5918D8E6" w14:textId="1F8DCC82" w:rsidR="00005BC0" w:rsidRPr="00FF2451" w:rsidRDefault="00AF4C4E" w:rsidP="006D2B51">
      <w:pPr>
        <w:pStyle w:val="Heading6"/>
      </w:pPr>
      <w:r w:rsidRPr="00FF2451">
        <w:t xml:space="preserve">WSDOT and ODOT, </w:t>
      </w:r>
      <w:r w:rsidR="000D477D" w:rsidRPr="00FF2451">
        <w:t>in coordination with</w:t>
      </w:r>
      <w:r w:rsidRPr="00FF2451">
        <w:t xml:space="preserve"> F</w:t>
      </w:r>
      <w:r w:rsidR="00F7065E" w:rsidRPr="00FF2451">
        <w:t>HWA</w:t>
      </w:r>
      <w:r w:rsidRPr="00FF2451">
        <w:t xml:space="preserve"> and F</w:t>
      </w:r>
      <w:r w:rsidR="00F7065E" w:rsidRPr="00FF2451">
        <w:t>TA</w:t>
      </w:r>
      <w:r w:rsidRPr="00FF2451">
        <w:t xml:space="preserve">, </w:t>
      </w:r>
      <w:r w:rsidR="00C32916" w:rsidRPr="00FF2451">
        <w:t xml:space="preserve">will </w:t>
      </w:r>
      <w:r w:rsidR="00121579" w:rsidRPr="00FF2451">
        <w:t xml:space="preserve">hire </w:t>
      </w:r>
      <w:r w:rsidR="00005BC0" w:rsidRPr="00FF2451">
        <w:t xml:space="preserve">a contractor to prepare the HVAC </w:t>
      </w:r>
      <w:r w:rsidR="00221A6D">
        <w:t xml:space="preserve">Equipment </w:t>
      </w:r>
      <w:r w:rsidR="00F87D63" w:rsidRPr="00FF2451">
        <w:t xml:space="preserve">Installation </w:t>
      </w:r>
      <w:r w:rsidR="00005BC0" w:rsidRPr="00FF2451">
        <w:t xml:space="preserve">Assessment. </w:t>
      </w:r>
    </w:p>
    <w:p w14:paraId="5D30FB4F" w14:textId="2609D433" w:rsidR="00D47305" w:rsidRPr="00FF2451" w:rsidRDefault="00D47305" w:rsidP="009C4E70">
      <w:pPr>
        <w:pStyle w:val="Heading6bullets"/>
      </w:pPr>
      <w:r w:rsidRPr="00FF2451">
        <w:t xml:space="preserve">The </w:t>
      </w:r>
      <w:r w:rsidR="00221A6D">
        <w:t xml:space="preserve">HVAC Equipment </w:t>
      </w:r>
      <w:r w:rsidRPr="00FF2451">
        <w:t>Installation Assessment may include</w:t>
      </w:r>
      <w:r w:rsidR="00623D51">
        <w:t xml:space="preserve"> the following</w:t>
      </w:r>
      <w:r w:rsidRPr="00FF2451">
        <w:t>:</w:t>
      </w:r>
    </w:p>
    <w:p w14:paraId="3B25DA98" w14:textId="77777777" w:rsidR="00D47305" w:rsidRPr="00FF2451" w:rsidRDefault="00D47305" w:rsidP="009C4E70">
      <w:pPr>
        <w:pStyle w:val="Heading7"/>
      </w:pPr>
      <w:r w:rsidRPr="00FF2451">
        <w:t>A cost proposal;</w:t>
      </w:r>
    </w:p>
    <w:p w14:paraId="363FCB57" w14:textId="77777777" w:rsidR="00D47305" w:rsidRPr="00FF2451" w:rsidRDefault="00D47305" w:rsidP="009C4E70">
      <w:pPr>
        <w:pStyle w:val="Heading7"/>
      </w:pPr>
      <w:r w:rsidRPr="00FF2451">
        <w:t>Identification of proposed methods;</w:t>
      </w:r>
    </w:p>
    <w:p w14:paraId="4868A571" w14:textId="0009C735" w:rsidR="00D47305" w:rsidRPr="00FF2451" w:rsidRDefault="00C15F08" w:rsidP="009C4E70">
      <w:pPr>
        <w:pStyle w:val="Heading7"/>
      </w:pPr>
      <w:r w:rsidRPr="00FF2451">
        <w:t>HVAC</w:t>
      </w:r>
      <w:r w:rsidR="00D47305" w:rsidRPr="00FF2451">
        <w:t xml:space="preserve"> installation locations;</w:t>
      </w:r>
    </w:p>
    <w:p w14:paraId="719FBBE9" w14:textId="6CA58229" w:rsidR="00D47305" w:rsidRDefault="00D47305" w:rsidP="009C4E70">
      <w:pPr>
        <w:pStyle w:val="Heading7"/>
      </w:pPr>
      <w:r w:rsidRPr="00FF2451">
        <w:lastRenderedPageBreak/>
        <w:t xml:space="preserve">Specifications for SOI-compatible </w:t>
      </w:r>
      <w:r w:rsidR="00C15F08" w:rsidRPr="00FF2451">
        <w:t>HVAC equipment and air circulation methods</w:t>
      </w:r>
      <w:r w:rsidR="004568EF">
        <w:t>; and</w:t>
      </w:r>
    </w:p>
    <w:p w14:paraId="6D8B7AE0" w14:textId="323F04BC" w:rsidR="00F919D8" w:rsidRPr="00FF2451" w:rsidRDefault="00F919D8" w:rsidP="009C4E70">
      <w:pPr>
        <w:pStyle w:val="Heading7"/>
      </w:pPr>
      <w:r>
        <w:t xml:space="preserve">Confirmation that HVAC equipment installation will meet or surpass air circulation and ventilation standards set by existing operable sash windows. </w:t>
      </w:r>
    </w:p>
    <w:p w14:paraId="090130CF" w14:textId="4EE9176E" w:rsidR="006E71E3" w:rsidRPr="00FF2451" w:rsidRDefault="006E71E3" w:rsidP="009C4E70">
      <w:pPr>
        <w:pStyle w:val="Heading6bullets"/>
      </w:pPr>
      <w:r w:rsidRPr="00FF2451">
        <w:t xml:space="preserve">A delivery schedule for review and submittal of the </w:t>
      </w:r>
      <w:r w:rsidR="00221A6D">
        <w:t xml:space="preserve">HVAC Equipment </w:t>
      </w:r>
      <w:r w:rsidRPr="00FF2451">
        <w:t xml:space="preserve">Installation Assessment will be based upon coordination with </w:t>
      </w:r>
      <w:r w:rsidR="0098085C">
        <w:t xml:space="preserve">WSDOT, ODOT, and the </w:t>
      </w:r>
      <w:r w:rsidR="00357613">
        <w:t xml:space="preserve">adversely affected </w:t>
      </w:r>
      <w:r w:rsidR="000551E4">
        <w:t>HBE Resource</w:t>
      </w:r>
      <w:r w:rsidR="0098085C">
        <w:t xml:space="preserve"> own</w:t>
      </w:r>
      <w:r w:rsidRPr="00FF2451">
        <w:t>e</w:t>
      </w:r>
      <w:r w:rsidR="0098085C">
        <w:t>r</w:t>
      </w:r>
      <w:r w:rsidRPr="00FF2451">
        <w:t>.</w:t>
      </w:r>
    </w:p>
    <w:p w14:paraId="3713BA70" w14:textId="3C9A18B0" w:rsidR="00DF2E65" w:rsidRPr="00FF2451" w:rsidRDefault="00D47305" w:rsidP="009C4E70">
      <w:pPr>
        <w:pStyle w:val="Heading6bullets"/>
      </w:pPr>
      <w:r w:rsidRPr="00FF2451">
        <w:t xml:space="preserve">The </w:t>
      </w:r>
      <w:r w:rsidR="00221A6D">
        <w:t xml:space="preserve">HVAC Equipment </w:t>
      </w:r>
      <w:r w:rsidRPr="00FF2451">
        <w:t xml:space="preserve">Installation Assessment will include an approach for monitoring and reporting on the implementation of the </w:t>
      </w:r>
      <w:r w:rsidR="000A2D78" w:rsidRPr="00FF2451">
        <w:t>HVAC installation</w:t>
      </w:r>
      <w:r w:rsidRPr="00FF2451">
        <w:t>.</w:t>
      </w:r>
      <w:r w:rsidR="00010295" w:rsidRPr="00FF2451">
        <w:t xml:space="preserve"> </w:t>
      </w:r>
    </w:p>
    <w:p w14:paraId="3F040003" w14:textId="3F950E19" w:rsidR="00010295" w:rsidRPr="00FF2451" w:rsidRDefault="00010295" w:rsidP="009C4E70">
      <w:pPr>
        <w:pStyle w:val="Heading6bullets"/>
      </w:pPr>
      <w:r w:rsidRPr="00FF2451">
        <w:t xml:space="preserve">In addition to </w:t>
      </w:r>
      <w:r w:rsidR="00394420" w:rsidRPr="00FF2451">
        <w:t xml:space="preserve">the </w:t>
      </w:r>
      <w:r w:rsidR="000100C6">
        <w:t>HBE Treatment Measures</w:t>
      </w:r>
      <w:r w:rsidR="00F969EC">
        <w:t xml:space="preserve"> required of all </w:t>
      </w:r>
      <w:r w:rsidR="006D1269">
        <w:t xml:space="preserve">adversely affected </w:t>
      </w:r>
      <w:r w:rsidR="00F969EC">
        <w:t xml:space="preserve">HBE Resources (as specified in Section C-II.A of this </w:t>
      </w:r>
      <w:r w:rsidR="00142A2E">
        <w:t>a</w:t>
      </w:r>
      <w:r w:rsidR="00F969EC">
        <w:t>ttachment)</w:t>
      </w:r>
      <w:r w:rsidRPr="00FF2451">
        <w:t xml:space="preserve">, the </w:t>
      </w:r>
      <w:r w:rsidR="00221A6D">
        <w:t xml:space="preserve">HVAC Equipment </w:t>
      </w:r>
      <w:r w:rsidRPr="00FF2451">
        <w:t xml:space="preserve">Installation Assessment will </w:t>
      </w:r>
      <w:r w:rsidR="00D47305" w:rsidRPr="00FF2451">
        <w:t>consider</w:t>
      </w:r>
      <w:r w:rsidRPr="00FF2451">
        <w:t xml:space="preserve"> the following standards and guidelines:</w:t>
      </w:r>
    </w:p>
    <w:p w14:paraId="17815267" w14:textId="38BF3BFF" w:rsidR="00D47305" w:rsidRPr="00FF2451" w:rsidRDefault="00D47305" w:rsidP="009C4E70">
      <w:pPr>
        <w:pStyle w:val="Heading7"/>
      </w:pPr>
      <w:r w:rsidRPr="00E63D39">
        <w:rPr>
          <w:i/>
        </w:rPr>
        <w:t>The Secretary of the Interior's Standards for the Treatment of Historic Properties;</w:t>
      </w:r>
      <w:r w:rsidR="00394420" w:rsidRPr="00FF2451">
        <w:t xml:space="preserve"> and</w:t>
      </w:r>
    </w:p>
    <w:p w14:paraId="3DCBDBC3" w14:textId="7846C15E" w:rsidR="00D47305" w:rsidRPr="00E63D39" w:rsidRDefault="00D47305" w:rsidP="009C4E70">
      <w:pPr>
        <w:pStyle w:val="Heading7"/>
        <w:rPr>
          <w:i/>
        </w:rPr>
      </w:pPr>
      <w:r w:rsidRPr="00E63D39">
        <w:rPr>
          <w:i/>
        </w:rPr>
        <w:t xml:space="preserve">Washington State Advisory Council’s Standards for The Rehabilitation </w:t>
      </w:r>
      <w:r w:rsidR="002E3ED8" w:rsidRPr="00E63D39">
        <w:rPr>
          <w:i/>
        </w:rPr>
        <w:t>a</w:t>
      </w:r>
      <w:r w:rsidRPr="00E63D39">
        <w:rPr>
          <w:i/>
        </w:rPr>
        <w:t xml:space="preserve">nd Maintenance </w:t>
      </w:r>
      <w:r w:rsidR="00EB3F4A" w:rsidRPr="00E63D39">
        <w:rPr>
          <w:i/>
        </w:rPr>
        <w:t>of</w:t>
      </w:r>
      <w:r w:rsidRPr="00E63D39">
        <w:rPr>
          <w:i/>
        </w:rPr>
        <w:t xml:space="preserve"> Historic Properties</w:t>
      </w:r>
      <w:r w:rsidR="00656968">
        <w:rPr>
          <w:i/>
        </w:rPr>
        <w:t>.</w:t>
      </w:r>
    </w:p>
    <w:p w14:paraId="62CB5FB4" w14:textId="0A0BB30D" w:rsidR="0009674C" w:rsidRPr="00FF2451" w:rsidRDefault="0009674C" w:rsidP="002F4EC6">
      <w:pPr>
        <w:pStyle w:val="Heading6"/>
        <w:keepNext/>
      </w:pPr>
      <w:r>
        <w:t xml:space="preserve">WSDOT and ODOT will oversee implementation of the following </w:t>
      </w:r>
      <w:r w:rsidR="00E45714">
        <w:t>s</w:t>
      </w:r>
      <w:r>
        <w:t>cope of work:</w:t>
      </w:r>
    </w:p>
    <w:p w14:paraId="77EB0D1B" w14:textId="75EE33F4" w:rsidR="000A2D78" w:rsidRPr="00FF2451" w:rsidRDefault="000A2D78" w:rsidP="009C4E70">
      <w:pPr>
        <w:pStyle w:val="Heading6bullets"/>
      </w:pPr>
      <w:r w:rsidRPr="00FF2451">
        <w:t xml:space="preserve">WSDOT and ODOT, in coordination with FHWA and FTA, will deliver the draft </w:t>
      </w:r>
      <w:r w:rsidR="00221A6D">
        <w:t xml:space="preserve">HVAC Equipment </w:t>
      </w:r>
      <w:r w:rsidRPr="00FF2451">
        <w:t>Installation Assessment for review by DAHP</w:t>
      </w:r>
      <w:r w:rsidR="00AE20EA">
        <w:t>, the City of Vancouver,</w:t>
      </w:r>
      <w:r w:rsidR="00A21AC5">
        <w:t xml:space="preserve"> the Clark County Historic Preservation Commission,</w:t>
      </w:r>
      <w:r w:rsidRPr="00FF2451">
        <w:t xml:space="preserve"> and the </w:t>
      </w:r>
      <w:r w:rsidR="006D1269">
        <w:t xml:space="preserve">adversely affected </w:t>
      </w:r>
      <w:r w:rsidR="000551E4">
        <w:t>HBE Resource</w:t>
      </w:r>
      <w:r w:rsidRPr="00FF2451">
        <w:t xml:space="preserve"> owner.</w:t>
      </w:r>
    </w:p>
    <w:p w14:paraId="20153D86" w14:textId="1C0152A0" w:rsidR="00AA358D" w:rsidRPr="00FF2451" w:rsidRDefault="00AB3E73" w:rsidP="009C4E70">
      <w:pPr>
        <w:pStyle w:val="Heading6bullets"/>
      </w:pPr>
      <w:r w:rsidRPr="00FF2451">
        <w:t>WSDOT and ODOT, in coordination with FHWA and FTA, will consider comments on the</w:t>
      </w:r>
      <w:r w:rsidR="00221A6D">
        <w:t xml:space="preserve"> HVAC Equipment</w:t>
      </w:r>
      <w:r w:rsidRPr="00FF2451">
        <w:t xml:space="preserve"> Installation Assessment before determining the appropriateness of the proposed changes and delivering the final </w:t>
      </w:r>
      <w:r w:rsidR="00BE2F18">
        <w:t xml:space="preserve">HVAC Equipment </w:t>
      </w:r>
      <w:r w:rsidRPr="00FF2451">
        <w:t>Installation Assessment to FHWA and FTA</w:t>
      </w:r>
      <w:r w:rsidR="000A2D78" w:rsidRPr="00FF2451">
        <w:t>.</w:t>
      </w:r>
    </w:p>
    <w:p w14:paraId="6650F113" w14:textId="01CAA71A" w:rsidR="00AA358D" w:rsidRPr="00FF2451" w:rsidRDefault="6E003D85" w:rsidP="009C4E70">
      <w:pPr>
        <w:pStyle w:val="Heading6"/>
      </w:pPr>
      <w:r>
        <w:t>The final</w:t>
      </w:r>
      <w:r w:rsidR="00BE2F18">
        <w:t xml:space="preserve"> HVAC Equipment</w:t>
      </w:r>
      <w:r>
        <w:t xml:space="preserve"> Installation Assessment will be completed by WSDOT and ODOT in coordination with FHWA and FTA in sufficient time that the </w:t>
      </w:r>
      <w:r w:rsidR="43D2DF21">
        <w:t>HVAC installation</w:t>
      </w:r>
      <w:r>
        <w:t xml:space="preserve"> will be completed prior to </w:t>
      </w:r>
      <w:r w:rsidR="410816AA">
        <w:t>P</w:t>
      </w:r>
      <w:r w:rsidR="5B2BD8FF">
        <w:t>rogram</w:t>
      </w:r>
      <w:r>
        <w:t xml:space="preserve"> </w:t>
      </w:r>
      <w:r>
        <w:lastRenderedPageBreak/>
        <w:t>construction</w:t>
      </w:r>
      <w:r w:rsidR="607B3442">
        <w:t xml:space="preserve"> coming</w:t>
      </w:r>
      <w:r>
        <w:t xml:space="preserve"> within 200 feet of the </w:t>
      </w:r>
      <w:r w:rsidR="2022ADCC">
        <w:t>Normandy Apartment building footprint</w:t>
      </w:r>
      <w:r>
        <w:t>.</w:t>
      </w:r>
    </w:p>
    <w:p w14:paraId="5652D6FB" w14:textId="59D750F1" w:rsidR="008A7C57" w:rsidRPr="00FF2451" w:rsidRDefault="00C15F08" w:rsidP="009C4E70">
      <w:pPr>
        <w:pStyle w:val="Heading6"/>
      </w:pPr>
      <w:r w:rsidRPr="00FF2451">
        <w:t>HVAC installation</w:t>
      </w:r>
      <w:r w:rsidR="00CE66C6">
        <w:t xml:space="preserve"> for the Normandy Apartments</w:t>
      </w:r>
      <w:r w:rsidR="00623D51">
        <w:t>.</w:t>
      </w:r>
    </w:p>
    <w:p w14:paraId="3032F596" w14:textId="49FA0B45" w:rsidR="008A7C57" w:rsidRPr="00FF2451" w:rsidRDefault="7CB99CFF" w:rsidP="009C4E70">
      <w:pPr>
        <w:pStyle w:val="Heading6bullets"/>
      </w:pPr>
      <w:r>
        <w:t xml:space="preserve">Upon finalization of the </w:t>
      </w:r>
      <w:r w:rsidR="00BE2F18">
        <w:t xml:space="preserve">HVAC Equipment </w:t>
      </w:r>
      <w:r>
        <w:t xml:space="preserve">Installation Assessment, WSDOT and ODOT will provide the </w:t>
      </w:r>
      <w:r w:rsidR="006D1269">
        <w:t xml:space="preserve">adversely affected </w:t>
      </w:r>
      <w:r w:rsidR="000551E4">
        <w:t>HBE Resource</w:t>
      </w:r>
      <w:r>
        <w:t xml:space="preserve"> owner or </w:t>
      </w:r>
      <w:r w:rsidR="492A46F2">
        <w:t xml:space="preserve">ODOT or WSDOT’s </w:t>
      </w:r>
      <w:r>
        <w:t xml:space="preserve">contractor with funding to implement </w:t>
      </w:r>
      <w:r w:rsidR="01CB1390">
        <w:t>the</w:t>
      </w:r>
      <w:r>
        <w:t xml:space="preserve"> </w:t>
      </w:r>
      <w:r w:rsidR="001814B3">
        <w:t>selected</w:t>
      </w:r>
      <w:r>
        <w:t xml:space="preserve"> proposal</w:t>
      </w:r>
      <w:r w:rsidR="7A3AE97F">
        <w:t xml:space="preserve"> from the </w:t>
      </w:r>
      <w:r w:rsidR="00BE2F18">
        <w:t xml:space="preserve">HVAC Equipment </w:t>
      </w:r>
      <w:r w:rsidR="7A3AE97F">
        <w:t>Installation Assessment, in an amount</w:t>
      </w:r>
      <w:r w:rsidR="64553462">
        <w:t xml:space="preserve"> not to exceed the finalized </w:t>
      </w:r>
      <w:r w:rsidR="00BE2F18">
        <w:t xml:space="preserve">HVAC Equipment </w:t>
      </w:r>
      <w:r w:rsidR="64553462">
        <w:t>Installation Assessment’s cost estimate</w:t>
      </w:r>
      <w:r>
        <w:t>.</w:t>
      </w:r>
    </w:p>
    <w:p w14:paraId="562A7C3B" w14:textId="188F3C7F" w:rsidR="00956FAD" w:rsidRDefault="7CB99CFF" w:rsidP="009C4E70">
      <w:pPr>
        <w:pStyle w:val="Heading6bullets"/>
      </w:pPr>
      <w:r>
        <w:t xml:space="preserve">The </w:t>
      </w:r>
      <w:r w:rsidR="4959BE06">
        <w:t xml:space="preserve">final installation of the HVAC equipment will be completed </w:t>
      </w:r>
      <w:r w:rsidR="01CB1390">
        <w:t>p</w:t>
      </w:r>
      <w:r w:rsidR="4959BE06">
        <w:t xml:space="preserve">rior to </w:t>
      </w:r>
      <w:r w:rsidR="3E765911">
        <w:t>Program</w:t>
      </w:r>
      <w:r w:rsidR="4959BE06">
        <w:t xml:space="preserve"> construction</w:t>
      </w:r>
      <w:r w:rsidR="49EDF2B0">
        <w:t xml:space="preserve"> coming</w:t>
      </w:r>
      <w:r w:rsidR="1F2CC928">
        <w:t xml:space="preserve"> </w:t>
      </w:r>
      <w:r w:rsidR="4959BE06">
        <w:t>within 200 feet of the</w:t>
      </w:r>
      <w:r w:rsidR="31487D54">
        <w:t xml:space="preserve"> </w:t>
      </w:r>
      <w:r w:rsidR="41D75329">
        <w:t>Normandy Apartment building footprint</w:t>
      </w:r>
      <w:r w:rsidR="70A5690A">
        <w:t xml:space="preserve"> and will include the monitoring and reporting </w:t>
      </w:r>
      <w:r w:rsidR="001814B3">
        <w:t>selected</w:t>
      </w:r>
      <w:r w:rsidR="70A5690A">
        <w:t xml:space="preserve"> in the</w:t>
      </w:r>
      <w:r w:rsidR="00BE2F18">
        <w:t xml:space="preserve"> HVAC Equipment</w:t>
      </w:r>
      <w:r w:rsidR="70A5690A">
        <w:t xml:space="preserve"> Installation Assessment</w:t>
      </w:r>
      <w:r w:rsidR="4959BE06">
        <w:t>.</w:t>
      </w:r>
    </w:p>
    <w:p w14:paraId="13D49818" w14:textId="4D3D29A5" w:rsidR="00956FAD" w:rsidRDefault="00757D6A" w:rsidP="009C4E70">
      <w:pPr>
        <w:pStyle w:val="Heading4"/>
      </w:pPr>
      <w:r w:rsidRPr="00757D6A">
        <w:t>Modified Locally Preferred Alternative with I-5 Shifted West</w:t>
      </w:r>
      <w:r w:rsidR="00623D51">
        <w:t>.</w:t>
      </w:r>
    </w:p>
    <w:p w14:paraId="034B0575" w14:textId="7D5A7A72" w:rsidR="00956FAD" w:rsidRPr="00FF2451" w:rsidRDefault="00956FAD" w:rsidP="00420CE0">
      <w:pPr>
        <w:pStyle w:val="Heading5"/>
        <w:numPr>
          <w:ilvl w:val="3"/>
          <w:numId w:val="25"/>
        </w:numPr>
      </w:pPr>
      <w:r w:rsidRPr="00FF2451">
        <w:t>DAHP Level II Documentation</w:t>
      </w:r>
      <w:r w:rsidR="00CE66C6">
        <w:t xml:space="preserve"> for the Normandy Apartments</w:t>
      </w:r>
      <w:r w:rsidR="00623D51">
        <w:t>.</w:t>
      </w:r>
      <w:r w:rsidRPr="00FF2451">
        <w:t xml:space="preserve"> </w:t>
      </w:r>
    </w:p>
    <w:p w14:paraId="701D1059" w14:textId="77777777" w:rsidR="00956FAD" w:rsidRPr="00CC7102" w:rsidRDefault="00956FAD" w:rsidP="009C4E70">
      <w:pPr>
        <w:pStyle w:val="Heading6"/>
        <w:rPr>
          <w:rFonts w:cs="Times New Roman"/>
        </w:rPr>
      </w:pPr>
      <w:r w:rsidRPr="00FF2451">
        <w:t xml:space="preserve">WSDOT and ODOT, in coordination with FHWA and FTA, will select WSDOT and/or ODOT agency staff, a consultant, or a combination of both to perform the scope of work listed for DAHP Level II </w:t>
      </w:r>
      <w:r w:rsidRPr="00CC7102">
        <w:rPr>
          <w:rFonts w:cs="Times New Roman"/>
        </w:rPr>
        <w:t>Documentation.</w:t>
      </w:r>
    </w:p>
    <w:p w14:paraId="2609250A" w14:textId="23E56E20" w:rsidR="00956FAD" w:rsidRPr="00CC7102" w:rsidRDefault="00956FAD" w:rsidP="009C4E70">
      <w:pPr>
        <w:pStyle w:val="Heading6"/>
      </w:pPr>
      <w:r w:rsidRPr="00CC7102">
        <w:t xml:space="preserve">In </w:t>
      </w:r>
      <w:r w:rsidRPr="00354837">
        <w:t>addition</w:t>
      </w:r>
      <w:r w:rsidRPr="00CC7102">
        <w:t xml:space="preserve"> to the </w:t>
      </w:r>
      <w:r w:rsidR="000100C6">
        <w:t>HBE Treatment Measures</w:t>
      </w:r>
      <w:r w:rsidR="00F969EC">
        <w:t xml:space="preserve"> required for all HBE Resources (as specified in Section C-II.A of this </w:t>
      </w:r>
      <w:r w:rsidR="00142A2E">
        <w:t>a</w:t>
      </w:r>
      <w:r w:rsidR="00F969EC">
        <w:t>ttachment)</w:t>
      </w:r>
      <w:r w:rsidRPr="00CC7102">
        <w:t>, the DAHP Level II Documentation will comply with the following standards and guidelines:</w:t>
      </w:r>
    </w:p>
    <w:p w14:paraId="47DEC108" w14:textId="77777777" w:rsidR="00956FAD" w:rsidRPr="00CC7102" w:rsidRDefault="00956FAD" w:rsidP="009C4E70">
      <w:pPr>
        <w:pStyle w:val="Heading6bullets"/>
      </w:pPr>
      <w:r w:rsidRPr="000E27D2">
        <w:rPr>
          <w:i/>
          <w:iCs/>
        </w:rPr>
        <w:t>The Secretary of the Interior's Standards and Guidelines for Architectural and Engineering Documentation</w:t>
      </w:r>
      <w:r w:rsidRPr="00CC7102">
        <w:t>; and</w:t>
      </w:r>
    </w:p>
    <w:p w14:paraId="47A025EC" w14:textId="77777777" w:rsidR="00956FAD" w:rsidRPr="00E74368" w:rsidRDefault="00956FAD" w:rsidP="009C4E70">
      <w:pPr>
        <w:pStyle w:val="Heading6bullets"/>
      </w:pPr>
      <w:r w:rsidRPr="000E27D2">
        <w:rPr>
          <w:i/>
          <w:iCs/>
        </w:rPr>
        <w:t>Washington State Standards for Cultural Resource Reporting</w:t>
      </w:r>
      <w:r w:rsidRPr="00E74368">
        <w:t>.</w:t>
      </w:r>
    </w:p>
    <w:p w14:paraId="65DBBCA7" w14:textId="77777777" w:rsidR="00956FAD" w:rsidRPr="00E74368" w:rsidRDefault="00956FAD" w:rsidP="009C4E70">
      <w:pPr>
        <w:pStyle w:val="Heading6"/>
      </w:pPr>
      <w:r w:rsidRPr="00E74368">
        <w:t>WSDOT and ODOT will oversee the implementation of the following scope of work:</w:t>
      </w:r>
    </w:p>
    <w:p w14:paraId="39E13E6A" w14:textId="77777777" w:rsidR="00956FAD" w:rsidRPr="00E74368" w:rsidRDefault="00956FAD" w:rsidP="009C4E70">
      <w:pPr>
        <w:pStyle w:val="Heading6bullets"/>
      </w:pPr>
      <w:r w:rsidRPr="00E74368">
        <w:t>WSDOT and ODOT will compile research for DAHP Level II Documentation;</w:t>
      </w:r>
    </w:p>
    <w:p w14:paraId="112449FE" w14:textId="77777777" w:rsidR="00956FAD" w:rsidRPr="00E74368" w:rsidRDefault="00956FAD" w:rsidP="009C4E70">
      <w:pPr>
        <w:pStyle w:val="Heading6bullets"/>
      </w:pPr>
      <w:r w:rsidRPr="00E74368">
        <w:t>WSDOT and ODOT will complete fieldwork for DAHP Level II Documentation according to DAHP standards;</w:t>
      </w:r>
    </w:p>
    <w:p w14:paraId="383754D0" w14:textId="71E14FD9" w:rsidR="00956FAD" w:rsidRPr="00E74368" w:rsidRDefault="00956FAD" w:rsidP="009C4E70">
      <w:pPr>
        <w:pStyle w:val="Heading6bullets"/>
      </w:pPr>
      <w:r w:rsidRPr="00E74368">
        <w:rPr>
          <w:rFonts w:eastAsia="Times New Roman"/>
        </w:rPr>
        <w:lastRenderedPageBreak/>
        <w:t>WSDOT and ODOT will deliver draft documentation for review by FHWA and FTA, DAHP</w:t>
      </w:r>
      <w:r w:rsidR="00CC7102" w:rsidRPr="00E74368">
        <w:t xml:space="preserve">, </w:t>
      </w:r>
      <w:r w:rsidR="00FB2C10">
        <w:t xml:space="preserve">NPS, </w:t>
      </w:r>
      <w:r w:rsidR="00CC7102" w:rsidRPr="00E74368">
        <w:t xml:space="preserve">the Tribes, and the other </w:t>
      </w:r>
      <w:r w:rsidR="008220EC">
        <w:t>Consulting P</w:t>
      </w:r>
      <w:r w:rsidR="00CC7102" w:rsidRPr="00E74368">
        <w:t>arties</w:t>
      </w:r>
      <w:r w:rsidRPr="00E74368">
        <w:t>; and</w:t>
      </w:r>
    </w:p>
    <w:p w14:paraId="3DBD8A9A" w14:textId="5DB0A8E6" w:rsidR="00956FAD" w:rsidRPr="00E74368" w:rsidRDefault="00956FAD" w:rsidP="009C4E70">
      <w:pPr>
        <w:pStyle w:val="Heading6bullets"/>
      </w:pPr>
      <w:r w:rsidRPr="00E74368">
        <w:t xml:space="preserve">WSDOT and ODOT will </w:t>
      </w:r>
      <w:r w:rsidR="00DC0578">
        <w:t xml:space="preserve">revise documentation in consideration of comments received </w:t>
      </w:r>
      <w:r w:rsidRPr="00E74368">
        <w:t xml:space="preserve">and, in coordination with FHWA and FTA, submit final DAHP Level II Documentation to DAHP, as well as interested local libraries and archives. When this submittal is complete, WSDOT and ODOT will notify and distribute the final document to </w:t>
      </w:r>
      <w:r w:rsidR="00FB2C10">
        <w:t xml:space="preserve">DAHP, </w:t>
      </w:r>
      <w:r w:rsidRPr="00E74368">
        <w:t>Oregon SHPO,</w:t>
      </w:r>
      <w:r w:rsidR="00FB2C10">
        <w:t xml:space="preserve"> NPS,</w:t>
      </w:r>
      <w:r w:rsidRPr="00E74368">
        <w:t xml:space="preserve"> the Tribes, and the other </w:t>
      </w:r>
      <w:r w:rsidR="008220EC">
        <w:t>Consulting P</w:t>
      </w:r>
      <w:r w:rsidRPr="00E74368">
        <w:t>arties.</w:t>
      </w:r>
    </w:p>
    <w:p w14:paraId="2B7B0406" w14:textId="5D4C71F8" w:rsidR="00956FAD" w:rsidRPr="00FF2451" w:rsidRDefault="00956FAD" w:rsidP="009C4E70">
      <w:pPr>
        <w:pStyle w:val="Heading6"/>
      </w:pPr>
      <w:r w:rsidRPr="00CC7102">
        <w:t>The draft documentation shall be finalized</w:t>
      </w:r>
      <w:r w:rsidRPr="00FF2451">
        <w:t xml:space="preserve"> prior to the alteration of the </w:t>
      </w:r>
      <w:r w:rsidR="006D1269">
        <w:t xml:space="preserve">adversely affected </w:t>
      </w:r>
      <w:r w:rsidR="000551E4">
        <w:t>HBE Resource</w:t>
      </w:r>
      <w:r w:rsidRPr="00FF2451">
        <w:t>.</w:t>
      </w:r>
    </w:p>
    <w:p w14:paraId="751E2275" w14:textId="664F9973" w:rsidR="00386907" w:rsidRPr="00FF2451" w:rsidRDefault="00386907" w:rsidP="009C4E70">
      <w:pPr>
        <w:pStyle w:val="Heading5"/>
      </w:pPr>
      <w:bookmarkStart w:id="20" w:name="_Hlk181166692"/>
      <w:r w:rsidRPr="00FF2451">
        <w:t xml:space="preserve">Historic Building Relocation or Historic Materials </w:t>
      </w:r>
      <w:r w:rsidR="00BD34D4">
        <w:t>Reuse and Salvage</w:t>
      </w:r>
      <w:r w:rsidR="00CE66C6">
        <w:t xml:space="preserve"> for the Normandy Apartments</w:t>
      </w:r>
      <w:r w:rsidRPr="00FF2451">
        <w:t>.</w:t>
      </w:r>
    </w:p>
    <w:bookmarkEnd w:id="20"/>
    <w:p w14:paraId="201CD30C" w14:textId="47EC60A6" w:rsidR="00386907" w:rsidRPr="00FF2451" w:rsidRDefault="00386907" w:rsidP="009C4E70">
      <w:pPr>
        <w:pStyle w:val="Heading6"/>
      </w:pPr>
      <w:r w:rsidRPr="00FF2451">
        <w:t xml:space="preserve">Relocation, </w:t>
      </w:r>
      <w:r w:rsidR="00796420">
        <w:t xml:space="preserve">Reuse, and </w:t>
      </w:r>
      <w:r w:rsidRPr="00FF2451">
        <w:t>Salvage Feasibility Assessment</w:t>
      </w:r>
      <w:r w:rsidR="00CE66C6">
        <w:t xml:space="preserve"> for the Normandy Apartments</w:t>
      </w:r>
      <w:r w:rsidR="00623D51">
        <w:t>.</w:t>
      </w:r>
    </w:p>
    <w:p w14:paraId="0CD9469C" w14:textId="1BBBB73B" w:rsidR="00386907" w:rsidRPr="00FF2451" w:rsidRDefault="20AD6F15" w:rsidP="009C4E70">
      <w:pPr>
        <w:pStyle w:val="Heading6bullets"/>
      </w:pPr>
      <w:r>
        <w:t xml:space="preserve">WSDOT and ODOT, in coordination with FHWA and FTA, will hire a contractor to prepare the Relocation, </w:t>
      </w:r>
      <w:r w:rsidR="6D1B57EB">
        <w:t>Reuse, and Salvage</w:t>
      </w:r>
      <w:r>
        <w:t xml:space="preserve"> Feasibility Assessment.</w:t>
      </w:r>
    </w:p>
    <w:p w14:paraId="06767A95" w14:textId="6022D04B" w:rsidR="00386907" w:rsidRPr="00FF2451" w:rsidRDefault="5737AC7B" w:rsidP="009C4E70">
      <w:pPr>
        <w:pStyle w:val="Heading6bullets"/>
      </w:pPr>
      <w:r>
        <w:t xml:space="preserve">The Relocation, </w:t>
      </w:r>
      <w:r w:rsidR="0F46A071">
        <w:t>Reuse, and Salvage</w:t>
      </w:r>
      <w:r>
        <w:t xml:space="preserve"> Feasibility Assessment will include a cost proposal and recommendations regarding </w:t>
      </w:r>
      <w:r w:rsidR="00623D51">
        <w:t xml:space="preserve">the </w:t>
      </w:r>
      <w:r>
        <w:t>prudence and feasibility of relocation, reuse, and salvage.</w:t>
      </w:r>
    </w:p>
    <w:p w14:paraId="0A496A8B" w14:textId="5092A07E" w:rsidR="00386907" w:rsidRPr="00FF2451" w:rsidRDefault="00386907" w:rsidP="009C4E70">
      <w:pPr>
        <w:pStyle w:val="Heading6bullets"/>
      </w:pPr>
      <w:r w:rsidRPr="00FF2451">
        <w:t xml:space="preserve">A delivery schedule for review and submittal of the </w:t>
      </w:r>
      <w:r w:rsidR="00623D51">
        <w:t>Relocation, Reuse,</w:t>
      </w:r>
      <w:r w:rsidR="00BD34D4">
        <w:t xml:space="preserve"> and Salvage</w:t>
      </w:r>
      <w:r w:rsidRPr="00FF2451">
        <w:t xml:space="preserve"> Feasibility Assessment will be developed in coordination with the </w:t>
      </w:r>
      <w:r w:rsidR="008220EC">
        <w:t>Consulting P</w:t>
      </w:r>
      <w:r w:rsidRPr="00FF2451">
        <w:t>arties.</w:t>
      </w:r>
    </w:p>
    <w:p w14:paraId="3D8903C1" w14:textId="75A0B6E4" w:rsidR="00386907" w:rsidRPr="00FF2451" w:rsidRDefault="00386907" w:rsidP="009C4E70">
      <w:pPr>
        <w:pStyle w:val="Heading6bullets"/>
      </w:pPr>
      <w:r>
        <w:t xml:space="preserve">Activities considered by the Relocation, </w:t>
      </w:r>
      <w:r w:rsidR="00796420">
        <w:t>Reuse, and Salvage</w:t>
      </w:r>
      <w:r>
        <w:t xml:space="preserve"> Feasibility Assessment </w:t>
      </w:r>
      <w:r w:rsidR="00CF4DB4">
        <w:t>may</w:t>
      </w:r>
      <w:r>
        <w:t xml:space="preserve"> include</w:t>
      </w:r>
      <w:r w:rsidR="00623D51">
        <w:t xml:space="preserve"> the following</w:t>
      </w:r>
      <w:r>
        <w:t>:</w:t>
      </w:r>
    </w:p>
    <w:p w14:paraId="4C61D1DD" w14:textId="0E22EDEB" w:rsidR="00386907" w:rsidRPr="00FF2451" w:rsidRDefault="00623D51" w:rsidP="009C4E70">
      <w:pPr>
        <w:pStyle w:val="Heading7"/>
      </w:pPr>
      <w:r>
        <w:t>Relocating</w:t>
      </w:r>
      <w:r w:rsidR="00386907" w:rsidRPr="00FF2451">
        <w:t xml:space="preserve"> the </w:t>
      </w:r>
      <w:r w:rsidR="006D1269">
        <w:t xml:space="preserve">adversely affected </w:t>
      </w:r>
      <w:r w:rsidR="00DD39EF">
        <w:t>HBE Resource</w:t>
      </w:r>
      <w:r w:rsidR="00386907" w:rsidRPr="00FF2451">
        <w:t xml:space="preserve"> to a new permanent tax</w:t>
      </w:r>
      <w:r w:rsidR="008879A2">
        <w:t xml:space="preserve"> </w:t>
      </w:r>
      <w:r w:rsidR="00386907" w:rsidRPr="00FF2451">
        <w:t xml:space="preserve">lot; </w:t>
      </w:r>
    </w:p>
    <w:p w14:paraId="5FBCE173" w14:textId="0D74C449" w:rsidR="00386907" w:rsidRPr="00FF2451" w:rsidRDefault="00386907" w:rsidP="009C4E70">
      <w:pPr>
        <w:pStyle w:val="Heading7"/>
      </w:pPr>
      <w:r>
        <w:t xml:space="preserve">Incorporating components of the </w:t>
      </w:r>
      <w:r w:rsidR="006D1269">
        <w:t xml:space="preserve">adversely affected </w:t>
      </w:r>
      <w:r w:rsidR="000551E4">
        <w:t>HBE Resource</w:t>
      </w:r>
      <w:r>
        <w:t xml:space="preserve"> into the Program design and provide opportunities for </w:t>
      </w:r>
      <w:r w:rsidR="008220EC">
        <w:t>Consulting P</w:t>
      </w:r>
      <w:r>
        <w:t>arties to provide input as the design progresses;</w:t>
      </w:r>
    </w:p>
    <w:p w14:paraId="6C21F4A2" w14:textId="539AE508" w:rsidR="00386907" w:rsidRPr="00FF2451" w:rsidRDefault="00386907" w:rsidP="009C4E70">
      <w:pPr>
        <w:pStyle w:val="Heading7"/>
      </w:pPr>
      <w:r w:rsidRPr="00FF2451">
        <w:t xml:space="preserve">Making available for purchase and relocation components of the </w:t>
      </w:r>
      <w:r w:rsidR="006D1269">
        <w:t xml:space="preserve">adversely affected </w:t>
      </w:r>
      <w:r w:rsidR="000551E4">
        <w:t>HBE Resource</w:t>
      </w:r>
      <w:r w:rsidRPr="00FF2451">
        <w:t xml:space="preserve"> to the public;</w:t>
      </w:r>
      <w:r w:rsidR="00FE448B">
        <w:t xml:space="preserve"> and</w:t>
      </w:r>
    </w:p>
    <w:p w14:paraId="6DB2CE5B" w14:textId="6D0E0964" w:rsidR="00386907" w:rsidRPr="00FF2451" w:rsidRDefault="20AD6F15" w:rsidP="00A85E58">
      <w:pPr>
        <w:pStyle w:val="Heading7"/>
      </w:pPr>
      <w:r>
        <w:lastRenderedPageBreak/>
        <w:t xml:space="preserve">Consulting with </w:t>
      </w:r>
      <w:r w:rsidR="568AB3A5">
        <w:t>C</w:t>
      </w:r>
      <w:r w:rsidR="43F1C9AB">
        <w:t xml:space="preserve">onsulting </w:t>
      </w:r>
      <w:r w:rsidR="01722664">
        <w:t>P</w:t>
      </w:r>
      <w:r w:rsidR="43F1C9AB">
        <w:t>arties</w:t>
      </w:r>
      <w:r>
        <w:t xml:space="preserve"> to make </w:t>
      </w:r>
      <w:r w:rsidR="006D1269">
        <w:t xml:space="preserve">the </w:t>
      </w:r>
      <w:r>
        <w:t xml:space="preserve">availability of this </w:t>
      </w:r>
      <w:r w:rsidR="006D1269">
        <w:t xml:space="preserve">adversely affected </w:t>
      </w:r>
      <w:r w:rsidR="000551E4">
        <w:t>HBE Resource</w:t>
      </w:r>
      <w:r>
        <w:t xml:space="preserve"> known through appropriate media and keep</w:t>
      </w:r>
      <w:r w:rsidR="00FE448B">
        <w:t>ing</w:t>
      </w:r>
      <w:r>
        <w:t xml:space="preserve"> the </w:t>
      </w:r>
      <w:r w:rsidR="6737AAB7">
        <w:t>C</w:t>
      </w:r>
      <w:r w:rsidR="43F1C9AB">
        <w:t>onsulting</w:t>
      </w:r>
      <w:r>
        <w:t xml:space="preserve"> </w:t>
      </w:r>
      <w:r w:rsidR="068EEDD4">
        <w:t>P</w:t>
      </w:r>
      <w:r>
        <w:t>arties apprised of expressions of interest by the public.</w:t>
      </w:r>
    </w:p>
    <w:p w14:paraId="7FA35B49" w14:textId="77777777" w:rsidR="00386907" w:rsidRPr="00FF2451" w:rsidRDefault="00386907" w:rsidP="009C4E70">
      <w:pPr>
        <w:pStyle w:val="Heading6bullets"/>
      </w:pPr>
      <w:r w:rsidRPr="00FF2451">
        <w:t>WSDOT and ODOT will oversee implementation of the following scope of work:</w:t>
      </w:r>
    </w:p>
    <w:p w14:paraId="38F204D1" w14:textId="29FE2EF0" w:rsidR="00386907" w:rsidRPr="00FF2451" w:rsidRDefault="00386907" w:rsidP="009C4E70">
      <w:pPr>
        <w:pStyle w:val="Heading7"/>
      </w:pPr>
      <w:r w:rsidRPr="00FF2451">
        <w:t xml:space="preserve">WSDOT and ODOT, in coordination with FHWA and FTA, will deliver the draft Relocation, </w:t>
      </w:r>
      <w:r w:rsidR="00796420">
        <w:t xml:space="preserve">Reuse, and </w:t>
      </w:r>
      <w:r w:rsidR="00796420" w:rsidRPr="00FF2451">
        <w:t>Salvage</w:t>
      </w:r>
      <w:r w:rsidRPr="00FF2451">
        <w:t xml:space="preserve"> Feasibility Assessment for review by DAHP,</w:t>
      </w:r>
      <w:r w:rsidR="00F15EC0">
        <w:t xml:space="preserve"> NPS,</w:t>
      </w:r>
      <w:r w:rsidRPr="00FF2451">
        <w:t xml:space="preserve"> the Tribes, and the other </w:t>
      </w:r>
      <w:r w:rsidR="008220EC">
        <w:t>Consulting P</w:t>
      </w:r>
      <w:r w:rsidRPr="00FF2451">
        <w:t>arties.</w:t>
      </w:r>
    </w:p>
    <w:p w14:paraId="37AFA529" w14:textId="175B80F6" w:rsidR="00386907" w:rsidRPr="00FF2451" w:rsidRDefault="00386907" w:rsidP="009C4E70">
      <w:pPr>
        <w:pStyle w:val="Heading7"/>
      </w:pPr>
      <w:r w:rsidRPr="00FF2451">
        <w:t>WSDOT and ODOT will</w:t>
      </w:r>
      <w:r w:rsidR="00866626">
        <w:t xml:space="preserve"> </w:t>
      </w:r>
      <w:r w:rsidR="00DC0578">
        <w:t xml:space="preserve">revise documentation in consideration of comments received </w:t>
      </w:r>
      <w:r w:rsidR="00866626">
        <w:t>and</w:t>
      </w:r>
      <w:r w:rsidRPr="00FF2451">
        <w:t xml:space="preserve"> deliver the final Relocation, </w:t>
      </w:r>
      <w:r w:rsidR="00796420">
        <w:t xml:space="preserve">Reuse, and </w:t>
      </w:r>
      <w:r w:rsidR="00796420" w:rsidRPr="00FF2451">
        <w:t>Salvage</w:t>
      </w:r>
      <w:r w:rsidRPr="00FF2451">
        <w:t xml:space="preserve"> Feasibility Assessment to FHWA and FTA.</w:t>
      </w:r>
    </w:p>
    <w:p w14:paraId="685FEA90" w14:textId="3C533B3A" w:rsidR="00386907" w:rsidRPr="00FF2451" w:rsidRDefault="20AD6F15" w:rsidP="009C4E70">
      <w:pPr>
        <w:pStyle w:val="Heading7"/>
      </w:pPr>
      <w:r>
        <w:t xml:space="preserve">WSDOT and ODOT will distribute the final Relocation, </w:t>
      </w:r>
      <w:r w:rsidR="6D1B57EB">
        <w:t>Reuse, and Salvage</w:t>
      </w:r>
      <w:r>
        <w:t xml:space="preserve"> Feasibility Assessment to DAHP, Oregon SHPO,</w:t>
      </w:r>
      <w:r w:rsidR="00AF2DFA">
        <w:t xml:space="preserve"> NPS,</w:t>
      </w:r>
      <w:r>
        <w:t xml:space="preserve"> the Tribes, and the other </w:t>
      </w:r>
      <w:r w:rsidR="008220EC">
        <w:t>Consulting P</w:t>
      </w:r>
      <w:r>
        <w:t>arties.</w:t>
      </w:r>
    </w:p>
    <w:p w14:paraId="42B679E4" w14:textId="59A7EF10" w:rsidR="00386907" w:rsidRPr="00FF2451" w:rsidRDefault="00386907" w:rsidP="009C4E70">
      <w:pPr>
        <w:pStyle w:val="Heading6bullets"/>
      </w:pPr>
      <w:r w:rsidRPr="00FF2451">
        <w:t xml:space="preserve">The final Relocation, </w:t>
      </w:r>
      <w:r w:rsidR="00796420">
        <w:t xml:space="preserve">Reuse, and </w:t>
      </w:r>
      <w:r w:rsidR="00796420" w:rsidRPr="00FF2451">
        <w:t>Salvage</w:t>
      </w:r>
      <w:r w:rsidRPr="00FF2451">
        <w:t xml:space="preserve"> Feasibility Assessment will be completed by WSDOT and ODOT in coordination with FHWA and FTA prior to the potential demolition of the </w:t>
      </w:r>
      <w:r w:rsidR="00545853">
        <w:t xml:space="preserve">adversely affected </w:t>
      </w:r>
      <w:r w:rsidR="000551E4">
        <w:t>HBE Resource</w:t>
      </w:r>
      <w:r w:rsidRPr="00FF2451">
        <w:t xml:space="preserve">. The decision to proceed with a Relocation Plan or </w:t>
      </w:r>
      <w:r w:rsidR="00BD34D4">
        <w:t>Reuse and Salvage</w:t>
      </w:r>
      <w:r w:rsidRPr="00FF2451">
        <w:t xml:space="preserve"> Plan (C</w:t>
      </w:r>
      <w:r w:rsidR="00FD20A1">
        <w:noBreakHyphen/>
      </w:r>
      <w:r w:rsidRPr="00FF2451">
        <w:t>II.B.</w:t>
      </w:r>
      <w:r w:rsidR="000125CA">
        <w:t>6</w:t>
      </w:r>
      <w:r w:rsidRPr="00FF2451">
        <w:t>.</w:t>
      </w:r>
      <w:r w:rsidR="000125CA">
        <w:t>b</w:t>
      </w:r>
      <w:r w:rsidRPr="00FF2451">
        <w:t xml:space="preserve">.ii) will be made by WSDOT and ODOT in coordination with FHWA and FTA. </w:t>
      </w:r>
    </w:p>
    <w:p w14:paraId="6D6F0906" w14:textId="17B8E2B6" w:rsidR="00386907" w:rsidRPr="00FF2451" w:rsidRDefault="00386907" w:rsidP="00E10040">
      <w:pPr>
        <w:pStyle w:val="Heading6"/>
        <w:keepNext/>
      </w:pPr>
      <w:r w:rsidRPr="00FF2451">
        <w:t xml:space="preserve">Relocation Plan or </w:t>
      </w:r>
      <w:r w:rsidR="00BD34D4">
        <w:t>Reuse and Salvage</w:t>
      </w:r>
      <w:r w:rsidRPr="00FF2451">
        <w:t xml:space="preserve"> Plan</w:t>
      </w:r>
      <w:r w:rsidR="00CE66C6">
        <w:t xml:space="preserve"> for the Normandy Apartments</w:t>
      </w:r>
      <w:r w:rsidR="00C442B9">
        <w:t>.</w:t>
      </w:r>
    </w:p>
    <w:p w14:paraId="57BA2C48" w14:textId="65AA9314" w:rsidR="00386907" w:rsidRPr="00FF2451" w:rsidRDefault="3D93F27D" w:rsidP="009C4E70">
      <w:pPr>
        <w:pStyle w:val="Heading6bullets"/>
      </w:pPr>
      <w:r>
        <w:t>If WSDOT and ODOT, in coordination with FHWA and FTA, determine that</w:t>
      </w:r>
      <w:r w:rsidR="00AA2A8B">
        <w:t xml:space="preserve"> relocation </w:t>
      </w:r>
      <w:r w:rsidR="000576B7">
        <w:t xml:space="preserve">or </w:t>
      </w:r>
      <w:r>
        <w:t xml:space="preserve">reuse and salvage is prudent and feasible, based upon the </w:t>
      </w:r>
      <w:r w:rsidR="000576B7" w:rsidRPr="00FF2451">
        <w:t xml:space="preserve">Relocation, </w:t>
      </w:r>
      <w:r w:rsidR="000576B7">
        <w:t xml:space="preserve">Reuse, and </w:t>
      </w:r>
      <w:r w:rsidR="000576B7" w:rsidRPr="00FF2451">
        <w:t>Salvage Feasibility Assessment</w:t>
      </w:r>
      <w:r>
        <w:t xml:space="preserve">, WSDOT and ODOT will direct the preparation of a </w:t>
      </w:r>
      <w:r w:rsidR="000B48C8">
        <w:t xml:space="preserve">Relocation Plan or </w:t>
      </w:r>
      <w:r>
        <w:t>Reuse and Salvage Plan.</w:t>
      </w:r>
      <w:r w:rsidR="2FA8DD38">
        <w:t xml:space="preserve"> The Relocation Plan or </w:t>
      </w:r>
      <w:r w:rsidR="04284032">
        <w:t>Reuse and Salvage</w:t>
      </w:r>
      <w:r w:rsidR="2FA8DD38">
        <w:t xml:space="preserve"> Plan will be prepared and implemented prior to the demolition of the </w:t>
      </w:r>
      <w:r w:rsidR="00545853">
        <w:t xml:space="preserve">adversely affected </w:t>
      </w:r>
      <w:r w:rsidR="000551E4">
        <w:t>HBE Resource</w:t>
      </w:r>
      <w:r w:rsidR="2FA8DD38">
        <w:t>.</w:t>
      </w:r>
    </w:p>
    <w:p w14:paraId="1C419ECD" w14:textId="1EE2FF95" w:rsidR="00386907" w:rsidRPr="00FF2451" w:rsidRDefault="00386907" w:rsidP="009C4E70">
      <w:pPr>
        <w:pStyle w:val="Heading6bullets"/>
      </w:pPr>
      <w:r w:rsidRPr="00FF2451">
        <w:t xml:space="preserve">The Relocation Plan will provide a proposed approach for relocating the </w:t>
      </w:r>
      <w:r w:rsidR="00A50EB1">
        <w:t>adversely affected</w:t>
      </w:r>
      <w:r w:rsidR="00545853">
        <w:t xml:space="preserve"> </w:t>
      </w:r>
      <w:r w:rsidR="001C5269">
        <w:t xml:space="preserve">HBE </w:t>
      </w:r>
      <w:r w:rsidR="00C42D63">
        <w:t>Resource</w:t>
      </w:r>
      <w:r w:rsidRPr="00FF2451">
        <w:t>.</w:t>
      </w:r>
    </w:p>
    <w:p w14:paraId="1C75CD61" w14:textId="1DD3F309" w:rsidR="00386907" w:rsidRPr="00FF2451" w:rsidRDefault="00386907" w:rsidP="009C4E70">
      <w:pPr>
        <w:pStyle w:val="Heading6bullets"/>
      </w:pPr>
      <w:r w:rsidRPr="00FF2451">
        <w:t xml:space="preserve">The </w:t>
      </w:r>
      <w:r w:rsidR="00BD34D4">
        <w:t>Reuse and Salvage</w:t>
      </w:r>
      <w:r w:rsidRPr="00FF2451">
        <w:t xml:space="preserve"> Plan will provide a proposed approach for </w:t>
      </w:r>
      <w:r w:rsidR="00BD34D4">
        <w:t>reuse</w:t>
      </w:r>
      <w:r w:rsidR="00BD34D4" w:rsidRPr="00FF2451">
        <w:t xml:space="preserve"> and </w:t>
      </w:r>
      <w:r w:rsidR="00BD34D4">
        <w:t>salvage</w:t>
      </w:r>
      <w:r w:rsidR="00BD34D4" w:rsidRPr="00FF2451">
        <w:t xml:space="preserve"> </w:t>
      </w:r>
      <w:r w:rsidRPr="00FF2451">
        <w:t>implementation</w:t>
      </w:r>
      <w:r w:rsidR="00316D46" w:rsidRPr="00316D46">
        <w:t xml:space="preserve"> </w:t>
      </w:r>
      <w:r w:rsidR="00316D46">
        <w:t>of all or parts of the</w:t>
      </w:r>
      <w:r w:rsidR="00885407">
        <w:t xml:space="preserve"> adversely affected</w:t>
      </w:r>
      <w:r w:rsidR="00316D46">
        <w:t xml:space="preserve"> </w:t>
      </w:r>
      <w:r w:rsidR="001C5269">
        <w:t xml:space="preserve">HBE </w:t>
      </w:r>
      <w:r w:rsidR="00C42D63">
        <w:t>Resource</w:t>
      </w:r>
      <w:r w:rsidRPr="00FF2451">
        <w:t>.</w:t>
      </w:r>
    </w:p>
    <w:p w14:paraId="6E54D0D6" w14:textId="33BE834C" w:rsidR="00386907" w:rsidRPr="00FF2451" w:rsidRDefault="2FA8DD38" w:rsidP="009C4E70">
      <w:pPr>
        <w:pStyle w:val="Heading6bullets"/>
      </w:pPr>
      <w:r>
        <w:lastRenderedPageBreak/>
        <w:t xml:space="preserve">Preference will be given first to the public ownership and relocation of the building within public spaces in or adjacent to the APE and second, to public ownership and </w:t>
      </w:r>
      <w:r w:rsidR="00A80854">
        <w:t xml:space="preserve">relocation </w:t>
      </w:r>
      <w:r>
        <w:t>of the building within public spaces or structures outside the APE. If relocation in these manners is found to be infeasible, or additional public entities demonstrate no interest in relocation, WSDOT and ODOT, in coordination with FHWA and FTA, will also explore the opportunity for relocation by the general public.</w:t>
      </w:r>
    </w:p>
    <w:p w14:paraId="1C879B6C" w14:textId="1B55B464" w:rsidR="0074420A" w:rsidRPr="00FF2451" w:rsidRDefault="0074420A" w:rsidP="00A4676E">
      <w:pPr>
        <w:pStyle w:val="Heading6bullets"/>
      </w:pPr>
      <w:commentRangeStart w:id="21"/>
      <w:r>
        <w:t xml:space="preserve">Preference will be given </w:t>
      </w:r>
      <w:r w:rsidR="00EF4192">
        <w:t>thereafter</w:t>
      </w:r>
      <w:r>
        <w:t xml:space="preserve"> to the public ownership and </w:t>
      </w:r>
      <w:r w:rsidR="00C170BA">
        <w:t>reuse</w:t>
      </w:r>
      <w:r>
        <w:t xml:space="preserve"> of the building</w:t>
      </w:r>
      <w:r w:rsidR="00592B0E">
        <w:t xml:space="preserve">’s </w:t>
      </w:r>
      <w:r>
        <w:t>materials within public spaces or structures in or adjacent to the APE and second, to public ownership and reuse of the building</w:t>
      </w:r>
      <w:r w:rsidR="00592B0E">
        <w:t xml:space="preserve">’s </w:t>
      </w:r>
      <w:r>
        <w:t>materials within public spaces or structures outside the APE. If reuse in these manners is found to be infeasible, or additional public entities demonstrate no interest in reuse and salvage, WSDOT and ODOT, in coordination with FHWA and FTA, will also explore the opportunity for reuse by the general public.</w:t>
      </w:r>
      <w:commentRangeEnd w:id="21"/>
      <w:r>
        <w:rPr>
          <w:rStyle w:val="CommentReference"/>
        </w:rPr>
        <w:commentReference w:id="21"/>
      </w:r>
    </w:p>
    <w:p w14:paraId="46DC9056" w14:textId="66B3E7EE" w:rsidR="00386907" w:rsidRPr="00FF2451" w:rsidRDefault="00386907" w:rsidP="009C4E70">
      <w:pPr>
        <w:pStyle w:val="Heading6bullets"/>
      </w:pPr>
      <w:r w:rsidRPr="00FF2451">
        <w:t xml:space="preserve">Implementation of the Relocation Plan or </w:t>
      </w:r>
      <w:r w:rsidR="00BD34D4">
        <w:t>Reuse and Salvage</w:t>
      </w:r>
      <w:r w:rsidRPr="00FF2451">
        <w:t xml:space="preserve"> Plan will consider</w:t>
      </w:r>
      <w:r w:rsidR="00C442B9">
        <w:t xml:space="preserve"> the following</w:t>
      </w:r>
      <w:r w:rsidRPr="00FF2451">
        <w:t>:</w:t>
      </w:r>
    </w:p>
    <w:p w14:paraId="169A10FB" w14:textId="4AEE6329" w:rsidR="00386907" w:rsidRPr="00FF2451" w:rsidRDefault="2FA8DD38" w:rsidP="009C4E70">
      <w:pPr>
        <w:pStyle w:val="Heading7"/>
      </w:pPr>
      <w:r>
        <w:t xml:space="preserve">If the </w:t>
      </w:r>
      <w:r w:rsidR="001257D2">
        <w:t xml:space="preserve">adversely affected </w:t>
      </w:r>
      <w:r w:rsidR="000551E4">
        <w:t>HBE Resource</w:t>
      </w:r>
      <w:r>
        <w:t xml:space="preserve"> is salvaged</w:t>
      </w:r>
      <w:r w:rsidR="1C5F21B7">
        <w:t>,</w:t>
      </w:r>
      <w:r>
        <w:t xml:space="preserve"> WSDOT and ODOT will plan for and dispose of resultant hazardous materials.</w:t>
      </w:r>
    </w:p>
    <w:p w14:paraId="2F8A2994" w14:textId="365F05D8" w:rsidR="00386907" w:rsidRPr="00FF2451" w:rsidRDefault="00386907" w:rsidP="009C4E70">
      <w:pPr>
        <w:pStyle w:val="Heading7"/>
      </w:pPr>
      <w:r>
        <w:t xml:space="preserve">If no party that is willing and able to relocate the </w:t>
      </w:r>
      <w:r w:rsidR="00545853">
        <w:t xml:space="preserve">adversely affected </w:t>
      </w:r>
      <w:r w:rsidR="000551E4">
        <w:t>HBE Resource</w:t>
      </w:r>
      <w:r>
        <w:t xml:space="preserve"> or </w:t>
      </w:r>
      <w:r w:rsidR="00BD34D4">
        <w:t xml:space="preserve">reuse and salvage </w:t>
      </w:r>
      <w:r>
        <w:t>components</w:t>
      </w:r>
      <w:r w:rsidR="00766304">
        <w:t xml:space="preserve"> and materials of the </w:t>
      </w:r>
      <w:r w:rsidR="00545853">
        <w:t xml:space="preserve">adversely affected </w:t>
      </w:r>
      <w:r w:rsidR="00766304">
        <w:t>HBE R</w:t>
      </w:r>
      <w:r w:rsidR="416F6DC6">
        <w:t>e</w:t>
      </w:r>
      <w:r w:rsidR="00766304">
        <w:t>source</w:t>
      </w:r>
      <w:r>
        <w:t xml:space="preserve"> is identified within </w:t>
      </w:r>
      <w:r w:rsidR="0091430B">
        <w:t xml:space="preserve">6 </w:t>
      </w:r>
      <w:r>
        <w:t xml:space="preserve">months of WSDOT and ODOT’s initial advertising availability, WSDOT and ODOT will notify the </w:t>
      </w:r>
      <w:r w:rsidR="008220EC">
        <w:t>Consulting P</w:t>
      </w:r>
      <w:r>
        <w:t>arties.</w:t>
      </w:r>
    </w:p>
    <w:p w14:paraId="6269D5AD" w14:textId="76700329" w:rsidR="00386907" w:rsidRPr="00FF2451" w:rsidRDefault="00386907" w:rsidP="009C4E70">
      <w:pPr>
        <w:pStyle w:val="Heading7"/>
      </w:pPr>
      <w:r>
        <w:t>If no party</w:t>
      </w:r>
      <w:r w:rsidR="08CF8F05">
        <w:t xml:space="preserve"> is identified</w:t>
      </w:r>
      <w:r>
        <w:t xml:space="preserve"> that is willing and able to acquire and relocate the </w:t>
      </w:r>
      <w:r w:rsidR="00545853">
        <w:t xml:space="preserve">adversely affected </w:t>
      </w:r>
      <w:r w:rsidR="000551E4">
        <w:t>HBE Resource</w:t>
      </w:r>
      <w:r>
        <w:t xml:space="preserve"> within </w:t>
      </w:r>
      <w:r w:rsidR="0091430B">
        <w:t xml:space="preserve">6 </w:t>
      </w:r>
      <w:r>
        <w:t>months of WSDOT and ODOT’s initial advertising of availability, and the assessment and cost proposal has determined salvage is feasible, WSDOT and ODOT will deconstruct the building and will ensure that architectural elements such as doors, windows, moldings, and the like are available for reuse, and will make availability of these elements known through appropriate media</w:t>
      </w:r>
      <w:r w:rsidR="00901174">
        <w:t>.</w:t>
      </w:r>
    </w:p>
    <w:p w14:paraId="11372F8F" w14:textId="77777777" w:rsidR="00386907" w:rsidRPr="00FF2451" w:rsidRDefault="00386907" w:rsidP="009C4E70">
      <w:pPr>
        <w:pStyle w:val="Heading6bullets"/>
      </w:pPr>
      <w:r w:rsidRPr="00FF2451">
        <w:t xml:space="preserve">WSDOT and ODOT will oversee the implementation of the following scope of work: </w:t>
      </w:r>
    </w:p>
    <w:p w14:paraId="0D282F09" w14:textId="50E5255B" w:rsidR="00386907" w:rsidRPr="00FF2451" w:rsidRDefault="00386907" w:rsidP="009C4E70">
      <w:pPr>
        <w:pStyle w:val="Heading7"/>
      </w:pPr>
      <w:r w:rsidRPr="00FF2451">
        <w:t xml:space="preserve">WSDOT and ODOT will deliver the draft Relocation Plan or </w:t>
      </w:r>
      <w:r w:rsidR="00BD34D4">
        <w:t>Reuse and Salvage</w:t>
      </w:r>
      <w:r w:rsidRPr="00FF2451">
        <w:t xml:space="preserve"> Plan for review by FHWA and FTA, DAHP, </w:t>
      </w:r>
      <w:r w:rsidR="00194554">
        <w:t xml:space="preserve">NPS, </w:t>
      </w:r>
      <w:r w:rsidR="00866626">
        <w:t xml:space="preserve">the Tribes, and the other </w:t>
      </w:r>
      <w:r w:rsidR="008220EC">
        <w:t>Consulting P</w:t>
      </w:r>
      <w:r w:rsidR="00866626">
        <w:t>arties</w:t>
      </w:r>
      <w:r w:rsidRPr="00FF2451">
        <w:t xml:space="preserve">. </w:t>
      </w:r>
    </w:p>
    <w:p w14:paraId="59A11494" w14:textId="01D6FB64" w:rsidR="00386907" w:rsidRPr="00FF2451" w:rsidRDefault="00386907" w:rsidP="009C4E70">
      <w:pPr>
        <w:pStyle w:val="Heading7"/>
      </w:pPr>
      <w:r w:rsidRPr="00FF2451">
        <w:lastRenderedPageBreak/>
        <w:t xml:space="preserve">WSDOT and ODOT will </w:t>
      </w:r>
      <w:r w:rsidR="00DC0578">
        <w:t xml:space="preserve">revise documentation in consideration of comments received </w:t>
      </w:r>
      <w:r w:rsidR="00866626">
        <w:t xml:space="preserve">and </w:t>
      </w:r>
      <w:r w:rsidRPr="00FF2451">
        <w:t xml:space="preserve">deliver the final Relocation Plan or </w:t>
      </w:r>
      <w:r w:rsidR="00BD34D4">
        <w:t>Reuse and Salvage</w:t>
      </w:r>
      <w:r w:rsidRPr="00FF2451">
        <w:t xml:space="preserve"> Plan to FHWA and FTA.</w:t>
      </w:r>
    </w:p>
    <w:p w14:paraId="64FFCEDA" w14:textId="7B5498C7" w:rsidR="000A2D78" w:rsidRPr="00FF2451" w:rsidRDefault="20AD6F15" w:rsidP="009C4E70">
      <w:pPr>
        <w:pStyle w:val="Heading7"/>
      </w:pPr>
      <w:r>
        <w:t xml:space="preserve">WSDOT and ODOT will distribute the final Relocation or </w:t>
      </w:r>
      <w:r w:rsidR="254ACF08">
        <w:t>Reuse and Salvage</w:t>
      </w:r>
      <w:r>
        <w:t xml:space="preserve"> Plan to DAHP, Oregon SHPO,</w:t>
      </w:r>
      <w:r w:rsidR="002F6F55">
        <w:t xml:space="preserve"> NPS,</w:t>
      </w:r>
      <w:r>
        <w:t xml:space="preserve"> the Tribes, and the other </w:t>
      </w:r>
      <w:r w:rsidR="008220EC">
        <w:t>Consulting P</w:t>
      </w:r>
      <w:r>
        <w:t xml:space="preserve">arties. </w:t>
      </w:r>
    </w:p>
    <w:p w14:paraId="3559BB2F" w14:textId="68F1CFFF" w:rsidR="00FD0B00" w:rsidRPr="006D2B51" w:rsidRDefault="00FD0B00" w:rsidP="00E5391D">
      <w:pPr>
        <w:pStyle w:val="Heading3"/>
        <w:keepNext/>
      </w:pPr>
      <w:r w:rsidRPr="006D2B51">
        <w:t>Bridge Substation, 100 SE Columbia Street, Vancouver, Washington</w:t>
      </w:r>
      <w:r w:rsidR="00DA255A">
        <w:t>.</w:t>
      </w:r>
    </w:p>
    <w:p w14:paraId="4E6ED8A2" w14:textId="1A6F7825" w:rsidR="00FD0B00" w:rsidRPr="00FF2451" w:rsidRDefault="00FD0B00" w:rsidP="009C4E70">
      <w:pPr>
        <w:pStyle w:val="Heading4"/>
      </w:pPr>
      <w:r w:rsidRPr="00FF2451">
        <w:t>DAHP Level II Documentation</w:t>
      </w:r>
      <w:r w:rsidR="00CE66C6">
        <w:t xml:space="preserve"> for the Bridge Substation</w:t>
      </w:r>
      <w:r w:rsidRPr="00FF2451">
        <w:t xml:space="preserve">. </w:t>
      </w:r>
    </w:p>
    <w:p w14:paraId="3B8123D4" w14:textId="67E5BDDA" w:rsidR="00FD0B00" w:rsidRPr="00FF2451" w:rsidRDefault="00AF4C4E" w:rsidP="00420CE0">
      <w:pPr>
        <w:pStyle w:val="Heading5"/>
        <w:numPr>
          <w:ilvl w:val="3"/>
          <w:numId w:val="32"/>
        </w:numPr>
      </w:pPr>
      <w:r w:rsidRPr="00FF2451">
        <w:t xml:space="preserve">WSDOT and ODOT, </w:t>
      </w:r>
      <w:r w:rsidR="000D477D" w:rsidRPr="00FF2451">
        <w:t>in coordination with</w:t>
      </w:r>
      <w:r w:rsidRPr="00FF2451">
        <w:t xml:space="preserve"> F</w:t>
      </w:r>
      <w:r w:rsidR="00F7065E" w:rsidRPr="00FF2451">
        <w:t>HWA</w:t>
      </w:r>
      <w:r w:rsidRPr="00FF2451">
        <w:t xml:space="preserve"> and F</w:t>
      </w:r>
      <w:r w:rsidR="00F7065E" w:rsidRPr="00FF2451">
        <w:t>TA</w:t>
      </w:r>
      <w:r w:rsidRPr="00FF2451">
        <w:t xml:space="preserve">, </w:t>
      </w:r>
      <w:r w:rsidR="00FD0B00" w:rsidRPr="00FF2451">
        <w:t xml:space="preserve">will select </w:t>
      </w:r>
      <w:r w:rsidR="00524521" w:rsidRPr="00FF2451">
        <w:t xml:space="preserve">WSDOT and/or ODOT </w:t>
      </w:r>
      <w:r w:rsidR="00FD0B00" w:rsidRPr="00FF2451">
        <w:t>agency staff, a consultant, or a combination of both to perform the scope of work listed for DAHP Level II Documentation.</w:t>
      </w:r>
    </w:p>
    <w:p w14:paraId="644853C1" w14:textId="423637FA" w:rsidR="00FD0B00" w:rsidRPr="00FF2451" w:rsidRDefault="00FD0B00" w:rsidP="009C4E70">
      <w:pPr>
        <w:pStyle w:val="Heading5"/>
      </w:pPr>
      <w:r w:rsidRPr="00FF2451">
        <w:t xml:space="preserve">In addition to </w:t>
      </w:r>
      <w:r w:rsidR="00F969EC">
        <w:t>the</w:t>
      </w:r>
      <w:r w:rsidR="000F3D78">
        <w:t xml:space="preserve"> HBE</w:t>
      </w:r>
      <w:r w:rsidR="262DD952" w:rsidRPr="00FF2451">
        <w:t xml:space="preserve"> </w:t>
      </w:r>
      <w:r w:rsidR="00E50EE1">
        <w:t>T</w:t>
      </w:r>
      <w:r w:rsidR="00E50EE1" w:rsidRPr="00FF2451">
        <w:t xml:space="preserve">reatment </w:t>
      </w:r>
      <w:r w:rsidR="00E50EE1">
        <w:t>M</w:t>
      </w:r>
      <w:r w:rsidR="00E50EE1" w:rsidRPr="00FF2451">
        <w:t xml:space="preserve">easures </w:t>
      </w:r>
      <w:r w:rsidR="00DE34F0">
        <w:t xml:space="preserve">required for all HBE Resources (as specified in Section C-II.A of </w:t>
      </w:r>
      <w:r w:rsidR="192903CC" w:rsidRPr="00FF2451">
        <w:t xml:space="preserve">this </w:t>
      </w:r>
      <w:r w:rsidR="00142A2E">
        <w:t>a</w:t>
      </w:r>
      <w:r w:rsidR="192903CC" w:rsidRPr="00FF2451">
        <w:t>ttachment</w:t>
      </w:r>
      <w:r w:rsidR="00DE34F0">
        <w:t>)</w:t>
      </w:r>
      <w:r w:rsidRPr="00FF2451">
        <w:t xml:space="preserve">, </w:t>
      </w:r>
      <w:r w:rsidR="008C00B2" w:rsidRPr="00FF2451">
        <w:t>the DAHP Level II Documentation</w:t>
      </w:r>
      <w:r w:rsidRPr="00FF2451">
        <w:t xml:space="preserve"> will comply with the following standards and guidelines:</w:t>
      </w:r>
    </w:p>
    <w:p w14:paraId="45C207DA" w14:textId="5486D60D" w:rsidR="00FD0B00" w:rsidRPr="006D2B51" w:rsidRDefault="00FD0B00" w:rsidP="009C4E70">
      <w:pPr>
        <w:pStyle w:val="Heading6"/>
        <w:rPr>
          <w:i/>
          <w:iCs/>
        </w:rPr>
      </w:pPr>
      <w:r w:rsidRPr="006D2B51">
        <w:rPr>
          <w:i/>
          <w:iCs/>
        </w:rPr>
        <w:t>The Secretary of the Interior's Standards and Guidelines for Architectural and Engineering Documentation;</w:t>
      </w:r>
      <w:r w:rsidRPr="00656968">
        <w:t xml:space="preserve"> </w:t>
      </w:r>
      <w:r w:rsidR="00DE7125" w:rsidRPr="00656968">
        <w:t>and</w:t>
      </w:r>
    </w:p>
    <w:p w14:paraId="3FB40FE3" w14:textId="7D35E8AB" w:rsidR="00FD0B00" w:rsidRPr="006D2B51" w:rsidRDefault="00FD0B00" w:rsidP="009C4E70">
      <w:pPr>
        <w:pStyle w:val="Heading6"/>
        <w:rPr>
          <w:i/>
          <w:iCs/>
        </w:rPr>
      </w:pPr>
      <w:r w:rsidRPr="006D2B51">
        <w:rPr>
          <w:i/>
          <w:iCs/>
        </w:rPr>
        <w:t>Washington State Standards for Cultural Resource Reporting.</w:t>
      </w:r>
    </w:p>
    <w:p w14:paraId="1E9E7E96" w14:textId="01AD327C" w:rsidR="00A13EF2" w:rsidRPr="00FF2451" w:rsidRDefault="00A13EF2" w:rsidP="009C4E70">
      <w:pPr>
        <w:pStyle w:val="Heading5"/>
      </w:pPr>
      <w:r w:rsidRPr="00FF2451">
        <w:t>WSDOT and ODOT will oversee the following scope of work:</w:t>
      </w:r>
    </w:p>
    <w:p w14:paraId="416AF71D" w14:textId="77777777" w:rsidR="00A13EF2" w:rsidRPr="00FF2451" w:rsidRDefault="00A13EF2" w:rsidP="009C4E70">
      <w:pPr>
        <w:pStyle w:val="Heading6"/>
      </w:pPr>
      <w:r w:rsidRPr="00FF2451">
        <w:t>WSDOT and ODOT will compile research for DAHP Level II Documentation;</w:t>
      </w:r>
    </w:p>
    <w:p w14:paraId="3F96FD56" w14:textId="77777777" w:rsidR="00A13EF2" w:rsidRPr="00FF2451" w:rsidRDefault="00A13EF2" w:rsidP="009C4E70">
      <w:pPr>
        <w:pStyle w:val="Heading6"/>
      </w:pPr>
      <w:r w:rsidRPr="00FF2451">
        <w:t>WSDOT and ODOT will complete fieldwork for DAHP Level II Documentation according to DAHP standards;</w:t>
      </w:r>
    </w:p>
    <w:p w14:paraId="1E819201" w14:textId="7E6C2CA6" w:rsidR="00A13EF2" w:rsidRPr="00FF2451" w:rsidRDefault="00A13EF2" w:rsidP="009C4E70">
      <w:pPr>
        <w:pStyle w:val="Heading6"/>
      </w:pPr>
      <w:r w:rsidRPr="00FF2451">
        <w:t>WSDOT and ODOT will deliver draft documentation for review by FHWA and FTA, DAHP</w:t>
      </w:r>
      <w:r w:rsidR="001A6626">
        <w:t xml:space="preserve">, </w:t>
      </w:r>
      <w:r w:rsidR="002F6F55">
        <w:t xml:space="preserve">NPS, </w:t>
      </w:r>
      <w:r w:rsidR="00866626">
        <w:t xml:space="preserve">the Tribes, and the other </w:t>
      </w:r>
      <w:r w:rsidR="008220EC">
        <w:t>Consulting P</w:t>
      </w:r>
      <w:r w:rsidR="00866626">
        <w:t>arties</w:t>
      </w:r>
      <w:r w:rsidRPr="00FF2451">
        <w:t>;</w:t>
      </w:r>
      <w:r w:rsidR="00866626">
        <w:t xml:space="preserve"> and</w:t>
      </w:r>
    </w:p>
    <w:p w14:paraId="6BCAE7F5" w14:textId="6D22A669" w:rsidR="00A13EF2" w:rsidRPr="00FF2451" w:rsidRDefault="00A13EF2" w:rsidP="009C4E70">
      <w:pPr>
        <w:pStyle w:val="Heading6"/>
      </w:pPr>
      <w:r w:rsidRPr="00FF2451">
        <w:t xml:space="preserve">WSDOT and ODOT will </w:t>
      </w:r>
      <w:r w:rsidR="00DC0578">
        <w:t xml:space="preserve">revise documentation in consideration of comments received </w:t>
      </w:r>
      <w:r w:rsidRPr="00FF2451">
        <w:t xml:space="preserve">and, in coordination with FHWA and FTA, submit final DAHP Level II Documentation to DAHP, as well as interested local libraries and archives. When this submittal is complete, WSDOT and ODOT will notify and distribute the final document to </w:t>
      </w:r>
      <w:r w:rsidR="002F6F55">
        <w:t xml:space="preserve">DAHP, </w:t>
      </w:r>
      <w:r w:rsidRPr="00FF2451">
        <w:t xml:space="preserve">Oregon SHPO, </w:t>
      </w:r>
      <w:r w:rsidR="002F6F55">
        <w:t xml:space="preserve">NPS, </w:t>
      </w:r>
      <w:r w:rsidRPr="00FF2451">
        <w:t xml:space="preserve">the Tribes, and the other </w:t>
      </w:r>
      <w:r w:rsidR="008220EC">
        <w:t>Consulting P</w:t>
      </w:r>
      <w:r w:rsidRPr="00FF2451">
        <w:t>arties.</w:t>
      </w:r>
    </w:p>
    <w:p w14:paraId="79D23B32" w14:textId="6556F1EB" w:rsidR="00FD0B00" w:rsidRPr="00FF2451" w:rsidRDefault="33A698B2" w:rsidP="009C4E70">
      <w:pPr>
        <w:pStyle w:val="Heading5"/>
      </w:pPr>
      <w:r>
        <w:t xml:space="preserve">The draft documentation shall be </w:t>
      </w:r>
      <w:r w:rsidR="2228CA39">
        <w:t>finalized</w:t>
      </w:r>
      <w:r>
        <w:t xml:space="preserve"> prior to the demolition </w:t>
      </w:r>
      <w:r w:rsidR="060E74DD">
        <w:t xml:space="preserve">or </w:t>
      </w:r>
      <w:r w:rsidR="006361F3">
        <w:t>relocation</w:t>
      </w:r>
      <w:r w:rsidR="060E74DD">
        <w:t xml:space="preserve"> </w:t>
      </w:r>
      <w:r>
        <w:t xml:space="preserve">of the </w:t>
      </w:r>
      <w:r w:rsidR="001051F1">
        <w:t xml:space="preserve">adversely affected </w:t>
      </w:r>
      <w:r w:rsidR="000551E4">
        <w:t>HBE Resource</w:t>
      </w:r>
      <w:r w:rsidR="63C4B21F">
        <w:t>.</w:t>
      </w:r>
    </w:p>
    <w:p w14:paraId="37D83C43" w14:textId="1AA4C1E0" w:rsidR="0076681F" w:rsidRPr="00FF2451" w:rsidRDefault="0076681F" w:rsidP="00F210ED">
      <w:pPr>
        <w:pStyle w:val="Heading4"/>
        <w:keepNext/>
      </w:pPr>
      <w:r>
        <w:lastRenderedPageBreak/>
        <w:t xml:space="preserve">Historic Building Relocation or Historic Materials </w:t>
      </w:r>
      <w:r w:rsidR="00BD34D4">
        <w:t>Reuse and Salvage</w:t>
      </w:r>
      <w:r w:rsidR="00503C43">
        <w:t xml:space="preserve"> for the Bridge Substation</w:t>
      </w:r>
      <w:r>
        <w:t>.</w:t>
      </w:r>
    </w:p>
    <w:p w14:paraId="7D8C950D" w14:textId="6E326585" w:rsidR="0076681F" w:rsidRPr="00FF2451" w:rsidRDefault="00DE1504" w:rsidP="00420CE0">
      <w:pPr>
        <w:pStyle w:val="Heading5"/>
        <w:numPr>
          <w:ilvl w:val="3"/>
          <w:numId w:val="26"/>
        </w:numPr>
      </w:pPr>
      <w:bookmarkStart w:id="22" w:name="_Hlk181163344"/>
      <w:r w:rsidRPr="00FF2451">
        <w:t xml:space="preserve">Relocation, </w:t>
      </w:r>
      <w:r w:rsidR="00796420">
        <w:t xml:space="preserve">Reuse, and </w:t>
      </w:r>
      <w:r w:rsidR="00796420" w:rsidRPr="00FF2451">
        <w:t>Salvage</w:t>
      </w:r>
      <w:r w:rsidR="0076681F" w:rsidRPr="00FF2451">
        <w:t xml:space="preserve"> Feasibility Assessment</w:t>
      </w:r>
      <w:r w:rsidR="00503C43">
        <w:t xml:space="preserve"> for the Bridge Substation</w:t>
      </w:r>
      <w:r w:rsidR="00DA255A">
        <w:t>.</w:t>
      </w:r>
    </w:p>
    <w:p w14:paraId="153F1534" w14:textId="1E33B0D7" w:rsidR="0076681F" w:rsidRPr="00FF2451" w:rsidRDefault="0076681F" w:rsidP="009C4E70">
      <w:pPr>
        <w:pStyle w:val="Heading6"/>
      </w:pPr>
      <w:r w:rsidRPr="00FF2451">
        <w:t xml:space="preserve">WSDOT and ODOT, in coordination with FHWA and FTA, will hire a contractor to prepare the </w:t>
      </w:r>
      <w:r w:rsidR="00DE1504" w:rsidRPr="00FF2451">
        <w:t xml:space="preserve">Relocation, </w:t>
      </w:r>
      <w:r w:rsidR="00796420">
        <w:t xml:space="preserve">Reuse, and </w:t>
      </w:r>
      <w:r w:rsidR="00796420" w:rsidRPr="00FF2451">
        <w:t>Salvage</w:t>
      </w:r>
      <w:r w:rsidRPr="00FF2451">
        <w:t xml:space="preserve"> Feasibility Assessment.</w:t>
      </w:r>
    </w:p>
    <w:p w14:paraId="02099DFC" w14:textId="5668166D" w:rsidR="008B4513" w:rsidRPr="00FF2451" w:rsidRDefault="0076681F" w:rsidP="009C4E70">
      <w:pPr>
        <w:pStyle w:val="Heading6"/>
      </w:pPr>
      <w:r w:rsidRPr="00FF2451">
        <w:t xml:space="preserve">The </w:t>
      </w:r>
      <w:r w:rsidR="00DE1504" w:rsidRPr="00FF2451">
        <w:t xml:space="preserve">Relocation, </w:t>
      </w:r>
      <w:r w:rsidR="00796420">
        <w:t xml:space="preserve">Reuse, and </w:t>
      </w:r>
      <w:r w:rsidR="00796420" w:rsidRPr="00FF2451">
        <w:t>Salvage</w:t>
      </w:r>
      <w:r w:rsidRPr="00FF2451">
        <w:t xml:space="preserve"> Feasibility Assessment will include a cost proposal and recommendations regarding prudence and feasibility of </w:t>
      </w:r>
      <w:r w:rsidR="00677915" w:rsidRPr="00FF2451">
        <w:t xml:space="preserve">relocation, </w:t>
      </w:r>
      <w:r w:rsidRPr="00FF2451">
        <w:t>reuse</w:t>
      </w:r>
      <w:r w:rsidR="00677915" w:rsidRPr="00FF2451">
        <w:t>,</w:t>
      </w:r>
      <w:r w:rsidRPr="00FF2451">
        <w:t xml:space="preserve"> and salvage</w:t>
      </w:r>
      <w:r w:rsidR="008B4513" w:rsidRPr="00FF2451">
        <w:t>.</w:t>
      </w:r>
    </w:p>
    <w:p w14:paraId="301D1A92" w14:textId="350E43DE" w:rsidR="0076681F" w:rsidRPr="00FF2451" w:rsidRDefault="008B4513" w:rsidP="009C4E70">
      <w:pPr>
        <w:pStyle w:val="Heading6"/>
      </w:pPr>
      <w:r w:rsidRPr="00FF2451">
        <w:t xml:space="preserve">A delivery schedule for review and submittal of the </w:t>
      </w:r>
      <w:r w:rsidR="00DA255A" w:rsidRPr="00FF2451">
        <w:t xml:space="preserve">Relocation, </w:t>
      </w:r>
      <w:r w:rsidR="00DA255A">
        <w:t xml:space="preserve">Reuse, </w:t>
      </w:r>
      <w:r w:rsidR="00BD34D4">
        <w:t>and Salvage</w:t>
      </w:r>
      <w:r w:rsidRPr="00FF2451">
        <w:t xml:space="preserve"> Feasibility Assessment will be developed in coordination with the </w:t>
      </w:r>
      <w:r w:rsidR="008220EC">
        <w:t>Consulting P</w:t>
      </w:r>
      <w:r w:rsidRPr="00FF2451">
        <w:t>arties</w:t>
      </w:r>
      <w:r w:rsidR="0076681F" w:rsidRPr="00FF2451">
        <w:t>.</w:t>
      </w:r>
    </w:p>
    <w:p w14:paraId="67913318" w14:textId="397E5D68" w:rsidR="0076681F" w:rsidRPr="00FF2451" w:rsidRDefault="0076681F" w:rsidP="009C4E70">
      <w:pPr>
        <w:pStyle w:val="Heading6"/>
      </w:pPr>
      <w:r w:rsidRPr="00FF2451">
        <w:t xml:space="preserve">Activities considered by the </w:t>
      </w:r>
      <w:r w:rsidR="00677915" w:rsidRPr="00FF2451">
        <w:t xml:space="preserve">Relocation, </w:t>
      </w:r>
      <w:r w:rsidR="00796420">
        <w:t xml:space="preserve">Reuse, and </w:t>
      </w:r>
      <w:r w:rsidR="00796420" w:rsidRPr="00FF2451">
        <w:t>Salvage</w:t>
      </w:r>
      <w:r w:rsidR="00677915" w:rsidRPr="00FF2451">
        <w:t xml:space="preserve"> Feasibility Assessment</w:t>
      </w:r>
      <w:r w:rsidRPr="00FF2451">
        <w:t xml:space="preserve"> may include</w:t>
      </w:r>
      <w:r w:rsidR="00DA255A">
        <w:t xml:space="preserve"> the following</w:t>
      </w:r>
      <w:r w:rsidRPr="00FF2451">
        <w:t>:</w:t>
      </w:r>
    </w:p>
    <w:p w14:paraId="16445743" w14:textId="7BDB28E3" w:rsidR="00677915" w:rsidRPr="00315105" w:rsidRDefault="00DA255A" w:rsidP="009C4E70">
      <w:pPr>
        <w:pStyle w:val="Heading6bullets"/>
      </w:pPr>
      <w:r>
        <w:t>R</w:t>
      </w:r>
      <w:r w:rsidR="00677915" w:rsidRPr="00315105">
        <w:t>elocat</w:t>
      </w:r>
      <w:r w:rsidR="00724B1D" w:rsidRPr="00315105">
        <w:t>i</w:t>
      </w:r>
      <w:r>
        <w:t>ng</w:t>
      </w:r>
      <w:r w:rsidR="00677915" w:rsidRPr="00315105">
        <w:t xml:space="preserve"> the </w:t>
      </w:r>
      <w:r w:rsidR="00317218" w:rsidRPr="00315105">
        <w:t xml:space="preserve">historic building </w:t>
      </w:r>
      <w:r w:rsidR="00B34068" w:rsidRPr="00315105">
        <w:t xml:space="preserve">to a new permanent </w:t>
      </w:r>
      <w:r w:rsidR="001E49A4" w:rsidRPr="00315105">
        <w:t>tax</w:t>
      </w:r>
      <w:r w:rsidR="008879A2" w:rsidRPr="00315105">
        <w:t xml:space="preserve"> </w:t>
      </w:r>
      <w:r w:rsidR="001E49A4" w:rsidRPr="00315105">
        <w:t>lot;</w:t>
      </w:r>
      <w:r w:rsidR="00B34068" w:rsidRPr="00315105">
        <w:t xml:space="preserve"> </w:t>
      </w:r>
    </w:p>
    <w:p w14:paraId="48621AAD" w14:textId="4CAF9EC0" w:rsidR="0076681F" w:rsidRPr="00315105" w:rsidRDefault="0076681F" w:rsidP="009C4E70">
      <w:pPr>
        <w:pStyle w:val="Heading6bullets"/>
      </w:pPr>
      <w:r>
        <w:t xml:space="preserve">Incorporating components of the </w:t>
      </w:r>
      <w:r w:rsidR="001051F1">
        <w:t xml:space="preserve">adversely affected </w:t>
      </w:r>
      <w:r w:rsidR="000551E4">
        <w:t>HBE Resource</w:t>
      </w:r>
      <w:r>
        <w:t xml:space="preserve"> into the Program design and provide opportunities for </w:t>
      </w:r>
      <w:r w:rsidR="008220EC">
        <w:t>Consulting P</w:t>
      </w:r>
      <w:r>
        <w:t>arties to provide input as the design progresses;</w:t>
      </w:r>
    </w:p>
    <w:p w14:paraId="76A63B75" w14:textId="086A0837" w:rsidR="0076681F" w:rsidRPr="00315105" w:rsidRDefault="0076681F" w:rsidP="009C4E70">
      <w:pPr>
        <w:pStyle w:val="Heading6bullets"/>
      </w:pPr>
      <w:r w:rsidRPr="00315105">
        <w:t xml:space="preserve">Making available for purchase and relocation components of the </w:t>
      </w:r>
      <w:r w:rsidR="001051F1">
        <w:t xml:space="preserve">adversely affected </w:t>
      </w:r>
      <w:r w:rsidR="000551E4">
        <w:t>HBE Resource</w:t>
      </w:r>
      <w:r w:rsidRPr="00315105">
        <w:t xml:space="preserve"> to the public;</w:t>
      </w:r>
      <w:r w:rsidR="00E5391D">
        <w:t xml:space="preserve"> and</w:t>
      </w:r>
    </w:p>
    <w:p w14:paraId="6243E4D3" w14:textId="55C43807" w:rsidR="0076681F" w:rsidRPr="00315105" w:rsidRDefault="0076681F" w:rsidP="009C4E70">
      <w:pPr>
        <w:pStyle w:val="Heading6bullets"/>
      </w:pPr>
      <w:r w:rsidRPr="00315105">
        <w:t xml:space="preserve">Consulting with </w:t>
      </w:r>
      <w:r w:rsidR="008220EC">
        <w:t>Consulting P</w:t>
      </w:r>
      <w:r w:rsidRPr="00315105">
        <w:t xml:space="preserve">arties to make </w:t>
      </w:r>
      <w:r w:rsidR="001051F1">
        <w:t xml:space="preserve">the </w:t>
      </w:r>
      <w:r w:rsidRPr="00315105">
        <w:t xml:space="preserve">availability of this </w:t>
      </w:r>
      <w:r w:rsidR="001051F1">
        <w:t xml:space="preserve">adversely affected </w:t>
      </w:r>
      <w:r w:rsidR="000551E4">
        <w:t>HBE Resource</w:t>
      </w:r>
      <w:r w:rsidRPr="00315105">
        <w:t xml:space="preserve"> known through appropriate media and keep</w:t>
      </w:r>
      <w:r w:rsidR="00DA255A">
        <w:t>ing</w:t>
      </w:r>
      <w:r w:rsidRPr="00315105">
        <w:t xml:space="preserve"> the </w:t>
      </w:r>
      <w:r w:rsidR="008220EC">
        <w:t>Consulting P</w:t>
      </w:r>
      <w:r w:rsidRPr="00315105">
        <w:t>arties apprised of expressions of interest by the public</w:t>
      </w:r>
      <w:r w:rsidR="00A5045A" w:rsidRPr="00315105">
        <w:t>.</w:t>
      </w:r>
    </w:p>
    <w:p w14:paraId="61AE4D17" w14:textId="77777777" w:rsidR="0076681F" w:rsidRPr="00FF2451" w:rsidRDefault="0076681F" w:rsidP="009C4E70">
      <w:pPr>
        <w:pStyle w:val="Heading6"/>
      </w:pPr>
      <w:r w:rsidRPr="00FF2451">
        <w:t>WSDOT and ODOT will oversee implementation of the following scope of work:</w:t>
      </w:r>
    </w:p>
    <w:p w14:paraId="76D04E68" w14:textId="5C8DB3E2" w:rsidR="0076681F" w:rsidRPr="00315105" w:rsidRDefault="0076681F" w:rsidP="009C4E70">
      <w:pPr>
        <w:pStyle w:val="Heading6bullets"/>
      </w:pPr>
      <w:r w:rsidRPr="00315105">
        <w:t xml:space="preserve">WSDOT and ODOT, in coordination with FHWA and FTA, will deliver the draft </w:t>
      </w:r>
      <w:r w:rsidR="00EF11A0" w:rsidRPr="00315105">
        <w:t xml:space="preserve">Relocation, </w:t>
      </w:r>
      <w:r w:rsidR="00796420">
        <w:t xml:space="preserve">Reuse, and </w:t>
      </w:r>
      <w:r w:rsidR="00796420" w:rsidRPr="00FF2451">
        <w:t>Salvage</w:t>
      </w:r>
      <w:r w:rsidR="00EF11A0" w:rsidRPr="00315105">
        <w:t xml:space="preserve"> Feasibility Assessment </w:t>
      </w:r>
      <w:r w:rsidRPr="00315105">
        <w:t xml:space="preserve">for review by DAHP, </w:t>
      </w:r>
      <w:r w:rsidR="00050DEF">
        <w:t xml:space="preserve">NPS, </w:t>
      </w:r>
      <w:r w:rsidRPr="00315105">
        <w:t xml:space="preserve">the Tribes, and the other </w:t>
      </w:r>
      <w:r w:rsidR="008220EC">
        <w:t>Consulting P</w:t>
      </w:r>
      <w:r w:rsidRPr="00315105">
        <w:t>arties.</w:t>
      </w:r>
    </w:p>
    <w:p w14:paraId="305CF0EE" w14:textId="433ABBB8" w:rsidR="0076681F" w:rsidRPr="00315105" w:rsidRDefault="0076681F" w:rsidP="009C4E70">
      <w:pPr>
        <w:pStyle w:val="Heading6bullets"/>
      </w:pPr>
      <w:r w:rsidRPr="00315105">
        <w:lastRenderedPageBreak/>
        <w:t xml:space="preserve">WSDOT and ODOT will </w:t>
      </w:r>
      <w:r w:rsidR="000513C0">
        <w:t xml:space="preserve">revise documentation in consideration of comments received </w:t>
      </w:r>
      <w:r w:rsidR="002042F5" w:rsidRPr="00315105">
        <w:t xml:space="preserve">and </w:t>
      </w:r>
      <w:r w:rsidRPr="00315105">
        <w:t xml:space="preserve">deliver the final </w:t>
      </w:r>
      <w:r w:rsidR="00EF11A0" w:rsidRPr="00315105">
        <w:t xml:space="preserve">Relocation, </w:t>
      </w:r>
      <w:r w:rsidR="00796420">
        <w:t xml:space="preserve">Reuse, and </w:t>
      </w:r>
      <w:r w:rsidR="00796420" w:rsidRPr="00FF2451">
        <w:t>Salvage</w:t>
      </w:r>
      <w:r w:rsidR="00EF11A0" w:rsidRPr="00315105">
        <w:t xml:space="preserve"> Feasibility Assessment </w:t>
      </w:r>
      <w:r w:rsidRPr="00315105">
        <w:t>to FHWA and FTA.</w:t>
      </w:r>
    </w:p>
    <w:p w14:paraId="7893ABC1" w14:textId="22E79BCD" w:rsidR="0076681F" w:rsidRPr="00315105" w:rsidRDefault="4764666A" w:rsidP="009C4E70">
      <w:pPr>
        <w:pStyle w:val="Heading6bullets"/>
      </w:pPr>
      <w:r>
        <w:t xml:space="preserve">WSDOT and ODOT will distribute the final </w:t>
      </w:r>
      <w:r w:rsidR="0E9DBBCD">
        <w:t xml:space="preserve">Relocation, </w:t>
      </w:r>
      <w:r w:rsidR="6D1B57EB">
        <w:t>Reuse, and Salvage</w:t>
      </w:r>
      <w:r w:rsidR="0E9DBBCD">
        <w:t xml:space="preserve"> Feasibility Assessment </w:t>
      </w:r>
      <w:r>
        <w:t>to DAHP, Oregon SHPO,</w:t>
      </w:r>
      <w:r w:rsidR="00050DEF">
        <w:t xml:space="preserve"> NPS,</w:t>
      </w:r>
      <w:r>
        <w:t xml:space="preserve"> the Tribes, and the other </w:t>
      </w:r>
      <w:r w:rsidR="008220EC">
        <w:t>Consulting P</w:t>
      </w:r>
      <w:r>
        <w:t>arties.</w:t>
      </w:r>
    </w:p>
    <w:p w14:paraId="54310E63" w14:textId="2A50C597" w:rsidR="0076681F" w:rsidRPr="00FF2451" w:rsidRDefault="0076681F" w:rsidP="009C4E70">
      <w:pPr>
        <w:pStyle w:val="Heading6"/>
      </w:pPr>
      <w:r w:rsidRPr="00FF2451">
        <w:t xml:space="preserve">The final </w:t>
      </w:r>
      <w:r w:rsidR="00EF11A0" w:rsidRPr="00FF2451">
        <w:t xml:space="preserve">Relocation, </w:t>
      </w:r>
      <w:r w:rsidR="00796420">
        <w:t xml:space="preserve">Reuse, and </w:t>
      </w:r>
      <w:r w:rsidR="00796420" w:rsidRPr="00FF2451">
        <w:t>Salvage</w:t>
      </w:r>
      <w:r w:rsidR="00EF11A0" w:rsidRPr="00FF2451">
        <w:t xml:space="preserve"> Feasibility Assessment </w:t>
      </w:r>
      <w:r w:rsidRPr="00FF2451">
        <w:t xml:space="preserve">will be completed by WSDOT and ODOT in coordination with FHWA and FTA prior to the </w:t>
      </w:r>
      <w:r w:rsidR="00EF11A0" w:rsidRPr="00FF2451">
        <w:t>pote</w:t>
      </w:r>
      <w:r w:rsidR="006E00FE" w:rsidRPr="00FF2451">
        <w:t xml:space="preserve">ntial </w:t>
      </w:r>
      <w:r w:rsidRPr="00FF2451">
        <w:t xml:space="preserve">demolition of the </w:t>
      </w:r>
      <w:r w:rsidR="001051F1">
        <w:t xml:space="preserve">adversely affected </w:t>
      </w:r>
      <w:r w:rsidR="000551E4">
        <w:t>HBE Resource</w:t>
      </w:r>
      <w:r w:rsidRPr="00FF2451">
        <w:t xml:space="preserve">. The decision to proceed with a </w:t>
      </w:r>
      <w:r w:rsidR="006E00FE" w:rsidRPr="00FF2451">
        <w:t xml:space="preserve">Relocation Plan or </w:t>
      </w:r>
      <w:r w:rsidR="00BD34D4">
        <w:t>Reuse and Salvage</w:t>
      </w:r>
      <w:r w:rsidRPr="00FF2451">
        <w:t xml:space="preserve"> Plan (C-II.B.</w:t>
      </w:r>
      <w:r w:rsidR="00FA459A" w:rsidRPr="00FF2451">
        <w:t>7</w:t>
      </w:r>
      <w:r w:rsidRPr="00FF2451">
        <w:t>.</w:t>
      </w:r>
      <w:r w:rsidR="004A5F8C" w:rsidRPr="00FF2451">
        <w:t>c</w:t>
      </w:r>
      <w:r w:rsidRPr="00FF2451">
        <w:t>.</w:t>
      </w:r>
      <w:r w:rsidR="00E477CA" w:rsidRPr="00FF2451">
        <w:t>i</w:t>
      </w:r>
      <w:r w:rsidRPr="00FF2451">
        <w:t xml:space="preserve">i) will be made by WSDOT and ODOT in coordination with FHWA and FTA. </w:t>
      </w:r>
    </w:p>
    <w:p w14:paraId="556731FD" w14:textId="393C90FB" w:rsidR="0076681F" w:rsidRPr="00FF2451" w:rsidRDefault="0077373B" w:rsidP="009C4E70">
      <w:pPr>
        <w:pStyle w:val="Heading5"/>
      </w:pPr>
      <w:r w:rsidRPr="00FF2451">
        <w:t xml:space="preserve">Relocation Plan or </w:t>
      </w:r>
      <w:r w:rsidR="00BD34D4">
        <w:t>Reuse and Salvage</w:t>
      </w:r>
      <w:r w:rsidR="0076681F" w:rsidRPr="00FF2451">
        <w:t xml:space="preserve"> Plan</w:t>
      </w:r>
      <w:r w:rsidR="00503C43">
        <w:t xml:space="preserve"> for the Bridge Substation</w:t>
      </w:r>
      <w:r w:rsidR="00182DE7">
        <w:t>.</w:t>
      </w:r>
    </w:p>
    <w:p w14:paraId="72F594A5" w14:textId="77B8FB95" w:rsidR="0076681F" w:rsidRPr="00FF2451" w:rsidRDefault="45E5839A" w:rsidP="009C4E70">
      <w:pPr>
        <w:pStyle w:val="Heading6"/>
      </w:pPr>
      <w:r>
        <w:t xml:space="preserve">If WSDOT and ODOT, in coordination with FHWA and FTA, determine that </w:t>
      </w:r>
      <w:r w:rsidR="00DA163D">
        <w:t>relocation</w:t>
      </w:r>
      <w:r w:rsidR="0056324F">
        <w:t xml:space="preserve"> or </w:t>
      </w:r>
      <w:r>
        <w:t xml:space="preserve">reuse and salvage is prudent and feasible, based upon the </w:t>
      </w:r>
      <w:r w:rsidR="0056324F" w:rsidRPr="0056324F">
        <w:t>Relocation, Reuse, and Salvage Feasibility Assessment</w:t>
      </w:r>
      <w:r>
        <w:t xml:space="preserve">, WSDOT and ODOT will direct the preparation of a </w:t>
      </w:r>
      <w:r w:rsidR="0056324F">
        <w:t>Relocation</w:t>
      </w:r>
      <w:r w:rsidR="008903E9">
        <w:t xml:space="preserve"> Plan or </w:t>
      </w:r>
      <w:r>
        <w:t xml:space="preserve">Reuse and Salvage Plan. </w:t>
      </w:r>
      <w:r w:rsidR="4764666A">
        <w:t xml:space="preserve">The </w:t>
      </w:r>
      <w:r w:rsidR="64B7A3BE">
        <w:t xml:space="preserve">Relocation Plan or </w:t>
      </w:r>
      <w:r w:rsidR="254ACF08">
        <w:t>Reuse and Salvage</w:t>
      </w:r>
      <w:r w:rsidR="4764666A">
        <w:t xml:space="preserve"> Plan will be prepared and implemented prior to the demolition of the </w:t>
      </w:r>
      <w:r w:rsidR="001051F1">
        <w:t xml:space="preserve">adversely affected </w:t>
      </w:r>
      <w:r w:rsidR="000551E4">
        <w:t>HBE Resource</w:t>
      </w:r>
      <w:r w:rsidR="4764666A">
        <w:t>.</w:t>
      </w:r>
    </w:p>
    <w:p w14:paraId="1960D4AF" w14:textId="0A6C3738" w:rsidR="00626D35" w:rsidRPr="00FF2451" w:rsidRDefault="0076681F" w:rsidP="009C4E70">
      <w:pPr>
        <w:pStyle w:val="Heading6"/>
      </w:pPr>
      <w:r w:rsidRPr="00FF2451">
        <w:t xml:space="preserve">The </w:t>
      </w:r>
      <w:r w:rsidR="00562DF0" w:rsidRPr="00FF2451">
        <w:t xml:space="preserve">Relocation Plan will provide a </w:t>
      </w:r>
      <w:r w:rsidR="00626D35" w:rsidRPr="00FF2451">
        <w:t>proposed</w:t>
      </w:r>
      <w:r w:rsidR="00562DF0" w:rsidRPr="00FF2451">
        <w:t xml:space="preserve"> </w:t>
      </w:r>
      <w:r w:rsidR="00626D35" w:rsidRPr="00FF2451">
        <w:t>ap</w:t>
      </w:r>
      <w:r w:rsidR="00562DF0" w:rsidRPr="00FF2451">
        <w:t>proach for reloca</w:t>
      </w:r>
      <w:r w:rsidR="00626D35" w:rsidRPr="00FF2451">
        <w:t xml:space="preserve">ting the </w:t>
      </w:r>
      <w:r w:rsidR="00A01993">
        <w:t xml:space="preserve">adversely affected </w:t>
      </w:r>
      <w:r w:rsidR="000551E4">
        <w:t>HBE Resource</w:t>
      </w:r>
      <w:r w:rsidR="00626D35" w:rsidRPr="00FF2451">
        <w:t>.</w:t>
      </w:r>
    </w:p>
    <w:p w14:paraId="525460B2" w14:textId="2E8D0293" w:rsidR="0076681F" w:rsidRPr="00FF2451" w:rsidRDefault="00626D35" w:rsidP="009C4E70">
      <w:pPr>
        <w:pStyle w:val="Heading6"/>
      </w:pPr>
      <w:r>
        <w:t xml:space="preserve">The </w:t>
      </w:r>
      <w:r w:rsidR="00BD34D4">
        <w:t>Reuse and Salvage</w:t>
      </w:r>
      <w:r w:rsidR="0076681F">
        <w:t xml:space="preserve"> Plan will provide a proposed approach for </w:t>
      </w:r>
      <w:r w:rsidR="00BD34D4">
        <w:t xml:space="preserve">reuse and salvage </w:t>
      </w:r>
      <w:r w:rsidR="0076681F">
        <w:t>implementation</w:t>
      </w:r>
      <w:r w:rsidR="5B8ACA94">
        <w:t xml:space="preserve"> of all or parts of the </w:t>
      </w:r>
      <w:r w:rsidR="00A01993">
        <w:t xml:space="preserve">adversely affected </w:t>
      </w:r>
      <w:r w:rsidR="000551E4">
        <w:t>HBE Resource</w:t>
      </w:r>
      <w:r w:rsidR="0076681F">
        <w:t>.</w:t>
      </w:r>
    </w:p>
    <w:p w14:paraId="77FE8232" w14:textId="08157887" w:rsidR="00677BFB" w:rsidRDefault="00677BFB" w:rsidP="00182DE7">
      <w:pPr>
        <w:pStyle w:val="Heading6"/>
      </w:pPr>
      <w:commentRangeStart w:id="23"/>
      <w:r>
        <w:t xml:space="preserve">Preference will be given first to the public ownership and relocation of the building within public spaces </w:t>
      </w:r>
      <w:r w:rsidR="00182DE7">
        <w:t xml:space="preserve">or structures </w:t>
      </w:r>
      <w:r>
        <w:t xml:space="preserve">in or adjacent to the APE and second, to public ownership and </w:t>
      </w:r>
      <w:r w:rsidR="00182DE7">
        <w:t xml:space="preserve">relocation </w:t>
      </w:r>
      <w:r>
        <w:t>of the building within public spaces or structures outside the APE. If relocation in these manners is found to be infeasible, or additional public entities demonstrate no interest in relocation, WSDOT and ODOT, in coordination with FHWA and FTA, will also explore the opportunity for relocation by the general public.</w:t>
      </w:r>
    </w:p>
    <w:p w14:paraId="79D5A495" w14:textId="77777777" w:rsidR="00677BFB" w:rsidRPr="00FF2451" w:rsidRDefault="00677BFB" w:rsidP="00182DE7">
      <w:pPr>
        <w:pStyle w:val="Heading6"/>
      </w:pPr>
      <w:r>
        <w:t xml:space="preserve">Preference will be given thereafter to the public ownership and reuse of the building’s materials within public spaces or structures in or adjacent to the APE and second, to public ownership and reuse of the building’s materials </w:t>
      </w:r>
      <w:r>
        <w:lastRenderedPageBreak/>
        <w:t>within public spaces or structures outside the APE. If reuse in these manners is found to be infeasible, or additional public entities demonstrate no interest in reuse and salvage, WSDOT and ODOT, in coordination with FHWA and FTA, will also explore the opportunity for reuse by the general public.</w:t>
      </w:r>
      <w:commentRangeEnd w:id="23"/>
      <w:r>
        <w:rPr>
          <w:rStyle w:val="CommentReference"/>
        </w:rPr>
        <w:commentReference w:id="23"/>
      </w:r>
    </w:p>
    <w:p w14:paraId="67D519A2" w14:textId="71574788" w:rsidR="0076681F" w:rsidRPr="00FF2451" w:rsidRDefault="0076681F" w:rsidP="009C4E70">
      <w:pPr>
        <w:pStyle w:val="Heading6"/>
      </w:pPr>
      <w:r>
        <w:t xml:space="preserve">Implementation of the </w:t>
      </w:r>
      <w:r w:rsidR="00835DCE">
        <w:t xml:space="preserve">Relocation Plan or </w:t>
      </w:r>
      <w:r w:rsidR="002F4EC6">
        <w:t xml:space="preserve">Reuse and </w:t>
      </w:r>
      <w:r>
        <w:t>Salvage Plan will consider</w:t>
      </w:r>
      <w:r w:rsidR="00182DE7">
        <w:t xml:space="preserve"> the following</w:t>
      </w:r>
      <w:r>
        <w:t>:</w:t>
      </w:r>
    </w:p>
    <w:p w14:paraId="75454E6A" w14:textId="63A645A6" w:rsidR="0076681F" w:rsidRPr="00FF2451" w:rsidRDefault="0076681F" w:rsidP="009C4E70">
      <w:pPr>
        <w:pStyle w:val="Heading6bullets"/>
      </w:pPr>
      <w:r>
        <w:t xml:space="preserve">If the </w:t>
      </w:r>
      <w:r w:rsidR="001051F1">
        <w:t xml:space="preserve">adversely affected </w:t>
      </w:r>
      <w:r w:rsidR="000551E4">
        <w:t>HBE Resource</w:t>
      </w:r>
      <w:r>
        <w:t xml:space="preserve"> is salvaged</w:t>
      </w:r>
      <w:r w:rsidR="2692CC25">
        <w:t>,</w:t>
      </w:r>
      <w:r>
        <w:t xml:space="preserve"> WSDOT and ODOT will plan for and dispose of resultant hazardous materials.</w:t>
      </w:r>
    </w:p>
    <w:p w14:paraId="7EDE2E4B" w14:textId="7CCADABA" w:rsidR="0076681F" w:rsidRPr="00FF2451" w:rsidRDefault="0076681F" w:rsidP="009C4E70">
      <w:pPr>
        <w:pStyle w:val="Heading6bullets"/>
      </w:pPr>
      <w:r w:rsidRPr="00FF2451">
        <w:t xml:space="preserve">If no party that is willing and able to </w:t>
      </w:r>
      <w:r w:rsidR="00835DCE" w:rsidRPr="00FF2451">
        <w:t>relocate</w:t>
      </w:r>
      <w:r w:rsidR="00BD7074" w:rsidRPr="00FF2451">
        <w:t xml:space="preserve"> </w:t>
      </w:r>
      <w:r w:rsidR="00CF16C1" w:rsidRPr="00FF2451">
        <w:t xml:space="preserve">the </w:t>
      </w:r>
      <w:r w:rsidR="001051F1">
        <w:t xml:space="preserve">adversely affected </w:t>
      </w:r>
      <w:r w:rsidR="000551E4">
        <w:t>HBE Resource</w:t>
      </w:r>
      <w:r w:rsidR="00CF16C1" w:rsidRPr="00FF2451">
        <w:t xml:space="preserve"> </w:t>
      </w:r>
      <w:r w:rsidR="00BD7074" w:rsidRPr="00FF2451">
        <w:t xml:space="preserve">or </w:t>
      </w:r>
      <w:r w:rsidR="00BD34D4">
        <w:t>reuse</w:t>
      </w:r>
      <w:r w:rsidR="00BD34D4" w:rsidRPr="00FF2451">
        <w:t xml:space="preserve"> and </w:t>
      </w:r>
      <w:r w:rsidR="00BD34D4">
        <w:t>salvage</w:t>
      </w:r>
      <w:r w:rsidR="00BD34D4" w:rsidRPr="00FF2451">
        <w:t xml:space="preserve"> </w:t>
      </w:r>
      <w:r w:rsidRPr="00FF2451">
        <w:t>components</w:t>
      </w:r>
      <w:r w:rsidR="00EF1359">
        <w:t xml:space="preserve"> and materials of the </w:t>
      </w:r>
      <w:r w:rsidR="001051F1">
        <w:t xml:space="preserve">adversely affected </w:t>
      </w:r>
      <w:r w:rsidR="00EF1359">
        <w:t>HBE Resource</w:t>
      </w:r>
      <w:r w:rsidRPr="00FF2451">
        <w:t xml:space="preserve"> is identified within </w:t>
      </w:r>
      <w:r w:rsidR="0091430B">
        <w:t>6</w:t>
      </w:r>
      <w:r w:rsidR="0091430B" w:rsidRPr="00FF2451">
        <w:t xml:space="preserve"> </w:t>
      </w:r>
      <w:r w:rsidRPr="00FF2451">
        <w:t xml:space="preserve">months of WSDOT and ODOT’s initial advertising availability, WSDOT and ODOT will notify the </w:t>
      </w:r>
      <w:r w:rsidR="008220EC">
        <w:t>Consulting P</w:t>
      </w:r>
      <w:r w:rsidRPr="00FF2451">
        <w:t>arties.</w:t>
      </w:r>
    </w:p>
    <w:p w14:paraId="12A277AD" w14:textId="0D360138" w:rsidR="002D7E02" w:rsidRPr="00315105" w:rsidRDefault="008C6DA6" w:rsidP="009C4E70">
      <w:pPr>
        <w:pStyle w:val="Heading6bullets"/>
      </w:pPr>
      <w:r>
        <w:t xml:space="preserve">If no party </w:t>
      </w:r>
      <w:r w:rsidR="506B04C3">
        <w:t xml:space="preserve">is identified </w:t>
      </w:r>
      <w:r>
        <w:t xml:space="preserve">that is willing and able to acquire and relocate the </w:t>
      </w:r>
      <w:r w:rsidR="002A4789">
        <w:t xml:space="preserve">adversely affected </w:t>
      </w:r>
      <w:r w:rsidR="000551E4">
        <w:t>HBE Resource</w:t>
      </w:r>
      <w:r>
        <w:t xml:space="preserve"> within </w:t>
      </w:r>
      <w:r w:rsidR="0091430B">
        <w:t xml:space="preserve">6 </w:t>
      </w:r>
      <w:r>
        <w:t>months of WSDOT and ODOT’s initial advertising of availability, and the assessment and cost proposal has determined salvage is feasible, WSDOT and ODOT will deconstruct the building and will ensure that architectural elements such as doors, windows, moldings, and the like are available for reuse, and will make availability of these elements known through appropriate media</w:t>
      </w:r>
      <w:r w:rsidR="00315105">
        <w:t>.</w:t>
      </w:r>
    </w:p>
    <w:p w14:paraId="2CA2E1C4" w14:textId="77777777" w:rsidR="0076681F" w:rsidRPr="00FF2451" w:rsidRDefault="0076681F" w:rsidP="009C4E70">
      <w:pPr>
        <w:pStyle w:val="Heading6"/>
      </w:pPr>
      <w:r w:rsidRPr="00FF2451">
        <w:t xml:space="preserve">WSDOT and ODOT will oversee the implementation of the following scope of work: </w:t>
      </w:r>
    </w:p>
    <w:p w14:paraId="7FBBF30B" w14:textId="35C4534A" w:rsidR="0076681F" w:rsidRPr="00FF2451" w:rsidRDefault="0076681F" w:rsidP="009C4E70">
      <w:pPr>
        <w:pStyle w:val="Heading6bullets"/>
      </w:pPr>
      <w:r w:rsidRPr="00FF2451">
        <w:t xml:space="preserve">WSDOT and ODOT will deliver the draft </w:t>
      </w:r>
      <w:r w:rsidR="00CF16C1" w:rsidRPr="00FF2451">
        <w:t xml:space="preserve">Relocation Plan or </w:t>
      </w:r>
      <w:r w:rsidR="00BD34D4">
        <w:t>Reuse and Salvage</w:t>
      </w:r>
      <w:r w:rsidRPr="00FF2451">
        <w:t xml:space="preserve"> Plan for review by FHWA and FTA, DAHP,</w:t>
      </w:r>
      <w:r w:rsidR="007E5642">
        <w:t xml:space="preserve"> NPS,</w:t>
      </w:r>
      <w:r w:rsidRPr="00FF2451">
        <w:t xml:space="preserve"> </w:t>
      </w:r>
      <w:r w:rsidR="00F63975">
        <w:t xml:space="preserve">the Tribes, and the other </w:t>
      </w:r>
      <w:r w:rsidR="008220EC">
        <w:t>Consulting P</w:t>
      </w:r>
      <w:r w:rsidR="00F63975">
        <w:t>arties</w:t>
      </w:r>
      <w:r w:rsidRPr="00FF2451">
        <w:t xml:space="preserve">. </w:t>
      </w:r>
    </w:p>
    <w:p w14:paraId="61161838" w14:textId="47BC1E77" w:rsidR="00FA3C9C" w:rsidRPr="00FF2451" w:rsidRDefault="0076681F" w:rsidP="009C4E70">
      <w:pPr>
        <w:pStyle w:val="Heading6bullets"/>
      </w:pPr>
      <w:r w:rsidRPr="00FF2451">
        <w:t xml:space="preserve">WSDOT and ODOT will </w:t>
      </w:r>
      <w:r w:rsidR="000513C0">
        <w:t xml:space="preserve">revise documentation in consideration of comments received </w:t>
      </w:r>
      <w:r w:rsidR="00F63975">
        <w:t>and deliver</w:t>
      </w:r>
      <w:r w:rsidR="00F63975" w:rsidRPr="00FF2451">
        <w:t xml:space="preserve"> </w:t>
      </w:r>
      <w:r w:rsidRPr="00FF2451">
        <w:t xml:space="preserve">the final </w:t>
      </w:r>
      <w:r w:rsidR="00CF16C1" w:rsidRPr="00FF2451">
        <w:t xml:space="preserve">Relocation Plan or </w:t>
      </w:r>
      <w:r w:rsidR="00BD34D4">
        <w:t>Reuse and Salvage</w:t>
      </w:r>
      <w:r w:rsidRPr="00FF2451">
        <w:t xml:space="preserve"> Plan to FHWA and FTA</w:t>
      </w:r>
      <w:r w:rsidR="00FA3C9C" w:rsidRPr="00FF2451">
        <w:t>.</w:t>
      </w:r>
    </w:p>
    <w:p w14:paraId="694F102C" w14:textId="2998AC15" w:rsidR="00DB30EE" w:rsidRPr="00FF2451" w:rsidRDefault="320CD077" w:rsidP="009C4E70">
      <w:pPr>
        <w:pStyle w:val="Heading6bullets"/>
      </w:pPr>
      <w:r>
        <w:t xml:space="preserve">WSDOT and ODOT will distribute the final Relocation </w:t>
      </w:r>
      <w:r w:rsidR="00182DE7" w:rsidRPr="00FF2451">
        <w:t xml:space="preserve">Plan </w:t>
      </w:r>
      <w:r>
        <w:t xml:space="preserve">or </w:t>
      </w:r>
      <w:r w:rsidR="254ACF08">
        <w:t>Reuse and Salvage</w:t>
      </w:r>
      <w:r>
        <w:t xml:space="preserve"> Plan to DAHP, Oregon SHPO,</w:t>
      </w:r>
      <w:r w:rsidR="007E5642">
        <w:t xml:space="preserve"> NPS,</w:t>
      </w:r>
      <w:r>
        <w:t xml:space="preserve"> the Tribes, and the other </w:t>
      </w:r>
      <w:r w:rsidR="008220EC">
        <w:t>Consulting P</w:t>
      </w:r>
      <w:r>
        <w:t>arties</w:t>
      </w:r>
      <w:r w:rsidR="4764666A">
        <w:t xml:space="preserve">. </w:t>
      </w:r>
      <w:bookmarkEnd w:id="22"/>
    </w:p>
    <w:p w14:paraId="7C701781" w14:textId="3EE4E8AA" w:rsidR="00F96B21" w:rsidRPr="006D2B51" w:rsidRDefault="007C425E" w:rsidP="008076BB">
      <w:pPr>
        <w:pStyle w:val="Heading3"/>
        <w:keepLines/>
      </w:pPr>
      <w:commentRangeStart w:id="24"/>
      <w:r>
        <w:lastRenderedPageBreak/>
        <w:t xml:space="preserve">VNHR </w:t>
      </w:r>
      <w:commentRangeEnd w:id="24"/>
      <w:r>
        <w:rPr>
          <w:rStyle w:val="CommentReference"/>
        </w:rPr>
        <w:commentReference w:id="24"/>
      </w:r>
      <w:r w:rsidR="00F96B21">
        <w:t>including the Vancouver National Historic Reserve Historic District, Officers</w:t>
      </w:r>
      <w:r w:rsidR="00BB1E03">
        <w:t>’</w:t>
      </w:r>
      <w:r w:rsidR="00F96B21">
        <w:t xml:space="preserve"> Row Historic District,</w:t>
      </w:r>
      <w:r w:rsidR="00B66E1A">
        <w:t xml:space="preserve"> 601–1607 East Evergreen Boulevard,</w:t>
      </w:r>
      <w:r w:rsidR="00F96B21">
        <w:t xml:space="preserve"> Vancouver Barracks Historic District, Fort Vancouver National Historic Site, and the Pearson Field Historic District, 610–1105 East 5th Street, Vancouver, Washington</w:t>
      </w:r>
      <w:r w:rsidR="0091430B">
        <w:t>.</w:t>
      </w:r>
    </w:p>
    <w:p w14:paraId="5D167434" w14:textId="4FFF8115" w:rsidR="00F96B21" w:rsidRPr="00FF2451" w:rsidRDefault="00EF215C" w:rsidP="009C4E70">
      <w:pPr>
        <w:pStyle w:val="Heading4"/>
      </w:pPr>
      <w:r>
        <w:t>A</w:t>
      </w:r>
      <w:r w:rsidR="00F96B21">
        <w:t xml:space="preserve">mendment to the 2007 National Register of Historic Places nomination for the </w:t>
      </w:r>
      <w:r w:rsidR="007C425E">
        <w:t xml:space="preserve">VNHR </w:t>
      </w:r>
      <w:r w:rsidR="00F96B21">
        <w:t>Historic District</w:t>
      </w:r>
      <w:r w:rsidR="392D347D">
        <w:t xml:space="preserve"> (“NRHP Amendment”)</w:t>
      </w:r>
      <w:r w:rsidR="00F96B21">
        <w:t xml:space="preserve">. </w:t>
      </w:r>
    </w:p>
    <w:p w14:paraId="61FB8AF9" w14:textId="41055EDE" w:rsidR="00F96B21" w:rsidRPr="00FF2451" w:rsidRDefault="00FE3760" w:rsidP="00420CE0">
      <w:pPr>
        <w:pStyle w:val="Heading5"/>
        <w:numPr>
          <w:ilvl w:val="3"/>
          <w:numId w:val="35"/>
        </w:numPr>
      </w:pPr>
      <w:r>
        <w:t xml:space="preserve">WSDOT and ODOT, </w:t>
      </w:r>
      <w:r w:rsidR="000D477D">
        <w:t>in coordination with</w:t>
      </w:r>
      <w:r>
        <w:t xml:space="preserve"> F</w:t>
      </w:r>
      <w:r w:rsidR="004C48C7">
        <w:t>HWA</w:t>
      </w:r>
      <w:r>
        <w:t xml:space="preserve"> and F</w:t>
      </w:r>
      <w:r w:rsidR="004C48C7">
        <w:t>TA</w:t>
      </w:r>
      <w:r>
        <w:t xml:space="preserve">, </w:t>
      </w:r>
      <w:r w:rsidR="00F96B21">
        <w:t xml:space="preserve">will select </w:t>
      </w:r>
      <w:r w:rsidR="00524521">
        <w:t xml:space="preserve">WSDOT and/or ODOT </w:t>
      </w:r>
      <w:r w:rsidR="00F96B21">
        <w:t xml:space="preserve">agency staff, a consultant, or a combination of both to perform the scope of work listed for the </w:t>
      </w:r>
      <w:r w:rsidR="753E8B2D">
        <w:t>NRHP Amendment</w:t>
      </w:r>
      <w:r w:rsidR="00F96B21">
        <w:t>.</w:t>
      </w:r>
    </w:p>
    <w:p w14:paraId="0A0F6D45" w14:textId="39CCF948" w:rsidR="00F96B21" w:rsidRPr="00FF2451" w:rsidRDefault="1F8C6923" w:rsidP="009C4E70">
      <w:pPr>
        <w:pStyle w:val="Heading5"/>
      </w:pPr>
      <w:r>
        <w:t xml:space="preserve">Implementation of this </w:t>
      </w:r>
      <w:r w:rsidR="000100C6">
        <w:t xml:space="preserve">HBE Treatment Measure </w:t>
      </w:r>
      <w:r w:rsidR="36363DFD">
        <w:t>will comply with the following standards and guidelines:</w:t>
      </w:r>
    </w:p>
    <w:p w14:paraId="2678197E" w14:textId="77777777" w:rsidR="0040085B" w:rsidRDefault="0040085B" w:rsidP="009C4E70">
      <w:pPr>
        <w:pStyle w:val="Heading6"/>
      </w:pPr>
      <w:r>
        <w:t xml:space="preserve">Additional guidance addendum to the National Register Bulletin </w:t>
      </w:r>
      <w:r>
        <w:rPr>
          <w:i/>
          <w:iCs/>
        </w:rPr>
        <w:t>How to Complete the National Register Registration Form</w:t>
      </w:r>
      <w:r>
        <w:t xml:space="preserve">; </w:t>
      </w:r>
    </w:p>
    <w:p w14:paraId="2115D187" w14:textId="53CBCCFB" w:rsidR="0040085B" w:rsidRPr="0040085B" w:rsidRDefault="0040085B" w:rsidP="009C4E70">
      <w:pPr>
        <w:pStyle w:val="Heading6"/>
      </w:pPr>
      <w:r w:rsidRPr="00897955">
        <w:rPr>
          <w:i/>
          <w:iCs/>
        </w:rPr>
        <w:t>Amending National Register Documentation</w:t>
      </w:r>
      <w:r>
        <w:t>;</w:t>
      </w:r>
    </w:p>
    <w:p w14:paraId="30BB62FF" w14:textId="0B7B6C16" w:rsidR="009765A5" w:rsidRDefault="00F96B21" w:rsidP="009C4E70">
      <w:pPr>
        <w:pStyle w:val="Heading6"/>
      </w:pPr>
      <w:r w:rsidRPr="00897955">
        <w:rPr>
          <w:i/>
          <w:iCs/>
        </w:rPr>
        <w:t xml:space="preserve">National Register Bulletin: How to Complete </w:t>
      </w:r>
      <w:r w:rsidR="00897955" w:rsidRPr="00897955">
        <w:rPr>
          <w:i/>
          <w:iCs/>
        </w:rPr>
        <w:t>the</w:t>
      </w:r>
      <w:r w:rsidRPr="00897955">
        <w:rPr>
          <w:i/>
          <w:iCs/>
        </w:rPr>
        <w:t xml:space="preserve"> National Register Registration Form</w:t>
      </w:r>
      <w:r w:rsidRPr="00FF2451">
        <w:t>;</w:t>
      </w:r>
    </w:p>
    <w:p w14:paraId="0CDF9862" w14:textId="26D58D83" w:rsidR="00F96B21" w:rsidRPr="00FF2451" w:rsidRDefault="009765A5" w:rsidP="009C4E70">
      <w:pPr>
        <w:pStyle w:val="Heading6"/>
      </w:pPr>
      <w:r w:rsidRPr="00897955">
        <w:rPr>
          <w:i/>
          <w:iCs/>
        </w:rPr>
        <w:t>National Register of Historic Places and National Historic Landmarks Program, Consolidated and Updated Photograph Policy</w:t>
      </w:r>
      <w:r w:rsidRPr="009765A5">
        <w:t>;</w:t>
      </w:r>
      <w:r w:rsidR="00CC72E8" w:rsidRPr="00FF2451">
        <w:t xml:space="preserve"> and</w:t>
      </w:r>
    </w:p>
    <w:p w14:paraId="78E5906F" w14:textId="2C72CD38" w:rsidR="00F96B21" w:rsidRPr="00FF2451" w:rsidRDefault="00F96B21" w:rsidP="009C4E70">
      <w:pPr>
        <w:pStyle w:val="Heading6"/>
      </w:pPr>
      <w:r w:rsidRPr="00897955">
        <w:rPr>
          <w:i/>
          <w:iCs/>
        </w:rPr>
        <w:t>Washington State Standards for Cultural Resource Reporting</w:t>
      </w:r>
      <w:r w:rsidRPr="00FF2451">
        <w:t>.</w:t>
      </w:r>
    </w:p>
    <w:p w14:paraId="74D85130" w14:textId="4F47579B" w:rsidR="00977A65" w:rsidRPr="00FF2451" w:rsidRDefault="00977A65" w:rsidP="00E5391D">
      <w:pPr>
        <w:pStyle w:val="Heading5"/>
        <w:keepNext/>
      </w:pPr>
      <w:r w:rsidRPr="00FF2451">
        <w:t>WSDOT and ODOT will oversee the following scope of work:</w:t>
      </w:r>
    </w:p>
    <w:p w14:paraId="29AF9E6B" w14:textId="6380B99C" w:rsidR="00977A65" w:rsidRPr="00FF2451" w:rsidRDefault="7E53F9A4" w:rsidP="009C4E70">
      <w:pPr>
        <w:pStyle w:val="Heading6"/>
      </w:pPr>
      <w:r>
        <w:t>NRHP</w:t>
      </w:r>
      <w:r w:rsidR="00977A65">
        <w:t xml:space="preserve"> Amendment</w:t>
      </w:r>
      <w:r w:rsidR="0091430B">
        <w:t>.</w:t>
      </w:r>
    </w:p>
    <w:p w14:paraId="515D2BA3" w14:textId="1FDFE6B1" w:rsidR="00977A65" w:rsidRPr="00315105" w:rsidRDefault="00977A65" w:rsidP="009C4E70">
      <w:pPr>
        <w:pStyle w:val="Heading6bullets"/>
      </w:pPr>
      <w:r>
        <w:t xml:space="preserve">WSDOT and ODOT will </w:t>
      </w:r>
      <w:r w:rsidR="4A1635FD">
        <w:t>conduct</w:t>
      </w:r>
      <w:r>
        <w:t xml:space="preserve"> research for the </w:t>
      </w:r>
      <w:r w:rsidR="367098EA">
        <w:t>NRHP A</w:t>
      </w:r>
      <w:r>
        <w:t>mendment;</w:t>
      </w:r>
    </w:p>
    <w:p w14:paraId="7E5FF1F7" w14:textId="6BA1D21D" w:rsidR="00977A65" w:rsidRPr="00315105" w:rsidRDefault="00977A65" w:rsidP="009C4E70">
      <w:pPr>
        <w:pStyle w:val="Heading6bullets"/>
      </w:pPr>
      <w:r>
        <w:t xml:space="preserve">WSDOT and ODOT will complete fieldwork (inventory) for the </w:t>
      </w:r>
      <w:r w:rsidR="60912B42">
        <w:t>NRHP A</w:t>
      </w:r>
      <w:r>
        <w:t>mendment according to DAHP standards;</w:t>
      </w:r>
    </w:p>
    <w:p w14:paraId="41D28432" w14:textId="6EE2CFAC" w:rsidR="00977A65" w:rsidRPr="00315105" w:rsidRDefault="187E7042" w:rsidP="009C4E70">
      <w:pPr>
        <w:pStyle w:val="Heading6bullets"/>
      </w:pPr>
      <w:r>
        <w:t xml:space="preserve">WSDOT and ODOT will deliver </w:t>
      </w:r>
      <w:r w:rsidR="1090F226">
        <w:t xml:space="preserve">the </w:t>
      </w:r>
      <w:r>
        <w:t xml:space="preserve">draft </w:t>
      </w:r>
      <w:r w:rsidR="22A7AE9D">
        <w:t>NRHP A</w:t>
      </w:r>
      <w:r>
        <w:t>mendment for review by FHWA and FTA, DAHP,</w:t>
      </w:r>
      <w:r w:rsidR="0D6D7946">
        <w:t xml:space="preserve"> </w:t>
      </w:r>
      <w:r w:rsidR="583B5643">
        <w:t>NPS</w:t>
      </w:r>
      <w:r w:rsidR="0D6D7946">
        <w:t xml:space="preserve">, and the other </w:t>
      </w:r>
      <w:r w:rsidR="008220EC">
        <w:t>Consulting P</w:t>
      </w:r>
      <w:r w:rsidR="0D6D7946">
        <w:t>arties</w:t>
      </w:r>
      <w:r>
        <w:t>;</w:t>
      </w:r>
      <w:r w:rsidR="00FE448B">
        <w:t xml:space="preserve"> and</w:t>
      </w:r>
    </w:p>
    <w:p w14:paraId="4426488E" w14:textId="4FA6AF76" w:rsidR="00977A65" w:rsidRPr="00315105" w:rsidRDefault="187E7042" w:rsidP="009C4E70">
      <w:pPr>
        <w:pStyle w:val="Heading6bullets"/>
      </w:pPr>
      <w:r>
        <w:t xml:space="preserve">WSDOT and ODOT will </w:t>
      </w:r>
      <w:r w:rsidR="000513C0">
        <w:t xml:space="preserve">revise documentation in consideration of comments received </w:t>
      </w:r>
      <w:r>
        <w:t xml:space="preserve">and, in coordination with FHWA and FTA, submit </w:t>
      </w:r>
      <w:r w:rsidR="00FE448B">
        <w:t xml:space="preserve">the </w:t>
      </w:r>
      <w:r>
        <w:t xml:space="preserve">final </w:t>
      </w:r>
      <w:r w:rsidR="32A57DC8">
        <w:t>NRHP A</w:t>
      </w:r>
      <w:r>
        <w:t xml:space="preserve">mendment to DAHP and </w:t>
      </w:r>
      <w:r w:rsidR="583B5643">
        <w:t>NPS</w:t>
      </w:r>
      <w:r>
        <w:t xml:space="preserve">. When this submittal is </w:t>
      </w:r>
      <w:r>
        <w:lastRenderedPageBreak/>
        <w:t xml:space="preserve">complete, WSDOT and ODOT will notify and distribute the final document to </w:t>
      </w:r>
      <w:r w:rsidR="00CB27BF">
        <w:t xml:space="preserve">Oregon SHPO, </w:t>
      </w:r>
      <w:r>
        <w:t xml:space="preserve">the Tribes and the other </w:t>
      </w:r>
      <w:r w:rsidR="008220EC">
        <w:t>Consulting P</w:t>
      </w:r>
      <w:r>
        <w:t>arties.</w:t>
      </w:r>
    </w:p>
    <w:p w14:paraId="0BBA59FD" w14:textId="0463E9B3" w:rsidR="00977A65" w:rsidRPr="00FF2451" w:rsidRDefault="003A5161" w:rsidP="009C4E70">
      <w:pPr>
        <w:pStyle w:val="Heading6"/>
      </w:pPr>
      <w:r>
        <w:t>W</w:t>
      </w:r>
      <w:commentRangeStart w:id="25"/>
      <w:r>
        <w:t>ashington Information System for Architectural and Archaeological Records Data (</w:t>
      </w:r>
      <w:r w:rsidR="78E5E1EE">
        <w:t>WISAARD</w:t>
      </w:r>
      <w:r>
        <w:t>)</w:t>
      </w:r>
      <w:commentRangeEnd w:id="25"/>
      <w:r>
        <w:rPr>
          <w:rStyle w:val="CommentReference"/>
        </w:rPr>
        <w:commentReference w:id="25"/>
      </w:r>
      <w:r w:rsidR="78E5E1EE">
        <w:t xml:space="preserve"> Documentation</w:t>
      </w:r>
      <w:r w:rsidR="0091430B">
        <w:t>.</w:t>
      </w:r>
      <w:r w:rsidR="78E5E1EE">
        <w:t xml:space="preserve"> </w:t>
      </w:r>
    </w:p>
    <w:p w14:paraId="071AEFB1" w14:textId="6EBEA3B0" w:rsidR="00977A65" w:rsidRPr="00FF2451" w:rsidRDefault="00977A65" w:rsidP="009C4E70">
      <w:pPr>
        <w:pStyle w:val="Heading6bullets"/>
      </w:pPr>
      <w:r>
        <w:t>WSDOT and ODOT will deliver draft WISAARD entries</w:t>
      </w:r>
      <w:r w:rsidR="00895A5C">
        <w:t xml:space="preserve"> for contributing and non-contributing resources within VNHR</w:t>
      </w:r>
      <w:r>
        <w:t xml:space="preserve"> for review by FHWA and FTA, DAHP, </w:t>
      </w:r>
      <w:r w:rsidR="00570288">
        <w:t>NPS</w:t>
      </w:r>
      <w:r w:rsidR="00F63975">
        <w:t xml:space="preserve">, and the other </w:t>
      </w:r>
      <w:r w:rsidR="008220EC">
        <w:t>Consulting P</w:t>
      </w:r>
      <w:r w:rsidR="00F63975">
        <w:t>arties</w:t>
      </w:r>
      <w:r>
        <w:t>;</w:t>
      </w:r>
      <w:r w:rsidR="00FE448B">
        <w:t xml:space="preserve"> and</w:t>
      </w:r>
    </w:p>
    <w:p w14:paraId="2F6A164B" w14:textId="65901D73" w:rsidR="00977A65" w:rsidRPr="00FF2451" w:rsidRDefault="00977A65" w:rsidP="001E4D8E">
      <w:pPr>
        <w:pStyle w:val="Heading6bullets"/>
        <w:rPr>
          <w:rFonts w:cs="Times New Roman"/>
        </w:rPr>
      </w:pPr>
      <w:r w:rsidRPr="04485CA3">
        <w:rPr>
          <w:rFonts w:cs="Times New Roman"/>
        </w:rPr>
        <w:t>WSDOT and ODOT will</w:t>
      </w:r>
      <w:r w:rsidR="00F63975" w:rsidRPr="04485CA3">
        <w:rPr>
          <w:rFonts w:cs="Times New Roman"/>
        </w:rPr>
        <w:t xml:space="preserve"> </w:t>
      </w:r>
      <w:r w:rsidR="000513C0">
        <w:t xml:space="preserve">revise documentation in consideration of comments received </w:t>
      </w:r>
      <w:r w:rsidR="00F63975" w:rsidRPr="04485CA3">
        <w:rPr>
          <w:rFonts w:cs="Times New Roman"/>
        </w:rPr>
        <w:t>and</w:t>
      </w:r>
      <w:r w:rsidRPr="04485CA3">
        <w:rPr>
          <w:rFonts w:cs="Times New Roman"/>
        </w:rPr>
        <w:t xml:space="preserve"> submit final WISAARD entries to DAHP and </w:t>
      </w:r>
      <w:r w:rsidR="00570288" w:rsidRPr="04485CA3">
        <w:rPr>
          <w:rFonts w:cs="Times New Roman"/>
        </w:rPr>
        <w:t>NPS</w:t>
      </w:r>
      <w:r w:rsidRPr="04485CA3">
        <w:rPr>
          <w:rFonts w:cs="Times New Roman"/>
        </w:rPr>
        <w:t xml:space="preserve">. </w:t>
      </w:r>
      <w:r>
        <w:t xml:space="preserve">When this submittal is complete, WSDOT and ODOT will notify and distribute the final document to </w:t>
      </w:r>
      <w:r w:rsidR="00CB27BF">
        <w:t xml:space="preserve">Oregon SHPO, </w:t>
      </w:r>
      <w:r>
        <w:t xml:space="preserve">the Tribes, and the other </w:t>
      </w:r>
      <w:r w:rsidR="008220EC">
        <w:t>Consulting P</w:t>
      </w:r>
      <w:r>
        <w:t>arties.</w:t>
      </w:r>
    </w:p>
    <w:p w14:paraId="19E2F24E" w14:textId="30552EBB" w:rsidR="00F96B21" w:rsidRPr="00FF2451" w:rsidRDefault="33779F54" w:rsidP="009C4E70">
      <w:pPr>
        <w:pStyle w:val="Heading5"/>
      </w:pPr>
      <w:r>
        <w:t>WSDOT will submit t</w:t>
      </w:r>
      <w:r w:rsidR="00C861B5">
        <w:t>he f</w:t>
      </w:r>
      <w:r w:rsidR="00F96B21">
        <w:t xml:space="preserve">inal </w:t>
      </w:r>
      <w:r w:rsidR="5A4A3849">
        <w:t>NRHP A</w:t>
      </w:r>
      <w:r w:rsidR="00F96B21">
        <w:t xml:space="preserve">mendment </w:t>
      </w:r>
      <w:r w:rsidR="00BB2EE6">
        <w:t xml:space="preserve">to </w:t>
      </w:r>
      <w:r w:rsidR="00570288">
        <w:t xml:space="preserve">NPS </w:t>
      </w:r>
      <w:r w:rsidR="009A0526">
        <w:t>with</w:t>
      </w:r>
      <w:r w:rsidR="00F96B21">
        <w:t xml:space="preserve">in </w:t>
      </w:r>
      <w:r w:rsidR="009A0526">
        <w:t>5 years</w:t>
      </w:r>
      <w:r w:rsidR="00601FB7">
        <w:t xml:space="preserve"> of </w:t>
      </w:r>
      <w:r w:rsidR="00340956">
        <w:t>execution of this Agreement</w:t>
      </w:r>
      <w:r w:rsidR="00F96B21">
        <w:t xml:space="preserve">. </w:t>
      </w:r>
      <w:r w:rsidR="00570288">
        <w:t>NPS</w:t>
      </w:r>
      <w:r w:rsidR="00FE448B">
        <w:t xml:space="preserve"> </w:t>
      </w:r>
      <w:r w:rsidR="00BB2EE6">
        <w:t xml:space="preserve">will retain responsibility for </w:t>
      </w:r>
      <w:r w:rsidR="00E036AC">
        <w:t xml:space="preserve">formally </w:t>
      </w:r>
      <w:r w:rsidR="643D602B">
        <w:t>submitting</w:t>
      </w:r>
      <w:r w:rsidR="00E036AC">
        <w:t xml:space="preserve"> the final </w:t>
      </w:r>
      <w:r w:rsidR="170291F8">
        <w:t>NRHP A</w:t>
      </w:r>
      <w:r w:rsidR="00E036AC">
        <w:t>mendment</w:t>
      </w:r>
      <w:r w:rsidR="4F1EF990">
        <w:t xml:space="preserve"> to the Keeper of the National Register</w:t>
      </w:r>
      <w:r w:rsidR="00E036AC">
        <w:t xml:space="preserve">. </w:t>
      </w:r>
      <w:r w:rsidR="00F96B21">
        <w:t xml:space="preserve">This schedule is preliminary and may be updated based upon overall Program </w:t>
      </w:r>
      <w:r w:rsidR="66C094F1">
        <w:t xml:space="preserve">delivery </w:t>
      </w:r>
      <w:r w:rsidR="00F96B21">
        <w:t>scheduling</w:t>
      </w:r>
      <w:r w:rsidR="00EA425B">
        <w:t xml:space="preserve"> in accordance with </w:t>
      </w:r>
      <w:r w:rsidR="00EA425B" w:rsidRPr="00EA425B">
        <w:t xml:space="preserve">Stipulation </w:t>
      </w:r>
      <w:r w:rsidR="008B3ADB">
        <w:t>V</w:t>
      </w:r>
      <w:r w:rsidR="008B3ADB" w:rsidRPr="00EA425B">
        <w:t>II</w:t>
      </w:r>
      <w:r w:rsidR="00EA425B" w:rsidRPr="00EA425B">
        <w:t>.</w:t>
      </w:r>
      <w:r w:rsidR="008B3ADB">
        <w:t xml:space="preserve">A </w:t>
      </w:r>
      <w:r w:rsidR="00EA425B">
        <w:t>of this Agreement</w:t>
      </w:r>
      <w:r w:rsidR="00F96B21">
        <w:t>.</w:t>
      </w:r>
    </w:p>
    <w:p w14:paraId="0A416159" w14:textId="647B4FD5" w:rsidR="00B713DA" w:rsidRPr="00FF2451" w:rsidRDefault="00813094" w:rsidP="009C4E70">
      <w:pPr>
        <w:pStyle w:val="Heading4"/>
      </w:pPr>
      <w:r>
        <w:t xml:space="preserve">Fort Vancouver </w:t>
      </w:r>
      <w:bookmarkStart w:id="26" w:name="_Hlk181147942"/>
      <w:r w:rsidR="004C68CC">
        <w:t xml:space="preserve">Landscape </w:t>
      </w:r>
      <w:r w:rsidR="003A53CD">
        <w:t>Rehabilitation</w:t>
      </w:r>
      <w:bookmarkEnd w:id="26"/>
      <w:r w:rsidR="003A53CD">
        <w:t xml:space="preserve">. </w:t>
      </w:r>
    </w:p>
    <w:p w14:paraId="6818E9BD" w14:textId="13520D40" w:rsidR="00B713DA" w:rsidRPr="00FF2451" w:rsidRDefault="62F75724" w:rsidP="00420CE0">
      <w:pPr>
        <w:pStyle w:val="Heading5"/>
        <w:numPr>
          <w:ilvl w:val="3"/>
          <w:numId w:val="34"/>
        </w:numPr>
      </w:pPr>
      <w:r>
        <w:t>Landscape Rehabilitation Plan</w:t>
      </w:r>
      <w:r w:rsidR="007101E0">
        <w:t>.</w:t>
      </w:r>
    </w:p>
    <w:p w14:paraId="2EF422F7" w14:textId="0AD137F4" w:rsidR="78E3CD88" w:rsidRDefault="002C7910" w:rsidP="7F0B4050">
      <w:pPr>
        <w:pStyle w:val="Heading6"/>
      </w:pPr>
      <w:commentRangeStart w:id="27"/>
      <w:r>
        <w:t xml:space="preserve">In coordination with WSDOT and ODOT, </w:t>
      </w:r>
      <w:r w:rsidR="008B1762">
        <w:t>NPS will consult with</w:t>
      </w:r>
      <w:r w:rsidR="00EA1201">
        <w:t xml:space="preserve"> the Tribes, the City of Vancouver, and other relevant </w:t>
      </w:r>
      <w:r w:rsidR="008220EC">
        <w:t>Consulting P</w:t>
      </w:r>
      <w:r w:rsidR="00EA1201">
        <w:t xml:space="preserve">arties to </w:t>
      </w:r>
      <w:commentRangeEnd w:id="27"/>
      <w:r>
        <w:rPr>
          <w:rStyle w:val="CommentReference"/>
        </w:rPr>
        <w:commentReference w:id="27"/>
      </w:r>
      <w:r w:rsidR="00EA1201">
        <w:t xml:space="preserve">develop </w:t>
      </w:r>
      <w:r w:rsidR="78E3CD88">
        <w:t xml:space="preserve">an initial proposal for </w:t>
      </w:r>
      <w:r w:rsidR="1CFF77D4">
        <w:t xml:space="preserve">WSDOT </w:t>
      </w:r>
      <w:r w:rsidR="06CE0A19">
        <w:t xml:space="preserve">staff, </w:t>
      </w:r>
      <w:r w:rsidR="1CFF77D4">
        <w:t>ODOT</w:t>
      </w:r>
      <w:r w:rsidR="78E3CD88">
        <w:t xml:space="preserve"> staff, consultants selected by NPS, or a combination</w:t>
      </w:r>
      <w:r w:rsidR="31A2CB72">
        <w:t>,</w:t>
      </w:r>
      <w:r w:rsidR="78E3CD88">
        <w:t xml:space="preserve"> to prepare a</w:t>
      </w:r>
      <w:r w:rsidR="0E16FE97">
        <w:t xml:space="preserve"> </w:t>
      </w:r>
      <w:r w:rsidR="13A6DBB5">
        <w:t xml:space="preserve">Fort Vancouver </w:t>
      </w:r>
      <w:r w:rsidR="0E16FE97">
        <w:t xml:space="preserve">Landscape </w:t>
      </w:r>
      <w:r w:rsidR="78E3CD88">
        <w:t>Rehabilitation Plan</w:t>
      </w:r>
      <w:r w:rsidR="3C511AC2">
        <w:t xml:space="preserve"> </w:t>
      </w:r>
      <w:r w:rsidR="001B550C">
        <w:t>covering the Fort Vancouver All</w:t>
      </w:r>
      <w:r w:rsidR="001B550C" w:rsidRPr="08CBC0F5">
        <w:rPr>
          <w:rFonts w:cs="Times New Roman"/>
        </w:rPr>
        <w:t>é</w:t>
      </w:r>
      <w:r w:rsidR="001B550C">
        <w:t>e</w:t>
      </w:r>
      <w:r w:rsidR="008B208A">
        <w:t xml:space="preserve"> and </w:t>
      </w:r>
      <w:r w:rsidR="00E60C4F">
        <w:t>the prairie area south of Fort</w:t>
      </w:r>
      <w:r w:rsidR="00595D8B">
        <w:t xml:space="preserve"> Vancouver</w:t>
      </w:r>
      <w:r w:rsidR="00B7394E">
        <w:t xml:space="preserve"> along </w:t>
      </w:r>
      <w:r w:rsidR="00595D8B">
        <w:t>the north</w:t>
      </w:r>
      <w:r w:rsidR="0084044F">
        <w:t xml:space="preserve"> side of </w:t>
      </w:r>
      <w:r w:rsidR="00B7394E">
        <w:t>State Route 14</w:t>
      </w:r>
      <w:r w:rsidR="78E3CD88">
        <w:t>.</w:t>
      </w:r>
    </w:p>
    <w:p w14:paraId="674926E6" w14:textId="5B918B7C" w:rsidR="00983E00" w:rsidRDefault="7FE3AA42" w:rsidP="009C4E70">
      <w:pPr>
        <w:pStyle w:val="Heading6"/>
      </w:pPr>
      <w:r>
        <w:t xml:space="preserve">Upon WSDOT and ODOT approval of </w:t>
      </w:r>
      <w:r w:rsidR="1570DC77">
        <w:t xml:space="preserve">the </w:t>
      </w:r>
      <w:r>
        <w:t xml:space="preserve">proposal, </w:t>
      </w:r>
      <w:r w:rsidR="08CB9E38">
        <w:t xml:space="preserve">WSDOT and ODOT, in coordination with FHWA and FTA, will provide funding </w:t>
      </w:r>
      <w:r w:rsidR="56739DE7">
        <w:t xml:space="preserve">based on </w:t>
      </w:r>
      <w:r w:rsidR="6EAAA7FD">
        <w:t>the NPS</w:t>
      </w:r>
      <w:r w:rsidR="56739DE7">
        <w:t xml:space="preserve"> proposal</w:t>
      </w:r>
      <w:r w:rsidR="46C28EC2">
        <w:t xml:space="preserve"> </w:t>
      </w:r>
      <w:r w:rsidR="4C476A31">
        <w:t xml:space="preserve">for the </w:t>
      </w:r>
      <w:r w:rsidR="46431FE7">
        <w:t>preparation of the</w:t>
      </w:r>
      <w:r w:rsidR="119C2FF4">
        <w:t xml:space="preserve"> Landscape</w:t>
      </w:r>
      <w:r w:rsidR="08CB9E38">
        <w:t xml:space="preserve"> Rehabilitation Plan.</w:t>
      </w:r>
    </w:p>
    <w:p w14:paraId="35FCD1FA" w14:textId="1AEA1166" w:rsidR="00CB55B7" w:rsidRDefault="49785AFC" w:rsidP="009C4E70">
      <w:pPr>
        <w:pStyle w:val="Heading6"/>
      </w:pPr>
      <w:r>
        <w:t xml:space="preserve">The </w:t>
      </w:r>
      <w:r w:rsidR="6194AA6B">
        <w:t xml:space="preserve">Landscape </w:t>
      </w:r>
      <w:r>
        <w:t>Rehabilitation Plan will cover</w:t>
      </w:r>
      <w:r w:rsidR="21628693">
        <w:t>,</w:t>
      </w:r>
      <w:r>
        <w:t xml:space="preserve"> at maximum</w:t>
      </w:r>
      <w:r w:rsidR="21628693">
        <w:t>,</w:t>
      </w:r>
      <w:r>
        <w:t xml:space="preserve"> the </w:t>
      </w:r>
      <w:r w:rsidR="35FD28EA">
        <w:t>landscape rehabilit</w:t>
      </w:r>
      <w:r w:rsidR="513506DF">
        <w:t>ation</w:t>
      </w:r>
      <w:r w:rsidR="35FD28EA">
        <w:t xml:space="preserve"> </w:t>
      </w:r>
      <w:r>
        <w:t xml:space="preserve">area </w:t>
      </w:r>
      <w:r w:rsidR="635F9155">
        <w:t>as</w:t>
      </w:r>
      <w:r>
        <w:t xml:space="preserve"> </w:t>
      </w:r>
      <w:r w:rsidR="3A5BE147">
        <w:t>depicted in Figure C-1.</w:t>
      </w:r>
      <w:r>
        <w:t xml:space="preserve"> </w:t>
      </w:r>
    </w:p>
    <w:p w14:paraId="45CEA792" w14:textId="40FDD6F8" w:rsidR="00E53848" w:rsidRDefault="00E53848" w:rsidP="00E53848">
      <w:r w:rsidRPr="00E53848">
        <w:rPr>
          <w:noProof/>
        </w:rPr>
        <w:lastRenderedPageBreak/>
        <w:drawing>
          <wp:inline distT="0" distB="0" distL="0" distR="0" wp14:anchorId="652CAC0D" wp14:editId="463F0144">
            <wp:extent cx="5981700" cy="6989167"/>
            <wp:effectExtent l="0" t="0" r="0" b="2540"/>
            <wp:docPr id="204892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29693" name="Picture 1"/>
                    <pic:cNvPicPr/>
                  </pic:nvPicPr>
                  <pic:blipFill rotWithShape="1">
                    <a:blip r:embed="rId20" cstate="print">
                      <a:extLst>
                        <a:ext uri="{28A0092B-C50C-407E-A947-70E740481C1C}">
                          <a14:useLocalDpi xmlns:a14="http://schemas.microsoft.com/office/drawing/2010/main" val="0"/>
                        </a:ext>
                      </a:extLst>
                    </a:blip>
                    <a:srcRect t="-481" r="-652" b="338"/>
                    <a:stretch>
                      <a:fillRect/>
                    </a:stretch>
                  </pic:blipFill>
                  <pic:spPr bwMode="auto">
                    <a:xfrm>
                      <a:off x="0" y="0"/>
                      <a:ext cx="5982339" cy="6989914"/>
                    </a:xfrm>
                    <a:prstGeom prst="rect">
                      <a:avLst/>
                    </a:prstGeom>
                    <a:ln>
                      <a:noFill/>
                    </a:ln>
                    <a:extLst>
                      <a:ext uri="{53640926-AAD7-44D8-BBD7-CCE9431645EC}">
                        <a14:shadowObscured xmlns:a14="http://schemas.microsoft.com/office/drawing/2010/main"/>
                      </a:ext>
                    </a:extLst>
                  </pic:spPr>
                </pic:pic>
              </a:graphicData>
            </a:graphic>
          </wp:inline>
        </w:drawing>
      </w:r>
    </w:p>
    <w:p w14:paraId="5EFE0A3D" w14:textId="68AE15C7" w:rsidR="00E53848" w:rsidRDefault="00E53848">
      <w:pPr>
        <w:rPr>
          <w:rFonts w:ascii="Times New Roman" w:hAnsi="Times New Roman" w:cs="Times New Roman"/>
        </w:rPr>
      </w:pPr>
      <w:commentRangeStart w:id="28"/>
      <w:r w:rsidRPr="08CBC0F5">
        <w:rPr>
          <w:rFonts w:ascii="Times New Roman" w:hAnsi="Times New Roman" w:cs="Times New Roman"/>
          <w:b/>
          <w:bCs/>
        </w:rPr>
        <w:t xml:space="preserve">Figure C-1. </w:t>
      </w:r>
      <w:commentRangeEnd w:id="28"/>
      <w:r>
        <w:rPr>
          <w:rStyle w:val="CommentReference"/>
        </w:rPr>
        <w:commentReference w:id="28"/>
      </w:r>
      <w:r w:rsidRPr="08CBC0F5">
        <w:rPr>
          <w:rFonts w:ascii="Times New Roman" w:hAnsi="Times New Roman" w:cs="Times New Roman"/>
          <w:b/>
          <w:bCs/>
        </w:rPr>
        <w:t xml:space="preserve">Overview showing the maximum extent to which the Fort Vancouver </w:t>
      </w:r>
      <w:r w:rsidR="007101E0" w:rsidRPr="08CBC0F5">
        <w:rPr>
          <w:rFonts w:ascii="Times New Roman" w:hAnsi="Times New Roman" w:cs="Times New Roman"/>
          <w:b/>
          <w:bCs/>
        </w:rPr>
        <w:t>landscape rehabilitation</w:t>
      </w:r>
      <w:r w:rsidRPr="08CBC0F5">
        <w:rPr>
          <w:rFonts w:ascii="Times New Roman" w:hAnsi="Times New Roman" w:cs="Times New Roman"/>
          <w:b/>
          <w:bCs/>
        </w:rPr>
        <w:t xml:space="preserve"> will occur based upon </w:t>
      </w:r>
      <w:r w:rsidR="00CA6372" w:rsidRPr="08CBC0F5">
        <w:rPr>
          <w:rFonts w:ascii="Times New Roman" w:hAnsi="Times New Roman" w:cs="Times New Roman"/>
          <w:b/>
          <w:bCs/>
        </w:rPr>
        <w:t xml:space="preserve">the </w:t>
      </w:r>
      <w:r w:rsidRPr="08CBC0F5">
        <w:rPr>
          <w:rFonts w:ascii="Times New Roman" w:hAnsi="Times New Roman" w:cs="Times New Roman"/>
          <w:b/>
          <w:bCs/>
        </w:rPr>
        <w:t>NPS proposal.</w:t>
      </w:r>
      <w:r w:rsidRPr="08CBC0F5">
        <w:rPr>
          <w:rFonts w:ascii="Times New Roman" w:hAnsi="Times New Roman" w:cs="Times New Roman"/>
        </w:rPr>
        <w:br w:type="page"/>
      </w:r>
    </w:p>
    <w:p w14:paraId="6401C1DB" w14:textId="77777777" w:rsidR="00782298" w:rsidRPr="00FF2451" w:rsidRDefault="00782298" w:rsidP="00782298">
      <w:pPr>
        <w:pStyle w:val="Heading6"/>
      </w:pPr>
      <w:r>
        <w:lastRenderedPageBreak/>
        <w:t>The Landscape Rehabilitation Plan may include the following:</w:t>
      </w:r>
    </w:p>
    <w:p w14:paraId="3276D01E" w14:textId="77777777" w:rsidR="00782298" w:rsidRPr="00AB1690" w:rsidRDefault="00782298" w:rsidP="00782298">
      <w:pPr>
        <w:pStyle w:val="Heading6bullets"/>
      </w:pPr>
      <w:r w:rsidRPr="00AB1690">
        <w:t>A planting plan informed by historical documentation.</w:t>
      </w:r>
    </w:p>
    <w:p w14:paraId="131AD569" w14:textId="77777777" w:rsidR="00782298" w:rsidRPr="00AB1690" w:rsidRDefault="00782298" w:rsidP="00782298">
      <w:pPr>
        <w:pStyle w:val="Heading6bullets"/>
      </w:pPr>
      <w:r>
        <w:t>Coordination with WSDOT and ODOT on the installation of trees and other plantings in the WSDOT right of way within the historic footprint of the Fort Vancouver Allée to ensure compatibility with the proposed rehabilitation.</w:t>
      </w:r>
    </w:p>
    <w:p w14:paraId="0779CDB4" w14:textId="77777777" w:rsidR="00782298" w:rsidRDefault="00782298" w:rsidP="00782298">
      <w:pPr>
        <w:pStyle w:val="Heading6"/>
      </w:pPr>
      <w:r>
        <w:t xml:space="preserve">The Landscape Rehabilitation Plan will include an approach for regular reporting requirements on the implementation of the Landscape Rehabilitation Plan. </w:t>
      </w:r>
    </w:p>
    <w:p w14:paraId="66D51A7A" w14:textId="77777777" w:rsidR="00782298" w:rsidRPr="00FF2451" w:rsidRDefault="00782298" w:rsidP="00782298">
      <w:pPr>
        <w:pStyle w:val="Heading6"/>
      </w:pPr>
      <w:commentRangeStart w:id="29"/>
      <w:r>
        <w:t xml:space="preserve">The Landscape Rehabilitation Plan will incorporate archaeological compliance work, where necessary, to ensure fulfillment of all applicable federal, state, and local laws. </w:t>
      </w:r>
      <w:commentRangeEnd w:id="29"/>
      <w:r>
        <w:rPr>
          <w:rStyle w:val="CommentReference"/>
        </w:rPr>
        <w:commentReference w:id="29"/>
      </w:r>
    </w:p>
    <w:p w14:paraId="31BE5EB6" w14:textId="77777777" w:rsidR="00E10040" w:rsidRPr="00FF2451" w:rsidRDefault="00E10040" w:rsidP="00E10040">
      <w:pPr>
        <w:pStyle w:val="Heading6"/>
        <w:keepNext/>
      </w:pPr>
      <w:r w:rsidRPr="00FF2451">
        <w:t>WSDOT and ODOT will oversee implementation of the following scope of work:</w:t>
      </w:r>
    </w:p>
    <w:p w14:paraId="6F444C19" w14:textId="77777777" w:rsidR="00E10040" w:rsidRPr="00AB1690" w:rsidRDefault="00E10040" w:rsidP="00E10040">
      <w:pPr>
        <w:pStyle w:val="Heading6bullets"/>
      </w:pPr>
      <w:commentRangeStart w:id="30"/>
      <w:r>
        <w:t>WSDOT and ODOT will consult with NPS, the Tribes, and the City of Vancouver to develop an initial proposal for WSDOT staff, ODOT staff, consultants selected by NPS, or a combination, to prepare a Fort Vancouver Landscape Rehabilitation Plan;</w:t>
      </w:r>
      <w:commentRangeEnd w:id="30"/>
      <w:r>
        <w:rPr>
          <w:rStyle w:val="CommentReference"/>
        </w:rPr>
        <w:commentReference w:id="30"/>
      </w:r>
    </w:p>
    <w:p w14:paraId="2A284F13" w14:textId="1212B2E2" w:rsidR="00E10040" w:rsidRPr="00AB1690" w:rsidRDefault="00E10040" w:rsidP="00E10040">
      <w:pPr>
        <w:pStyle w:val="Heading6bullets"/>
      </w:pPr>
      <w:r>
        <w:t xml:space="preserve">WSDOT and ODOT will provide FHWA, FTA, NPS, DAHP, the Tribes, and the other </w:t>
      </w:r>
      <w:r w:rsidR="008220EC">
        <w:t>Consulting P</w:t>
      </w:r>
      <w:r>
        <w:t xml:space="preserve">arties opportunities to review and comment on the draft </w:t>
      </w:r>
      <w:r w:rsidR="00BB4240">
        <w:t xml:space="preserve">Fort Vancouver </w:t>
      </w:r>
      <w:r>
        <w:t>Landscape Rehabilitation Plan; and</w:t>
      </w:r>
    </w:p>
    <w:p w14:paraId="676E4645" w14:textId="180B2CF2" w:rsidR="00E10040" w:rsidRPr="00DE2C92" w:rsidRDefault="00E10040" w:rsidP="00E10040">
      <w:pPr>
        <w:pStyle w:val="Heading6bullets"/>
      </w:pPr>
      <w:r>
        <w:t xml:space="preserve">WSDOT and ODOT will consider comments and will provide notice to FHWA, FTA, and NPS of the completion of the </w:t>
      </w:r>
      <w:r w:rsidR="00BB4240">
        <w:t xml:space="preserve">Fort Vancouver </w:t>
      </w:r>
      <w:r>
        <w:t>Landscape Rehabilitation Plan.</w:t>
      </w:r>
    </w:p>
    <w:p w14:paraId="117CECB7" w14:textId="31134A8F" w:rsidR="008E1E91" w:rsidRPr="00FF2451" w:rsidRDefault="7F2F1898" w:rsidP="009C4E70">
      <w:pPr>
        <w:pStyle w:val="Heading6"/>
      </w:pPr>
      <w:r>
        <w:t xml:space="preserve">Funding to implement the </w:t>
      </w:r>
      <w:r w:rsidR="004C68CC">
        <w:t xml:space="preserve">Landscape Rehabilitation Plan </w:t>
      </w:r>
      <w:r>
        <w:t xml:space="preserve">will be provided to </w:t>
      </w:r>
      <w:r w:rsidR="143DC82C">
        <w:t xml:space="preserve">NPS </w:t>
      </w:r>
      <w:r>
        <w:t xml:space="preserve">within 5 years of execution of this Agreement. </w:t>
      </w:r>
    </w:p>
    <w:p w14:paraId="02E6E4D3" w14:textId="733DCACD" w:rsidR="00570E6F" w:rsidRPr="00FF2451" w:rsidRDefault="119E183B" w:rsidP="009C4E70">
      <w:pPr>
        <w:pStyle w:val="Heading6bullets"/>
      </w:pPr>
      <w:r>
        <w:t xml:space="preserve">A delivery schedule for review and submittal of the </w:t>
      </w:r>
      <w:r w:rsidR="00BB4240">
        <w:t xml:space="preserve">Fort Vancouver </w:t>
      </w:r>
      <w:r w:rsidR="7A21D271">
        <w:t>Landscape</w:t>
      </w:r>
      <w:r>
        <w:t xml:space="preserve"> Rehabilitation Plan will be based upon coordination </w:t>
      </w:r>
      <w:r w:rsidR="46798B35">
        <w:t xml:space="preserve">between WSDOT, ODOT, and </w:t>
      </w:r>
      <w:r w:rsidR="4902BEB0">
        <w:t>NPS</w:t>
      </w:r>
      <w:r>
        <w:t>.</w:t>
      </w:r>
      <w:r w:rsidR="1C7AAC85">
        <w:t xml:space="preserve"> </w:t>
      </w:r>
    </w:p>
    <w:p w14:paraId="01CC3BEE" w14:textId="468DD061" w:rsidR="00B52B0A" w:rsidRPr="00FF2451" w:rsidRDefault="00AB7AB2" w:rsidP="00782298">
      <w:pPr>
        <w:pStyle w:val="Heading5"/>
        <w:keepNext/>
      </w:pPr>
      <w:r>
        <w:lastRenderedPageBreak/>
        <w:t xml:space="preserve">Landscape </w:t>
      </w:r>
      <w:r w:rsidR="09FB8190">
        <w:t>Rehabilitation Implementation</w:t>
      </w:r>
      <w:r w:rsidR="007101E0">
        <w:t>.</w:t>
      </w:r>
    </w:p>
    <w:p w14:paraId="1CBAADEC" w14:textId="201F367B" w:rsidR="00996515" w:rsidRPr="00FF2451" w:rsidRDefault="7B5F0A3F">
      <w:pPr>
        <w:pStyle w:val="Heading6"/>
        <w:rPr>
          <w:szCs w:val="24"/>
        </w:rPr>
      </w:pPr>
      <w:r>
        <w:t xml:space="preserve">Upon finalization of the </w:t>
      </w:r>
      <w:r w:rsidR="00AB7AB2">
        <w:t xml:space="preserve">Landscape </w:t>
      </w:r>
      <w:r>
        <w:t xml:space="preserve">Rehabilitation Plan, WSDOT and ODOT will provide </w:t>
      </w:r>
      <w:r w:rsidR="172877E6">
        <w:t xml:space="preserve">NPS </w:t>
      </w:r>
      <w:r>
        <w:t xml:space="preserve">and/or a </w:t>
      </w:r>
      <w:r w:rsidR="21A0D4FE">
        <w:t>ODOT or WSDOT’s</w:t>
      </w:r>
      <w:r>
        <w:t xml:space="preserve"> contractor</w:t>
      </w:r>
      <w:r w:rsidR="6C64BC8C">
        <w:t>(s)</w:t>
      </w:r>
      <w:r>
        <w:t xml:space="preserve"> with funding</w:t>
      </w:r>
      <w:r w:rsidR="11F4951C">
        <w:t xml:space="preserve"> </w:t>
      </w:r>
      <w:r>
        <w:t xml:space="preserve">to implement the </w:t>
      </w:r>
      <w:r w:rsidR="001814B3">
        <w:t>selected</w:t>
      </w:r>
      <w:r>
        <w:t xml:space="preserve"> proposal</w:t>
      </w:r>
      <w:r w:rsidR="39D2B435">
        <w:t xml:space="preserve"> in an amount not to exceed the finalized </w:t>
      </w:r>
      <w:r w:rsidR="546C3E39">
        <w:t xml:space="preserve">Landscape </w:t>
      </w:r>
      <w:r w:rsidR="39D2B435">
        <w:t xml:space="preserve">Rehabilitation Plan’s </w:t>
      </w:r>
      <w:r w:rsidR="35A9742D">
        <w:t>cost estimate</w:t>
      </w:r>
      <w:r w:rsidR="119E183B">
        <w:t>.</w:t>
      </w:r>
      <w:r w:rsidR="00F7FE18">
        <w:t xml:space="preserve"> </w:t>
      </w:r>
    </w:p>
    <w:p w14:paraId="1A024869" w14:textId="7B3E2194" w:rsidR="00996515" w:rsidRPr="00FF2451" w:rsidRDefault="236AC93A" w:rsidP="009C4E70">
      <w:pPr>
        <w:pStyle w:val="Heading6"/>
      </w:pPr>
      <w:r>
        <w:t xml:space="preserve">NPS </w:t>
      </w:r>
      <w:r w:rsidR="6A7D15EE">
        <w:t>will complete</w:t>
      </w:r>
      <w:r w:rsidR="09C17688">
        <w:t xml:space="preserve"> the</w:t>
      </w:r>
      <w:r w:rsidR="004C68CC">
        <w:t xml:space="preserve"> implementation of the</w:t>
      </w:r>
      <w:r w:rsidR="6A7D15EE">
        <w:t xml:space="preserve"> </w:t>
      </w:r>
      <w:r w:rsidR="004C68CC">
        <w:t>Landscape</w:t>
      </w:r>
      <w:r w:rsidR="6A7D15EE">
        <w:t xml:space="preserve"> </w:t>
      </w:r>
      <w:r w:rsidR="720F7317">
        <w:t>R</w:t>
      </w:r>
      <w:r w:rsidR="6A7D15EE">
        <w:t>e</w:t>
      </w:r>
      <w:r w:rsidR="741305D0">
        <w:t>habilitation</w:t>
      </w:r>
      <w:r w:rsidR="6A7D15EE">
        <w:t xml:space="preserve"> </w:t>
      </w:r>
      <w:r w:rsidR="361E3388">
        <w:t>P</w:t>
      </w:r>
      <w:r w:rsidR="6A7D15EE">
        <w:t xml:space="preserve">roject within 5 years of </w:t>
      </w:r>
      <w:r w:rsidR="09C17688">
        <w:t xml:space="preserve">IBR Program </w:t>
      </w:r>
      <w:r w:rsidR="11EFDF14">
        <w:t>construction</w:t>
      </w:r>
      <w:r w:rsidR="61C2B991">
        <w:t xml:space="preserve"> </w:t>
      </w:r>
      <w:r w:rsidR="6A7D15EE">
        <w:t xml:space="preserve">completion </w:t>
      </w:r>
      <w:r w:rsidR="29D39F21">
        <w:t xml:space="preserve">within the vicinity of the </w:t>
      </w:r>
      <w:r w:rsidR="721AD2C9">
        <w:t>Fort Vancouver Allée</w:t>
      </w:r>
      <w:r w:rsidR="4A25367E">
        <w:t xml:space="preserve">. </w:t>
      </w:r>
      <w:r w:rsidR="306FE933">
        <w:t xml:space="preserve">This schedule is preliminary and may be updated based upon overall Program </w:t>
      </w:r>
      <w:r w:rsidR="372A0EE6">
        <w:t xml:space="preserve">delivery </w:t>
      </w:r>
      <w:r w:rsidR="306FE933">
        <w:t>scheduling</w:t>
      </w:r>
      <w:r w:rsidR="00EA425B">
        <w:t xml:space="preserve"> in accordance with </w:t>
      </w:r>
      <w:r w:rsidR="00EA425B" w:rsidRPr="00EA425B">
        <w:t xml:space="preserve">Stipulation </w:t>
      </w:r>
      <w:r w:rsidR="00F30294">
        <w:t>V</w:t>
      </w:r>
      <w:r w:rsidR="00F30294" w:rsidRPr="00EA425B">
        <w:t>II</w:t>
      </w:r>
      <w:r w:rsidR="00EA425B" w:rsidRPr="00EA425B">
        <w:t>.</w:t>
      </w:r>
      <w:r w:rsidR="00F30294">
        <w:t xml:space="preserve">A </w:t>
      </w:r>
      <w:r w:rsidR="00EA425B">
        <w:t>of this Agreement</w:t>
      </w:r>
      <w:r w:rsidR="306FE933">
        <w:t>.</w:t>
      </w:r>
    </w:p>
    <w:p w14:paraId="2B59C0D9" w14:textId="28845BAD" w:rsidR="00CB248D" w:rsidRPr="00FF2451" w:rsidRDefault="721AD2C9" w:rsidP="009C4E70">
      <w:pPr>
        <w:pStyle w:val="Heading6"/>
      </w:pPr>
      <w:r>
        <w:t xml:space="preserve">A delivery schedule for the implementation of the </w:t>
      </w:r>
      <w:r w:rsidR="004C68CC">
        <w:t xml:space="preserve">Landscape </w:t>
      </w:r>
      <w:r>
        <w:t xml:space="preserve">Rehabilitation Plan will be based upon coordination </w:t>
      </w:r>
      <w:r w:rsidR="6ED51A1A">
        <w:t xml:space="preserve">between WSDOT, ODOT, and </w:t>
      </w:r>
      <w:r w:rsidR="236AC93A">
        <w:t>NPS</w:t>
      </w:r>
      <w:r>
        <w:t>.</w:t>
      </w:r>
      <w:r w:rsidR="58EBF4F9">
        <w:t xml:space="preserve"> </w:t>
      </w:r>
    </w:p>
    <w:p w14:paraId="58229F68" w14:textId="76436BE6" w:rsidR="00D57781" w:rsidRDefault="7096FF48" w:rsidP="009C4E70">
      <w:pPr>
        <w:pStyle w:val="Heading4"/>
      </w:pPr>
      <w:r>
        <w:t xml:space="preserve">Noise </w:t>
      </w:r>
      <w:r w:rsidR="00901052">
        <w:t>Screening</w:t>
      </w:r>
      <w:r>
        <w:t xml:space="preserve"> and </w:t>
      </w:r>
      <w:r w:rsidR="00901052">
        <w:t>Walls</w:t>
      </w:r>
      <w:r w:rsidR="00D57781">
        <w:t>.</w:t>
      </w:r>
    </w:p>
    <w:p w14:paraId="720F6558" w14:textId="43BF2A1F" w:rsidR="00813094" w:rsidRPr="00FF2451" w:rsidRDefault="32E63996" w:rsidP="00DB7F8E">
      <w:pPr>
        <w:pStyle w:val="Heading5"/>
        <w:numPr>
          <w:ilvl w:val="3"/>
          <w:numId w:val="48"/>
        </w:numPr>
      </w:pPr>
      <w:r>
        <w:t>WSDOT and ODOT will co</w:t>
      </w:r>
      <w:r w:rsidR="797638C6">
        <w:t xml:space="preserve">nsult </w:t>
      </w:r>
      <w:r>
        <w:t xml:space="preserve">with </w:t>
      </w:r>
      <w:r w:rsidR="172877E6">
        <w:t>NPS</w:t>
      </w:r>
      <w:r>
        <w:t xml:space="preserve">, DAHP, the City of Vancouver, </w:t>
      </w:r>
      <w:r w:rsidR="6646854B">
        <w:t xml:space="preserve">the Tribes, </w:t>
      </w:r>
      <w:r>
        <w:t xml:space="preserve">and other </w:t>
      </w:r>
      <w:r w:rsidR="008220EC">
        <w:t>Consulting P</w:t>
      </w:r>
      <w:r>
        <w:t xml:space="preserve">arties to </w:t>
      </w:r>
      <w:r w:rsidR="383C711E">
        <w:t xml:space="preserve">review </w:t>
      </w:r>
      <w:r>
        <w:t xml:space="preserve">designs for proposed </w:t>
      </w:r>
      <w:r w:rsidR="2BDAC56C">
        <w:t xml:space="preserve">noise </w:t>
      </w:r>
      <w:r>
        <w:t>screening or walls</w:t>
      </w:r>
      <w:r w:rsidR="009D6FDF">
        <w:t xml:space="preserve">, as identified </w:t>
      </w:r>
      <w:r w:rsidR="7EDEA8D0">
        <w:t xml:space="preserve">in </w:t>
      </w:r>
      <w:r w:rsidR="6EC1A7CC">
        <w:t>Chapter 3.11 of</w:t>
      </w:r>
      <w:r w:rsidR="7EDEA8D0">
        <w:t xml:space="preserve"> the </w:t>
      </w:r>
      <w:r w:rsidR="6EC1A7CC">
        <w:t xml:space="preserve">Final Supplemental </w:t>
      </w:r>
      <w:r w:rsidR="00E650AD">
        <w:t xml:space="preserve">Environmental </w:t>
      </w:r>
      <w:r w:rsidR="6EC1A7CC">
        <w:t>Impact Statement</w:t>
      </w:r>
      <w:r w:rsidR="0AEC25B5">
        <w:t>. Only screening and walls</w:t>
      </w:r>
      <w:r>
        <w:t xml:space="preserve"> </w:t>
      </w:r>
      <w:r w:rsidR="615CCE7D">
        <w:t>adjacent to</w:t>
      </w:r>
      <w:r w:rsidR="22C65B50">
        <w:t xml:space="preserve"> the </w:t>
      </w:r>
      <w:r w:rsidR="007C425E">
        <w:t xml:space="preserve">VNHR </w:t>
      </w:r>
      <w:r w:rsidR="0AEC25B5">
        <w:t>will be consulted upon</w:t>
      </w:r>
      <w:r>
        <w:t>. Consultation on designs may include vegetative screening and/or elements of the wall’s design</w:t>
      </w:r>
      <w:r w:rsidR="7610A21D">
        <w:t>,</w:t>
      </w:r>
      <w:r>
        <w:t xml:space="preserve"> including its materials or surface patterns. </w:t>
      </w:r>
    </w:p>
    <w:bookmarkEnd w:id="9"/>
    <w:p w14:paraId="696BF2CD" w14:textId="69A3A5B3" w:rsidR="00310A95" w:rsidRPr="00FF2451" w:rsidRDefault="00C530A6" w:rsidP="007101E0">
      <w:pPr>
        <w:pStyle w:val="Heading6"/>
      </w:pPr>
      <w:commentRangeStart w:id="31"/>
      <w:r>
        <w:t xml:space="preserve">If </w:t>
      </w:r>
      <w:r w:rsidR="11D8CD17">
        <w:t>locations</w:t>
      </w:r>
      <w:commentRangeEnd w:id="31"/>
      <w:r>
        <w:rPr>
          <w:rStyle w:val="CommentReference"/>
        </w:rPr>
        <w:commentReference w:id="31"/>
      </w:r>
      <w:r w:rsidR="11D8CD17">
        <w:t xml:space="preserve"> for </w:t>
      </w:r>
      <w:r w:rsidR="00FE39F7">
        <w:t xml:space="preserve">noise </w:t>
      </w:r>
      <w:r w:rsidR="00C33794">
        <w:t>screen</w:t>
      </w:r>
      <w:r w:rsidR="007101E0">
        <w:t>ing</w:t>
      </w:r>
      <w:r w:rsidR="00C33794">
        <w:t xml:space="preserve"> and </w:t>
      </w:r>
      <w:r w:rsidR="00FE39F7">
        <w:t xml:space="preserve">walls are identified by </w:t>
      </w:r>
      <w:r w:rsidR="4B12B4E6">
        <w:t>Program</w:t>
      </w:r>
      <w:r w:rsidR="00CC5BF4">
        <w:t xml:space="preserve"> </w:t>
      </w:r>
      <w:r w:rsidR="00FE39F7">
        <w:t xml:space="preserve">designers, </w:t>
      </w:r>
      <w:r w:rsidR="00317BC7">
        <w:t>WSDOT and ODOT</w:t>
      </w:r>
      <w:r w:rsidR="001B347D">
        <w:t>, in coordination with FHWA and FTA,</w:t>
      </w:r>
      <w:r w:rsidR="00317BC7">
        <w:t xml:space="preserve"> will </w:t>
      </w:r>
      <w:r w:rsidR="00232C3A">
        <w:t xml:space="preserve">provide </w:t>
      </w:r>
      <w:r w:rsidR="00FE39F7">
        <w:t>opportunit</w:t>
      </w:r>
      <w:r w:rsidR="006C5F79">
        <w:t>ies</w:t>
      </w:r>
      <w:r w:rsidR="00FE39F7">
        <w:t xml:space="preserve"> for c</w:t>
      </w:r>
      <w:r w:rsidR="00543D1D">
        <w:t>onsultation</w:t>
      </w:r>
      <w:r w:rsidR="006C5F79">
        <w:t xml:space="preserve"> </w:t>
      </w:r>
      <w:r w:rsidR="00222594">
        <w:t xml:space="preserve">on </w:t>
      </w:r>
      <w:r w:rsidR="00FE39F7">
        <w:t>30%, 60%, and 90% design</w:t>
      </w:r>
      <w:r w:rsidR="00222594">
        <w:t xml:space="preserve"> during quarterly </w:t>
      </w:r>
      <w:r w:rsidR="008220EC">
        <w:t>Consulting P</w:t>
      </w:r>
      <w:r w:rsidR="00222594">
        <w:t>arty meeting</w:t>
      </w:r>
      <w:r w:rsidR="00950D06">
        <w:t>s</w:t>
      </w:r>
      <w:r w:rsidR="009F5D7C">
        <w:t xml:space="preserve"> </w:t>
      </w:r>
      <w:r w:rsidR="00E22270">
        <w:t>in accordance with Stipulation</w:t>
      </w:r>
      <w:r w:rsidR="00A52537">
        <w:t> </w:t>
      </w:r>
      <w:r w:rsidR="00E22270">
        <w:t xml:space="preserve">XII.A of this Agreement. </w:t>
      </w:r>
    </w:p>
    <w:p w14:paraId="4B4A068C" w14:textId="0F56ABE6" w:rsidR="009348A2" w:rsidRPr="00FF2451" w:rsidRDefault="009348A2" w:rsidP="00AB1690">
      <w:pPr>
        <w:pStyle w:val="Heading2"/>
      </w:pPr>
      <w:r w:rsidRPr="00FF2451">
        <w:t>Program-Level Treatment Measures</w:t>
      </w:r>
    </w:p>
    <w:p w14:paraId="15BA23CD" w14:textId="529C1A21" w:rsidR="009B421C" w:rsidRPr="00FF2451" w:rsidRDefault="009B421C" w:rsidP="00FE7308">
      <w:pPr>
        <w:spacing w:after="200" w:line="276" w:lineRule="auto"/>
        <w:ind w:left="720"/>
        <w:rPr>
          <w:rStyle w:val="cf11"/>
          <w:rFonts w:ascii="Times New Roman" w:hAnsi="Times New Roman" w:cs="Times New Roman"/>
          <w:color w:val="auto"/>
          <w:sz w:val="24"/>
          <w:szCs w:val="24"/>
        </w:rPr>
      </w:pPr>
      <w:r w:rsidRPr="00FF2451">
        <w:rPr>
          <w:rStyle w:val="cf01"/>
          <w:rFonts w:ascii="Times New Roman" w:hAnsi="Times New Roman" w:cs="Times New Roman"/>
          <w:sz w:val="24"/>
          <w:szCs w:val="24"/>
        </w:rPr>
        <w:t xml:space="preserve">Program-level treatments </w:t>
      </w:r>
      <w:r w:rsidRPr="00FF2451">
        <w:rPr>
          <w:rStyle w:val="cf11"/>
          <w:rFonts w:ascii="Times New Roman" w:hAnsi="Times New Roman" w:cs="Times New Roman"/>
          <w:color w:val="auto"/>
          <w:sz w:val="24"/>
          <w:szCs w:val="24"/>
        </w:rPr>
        <w:t xml:space="preserve">contribute to resolution of adverse effects to more than one </w:t>
      </w:r>
      <w:r w:rsidR="009A4AEC">
        <w:rPr>
          <w:rStyle w:val="cf11"/>
          <w:rFonts w:ascii="Times New Roman" w:hAnsi="Times New Roman" w:cs="Times New Roman"/>
          <w:color w:val="auto"/>
          <w:sz w:val="24"/>
          <w:szCs w:val="24"/>
        </w:rPr>
        <w:t xml:space="preserve">adversely </w:t>
      </w:r>
      <w:r w:rsidR="00022418">
        <w:rPr>
          <w:rStyle w:val="cf11"/>
          <w:rFonts w:ascii="Times New Roman" w:hAnsi="Times New Roman" w:cs="Times New Roman"/>
          <w:color w:val="auto"/>
          <w:sz w:val="24"/>
          <w:szCs w:val="24"/>
        </w:rPr>
        <w:t>affect</w:t>
      </w:r>
      <w:r w:rsidR="009A4AEC">
        <w:rPr>
          <w:rStyle w:val="cf11"/>
          <w:rFonts w:ascii="Times New Roman" w:hAnsi="Times New Roman" w:cs="Times New Roman"/>
          <w:color w:val="auto"/>
          <w:sz w:val="24"/>
          <w:szCs w:val="24"/>
        </w:rPr>
        <w:t>ed HBE Resource</w:t>
      </w:r>
      <w:r w:rsidRPr="00FF2451">
        <w:rPr>
          <w:rStyle w:val="cf11"/>
          <w:rFonts w:ascii="Times New Roman" w:hAnsi="Times New Roman" w:cs="Times New Roman"/>
          <w:color w:val="auto"/>
          <w:sz w:val="24"/>
          <w:szCs w:val="24"/>
        </w:rPr>
        <w:t xml:space="preserve"> at a Program scale. The objective of some of the Program-level </w:t>
      </w:r>
      <w:r w:rsidR="000100C6" w:rsidRPr="00DB7263">
        <w:rPr>
          <w:rFonts w:ascii="Times New Roman" w:hAnsi="Times New Roman" w:cs="Times New Roman"/>
          <w:sz w:val="24"/>
          <w:szCs w:val="24"/>
        </w:rPr>
        <w:t>HBE Treatment Measures</w:t>
      </w:r>
      <w:r w:rsidRPr="00FF2451">
        <w:rPr>
          <w:rStyle w:val="cf11"/>
          <w:rFonts w:ascii="Times New Roman" w:hAnsi="Times New Roman" w:cs="Times New Roman"/>
          <w:color w:val="auto"/>
          <w:sz w:val="24"/>
          <w:szCs w:val="24"/>
        </w:rPr>
        <w:t xml:space="preserve"> is to enhance opportunities for future preservation actions </w:t>
      </w:r>
      <w:r w:rsidRPr="005F76DD">
        <w:rPr>
          <w:rStyle w:val="cf11"/>
          <w:rFonts w:ascii="Times New Roman" w:hAnsi="Times New Roman" w:cs="Times New Roman"/>
          <w:color w:val="auto"/>
          <w:sz w:val="24"/>
          <w:szCs w:val="24"/>
        </w:rPr>
        <w:t xml:space="preserve">related to </w:t>
      </w:r>
      <w:r w:rsidR="005F76DD" w:rsidRPr="005F76DD">
        <w:rPr>
          <w:rFonts w:ascii="Times New Roman" w:hAnsi="Times New Roman" w:cs="Times New Roman"/>
          <w:sz w:val="24"/>
          <w:szCs w:val="24"/>
        </w:rPr>
        <w:t>adversely affected</w:t>
      </w:r>
      <w:r w:rsidR="005F76DD" w:rsidRPr="005F76DD">
        <w:rPr>
          <w:sz w:val="24"/>
          <w:szCs w:val="24"/>
        </w:rPr>
        <w:t xml:space="preserve"> </w:t>
      </w:r>
      <w:r w:rsidRPr="005F76DD">
        <w:rPr>
          <w:rStyle w:val="cf11"/>
          <w:rFonts w:ascii="Times New Roman" w:hAnsi="Times New Roman" w:cs="Times New Roman"/>
          <w:color w:val="auto"/>
          <w:sz w:val="24"/>
          <w:szCs w:val="24"/>
        </w:rPr>
        <w:t>HBE</w:t>
      </w:r>
      <w:r w:rsidRPr="00FF2451">
        <w:rPr>
          <w:rStyle w:val="cf11"/>
          <w:rFonts w:ascii="Times New Roman" w:hAnsi="Times New Roman" w:cs="Times New Roman"/>
          <w:color w:val="auto"/>
          <w:sz w:val="24"/>
          <w:szCs w:val="24"/>
        </w:rPr>
        <w:t xml:space="preserve"> </w:t>
      </w:r>
      <w:r w:rsidR="000551E4">
        <w:rPr>
          <w:rStyle w:val="cf11"/>
          <w:rFonts w:ascii="Times New Roman" w:hAnsi="Times New Roman" w:cs="Times New Roman"/>
          <w:color w:val="auto"/>
          <w:sz w:val="24"/>
          <w:szCs w:val="24"/>
        </w:rPr>
        <w:t>Resources</w:t>
      </w:r>
      <w:r w:rsidR="000551E4" w:rsidRPr="7808FD06">
        <w:rPr>
          <w:rStyle w:val="cf11"/>
          <w:rFonts w:ascii="Times New Roman" w:hAnsi="Times New Roman" w:cs="Times New Roman"/>
          <w:color w:val="auto"/>
          <w:sz w:val="24"/>
          <w:szCs w:val="24"/>
        </w:rPr>
        <w:t xml:space="preserve"> </w:t>
      </w:r>
      <w:r w:rsidRPr="00FF2451">
        <w:rPr>
          <w:rStyle w:val="cf11"/>
          <w:rFonts w:ascii="Times New Roman" w:hAnsi="Times New Roman" w:cs="Times New Roman"/>
          <w:color w:val="auto"/>
          <w:sz w:val="24"/>
          <w:szCs w:val="24"/>
        </w:rPr>
        <w:t>within and adjacent to the Program’s APE.</w:t>
      </w:r>
    </w:p>
    <w:p w14:paraId="3FF8AEF8" w14:textId="77777777" w:rsidR="007C4498" w:rsidRPr="00FF2451" w:rsidRDefault="00D9551C" w:rsidP="00420CE0">
      <w:pPr>
        <w:pStyle w:val="Heading3"/>
        <w:keepNext/>
        <w:numPr>
          <w:ilvl w:val="1"/>
          <w:numId w:val="28"/>
        </w:numPr>
      </w:pPr>
      <w:r w:rsidRPr="00FF2451">
        <w:t xml:space="preserve">Interpretation Program. </w:t>
      </w:r>
    </w:p>
    <w:p w14:paraId="2BC630D3" w14:textId="4618C594" w:rsidR="00293993" w:rsidRPr="00FF2451" w:rsidRDefault="7A9E335A" w:rsidP="0086252D">
      <w:pPr>
        <w:pStyle w:val="Heading4"/>
      </w:pPr>
      <w:r>
        <w:t xml:space="preserve">WSDOT and ODOT </w:t>
      </w:r>
      <w:r w:rsidR="685BA16E">
        <w:t xml:space="preserve">will </w:t>
      </w:r>
      <w:r w:rsidR="24ACFE85">
        <w:t xml:space="preserve">first prepare </w:t>
      </w:r>
      <w:r w:rsidR="0A15DC3B">
        <w:t>an Interpret</w:t>
      </w:r>
      <w:r w:rsidR="721BFF10">
        <w:t>ation</w:t>
      </w:r>
      <w:r w:rsidR="0A15DC3B">
        <w:t xml:space="preserve"> Program Plan</w:t>
      </w:r>
      <w:r w:rsidR="00EA425B">
        <w:t xml:space="preserve"> for the IBR Program</w:t>
      </w:r>
      <w:r w:rsidR="0A15DC3B">
        <w:t xml:space="preserve"> (C-II.</w:t>
      </w:r>
      <w:r w:rsidR="4DD3E3E4">
        <w:t>C</w:t>
      </w:r>
      <w:r w:rsidR="0A15DC3B">
        <w:t>.</w:t>
      </w:r>
      <w:r w:rsidR="5B619266">
        <w:t>1.c</w:t>
      </w:r>
      <w:r w:rsidR="5DD232D0">
        <w:t>)</w:t>
      </w:r>
      <w:r w:rsidR="23108A5B">
        <w:t xml:space="preserve">. </w:t>
      </w:r>
      <w:r w:rsidR="774C1239">
        <w:t xml:space="preserve">The </w:t>
      </w:r>
      <w:r w:rsidR="0043635C">
        <w:t xml:space="preserve">plan </w:t>
      </w:r>
      <w:r w:rsidR="1E66EBA0">
        <w:t>will detail the production of</w:t>
      </w:r>
      <w:r w:rsidR="0043635C">
        <w:t xml:space="preserve"> interpretive panels </w:t>
      </w:r>
      <w:r w:rsidR="37A22961">
        <w:t>(C</w:t>
      </w:r>
      <w:r w:rsidR="00E650AD">
        <w:noBreakHyphen/>
      </w:r>
      <w:r w:rsidR="37A22961">
        <w:t>II.</w:t>
      </w:r>
      <w:r w:rsidR="27DA7F9E">
        <w:t>C</w:t>
      </w:r>
      <w:r w:rsidR="536A6295">
        <w:t>.</w:t>
      </w:r>
      <w:r w:rsidR="25103F79">
        <w:t>1.d</w:t>
      </w:r>
      <w:r w:rsidR="6D795813">
        <w:t>)</w:t>
      </w:r>
      <w:r w:rsidR="77C91AE6">
        <w:t xml:space="preserve">, </w:t>
      </w:r>
      <w:r w:rsidR="0043635C">
        <w:t>art installations</w:t>
      </w:r>
      <w:r w:rsidR="6D795813">
        <w:t xml:space="preserve"> (C-II.</w:t>
      </w:r>
      <w:r w:rsidR="27DA7F9E">
        <w:t>c</w:t>
      </w:r>
      <w:r w:rsidR="6D795813">
        <w:t>.</w:t>
      </w:r>
      <w:r w:rsidR="5206481D">
        <w:t>1.</w:t>
      </w:r>
      <w:r w:rsidR="101A39BC">
        <w:t>e</w:t>
      </w:r>
      <w:r w:rsidR="4963B440">
        <w:t>)</w:t>
      </w:r>
      <w:r w:rsidR="37A22961">
        <w:t xml:space="preserve">, </w:t>
      </w:r>
      <w:r w:rsidR="0043635C">
        <w:t>o</w:t>
      </w:r>
      <w:r w:rsidR="37A22961">
        <w:t>nline StoryMap</w:t>
      </w:r>
      <w:r w:rsidR="4963B440">
        <w:t xml:space="preserve"> (C-II.</w:t>
      </w:r>
      <w:r w:rsidR="4D77D4F7">
        <w:t>C</w:t>
      </w:r>
      <w:r w:rsidR="4963B440">
        <w:t>.</w:t>
      </w:r>
      <w:r w:rsidR="5206481D">
        <w:t>1.f</w:t>
      </w:r>
      <w:r w:rsidR="4963B440">
        <w:t>)</w:t>
      </w:r>
      <w:r w:rsidR="37A22961">
        <w:t xml:space="preserve">, </w:t>
      </w:r>
      <w:r w:rsidR="37A22961">
        <w:lastRenderedPageBreak/>
        <w:t>HistoryLink and Oregon Encyclopedia article</w:t>
      </w:r>
      <w:r w:rsidR="5554952C">
        <w:t xml:space="preserve">s </w:t>
      </w:r>
      <w:r w:rsidR="4963B440">
        <w:t>(C-II.</w:t>
      </w:r>
      <w:r w:rsidR="4D77D4F7">
        <w:t>C</w:t>
      </w:r>
      <w:r w:rsidR="4963B440">
        <w:t>.</w:t>
      </w:r>
      <w:r w:rsidR="5206481D">
        <w:t>1.g</w:t>
      </w:r>
      <w:r w:rsidR="4963B440">
        <w:t>)</w:t>
      </w:r>
      <w:r w:rsidR="37A22961">
        <w:t xml:space="preserve">, and </w:t>
      </w:r>
      <w:r w:rsidR="0043635C">
        <w:t xml:space="preserve">tour materials </w:t>
      </w:r>
      <w:r w:rsidR="37A22961">
        <w:t>(C</w:t>
      </w:r>
      <w:r w:rsidR="00E650AD">
        <w:noBreakHyphen/>
      </w:r>
      <w:r w:rsidR="37A22961">
        <w:t>II.</w:t>
      </w:r>
      <w:r w:rsidR="4D77D4F7">
        <w:t>C</w:t>
      </w:r>
      <w:r w:rsidR="37A22961">
        <w:t>.</w:t>
      </w:r>
      <w:r w:rsidR="5206481D">
        <w:t>1.h</w:t>
      </w:r>
      <w:r w:rsidR="37A22961">
        <w:t>)</w:t>
      </w:r>
      <w:r w:rsidR="00EA425B">
        <w:t xml:space="preserve"> that have nexus with the IBR Program</w:t>
      </w:r>
      <w:r w:rsidR="319526B8">
        <w:t>.</w:t>
      </w:r>
      <w:r w:rsidR="283936C5">
        <w:t xml:space="preserve"> </w:t>
      </w:r>
      <w:r w:rsidR="7D0E8EEE">
        <w:t xml:space="preserve">The geographic </w:t>
      </w:r>
      <w:r w:rsidR="42F39ED4">
        <w:t>extent</w:t>
      </w:r>
      <w:r w:rsidR="7D0E8EEE">
        <w:t xml:space="preserve"> </w:t>
      </w:r>
      <w:r w:rsidR="69E0383B">
        <w:t xml:space="preserve">of the Interpretation Program </w:t>
      </w:r>
      <w:r w:rsidR="1BB91C59">
        <w:t xml:space="preserve">will </w:t>
      </w:r>
      <w:r w:rsidR="7D0E8EEE">
        <w:t>be determined by FHWA and FTA</w:t>
      </w:r>
      <w:r w:rsidR="261047D1">
        <w:t xml:space="preserve">, in coordination with WSDOT and ODOT, and in consultation with DAHP, Oregon SHPO, </w:t>
      </w:r>
      <w:r w:rsidR="236AC93A">
        <w:t>NPS</w:t>
      </w:r>
      <w:r w:rsidR="261047D1">
        <w:t xml:space="preserve">, the Tribes, and other </w:t>
      </w:r>
      <w:r w:rsidR="008220EC">
        <w:t>Consulting P</w:t>
      </w:r>
      <w:r w:rsidR="261047D1">
        <w:t>arties</w:t>
      </w:r>
      <w:r w:rsidR="7D0E8EEE">
        <w:t xml:space="preserve">. </w:t>
      </w:r>
      <w:r w:rsidR="33EDBCFC">
        <w:t xml:space="preserve">The content of this program </w:t>
      </w:r>
      <w:r w:rsidR="274AF497">
        <w:t>will be structured to appeal to the general public and to be useful for educational purposes</w:t>
      </w:r>
      <w:r w:rsidR="52144A35">
        <w:t xml:space="preserve"> (e.g., it may include interactive components and activities suitable for K-12 students and educators). </w:t>
      </w:r>
    </w:p>
    <w:p w14:paraId="309B4FA7" w14:textId="591AD09D" w:rsidR="00234CD9" w:rsidRPr="00FF2451" w:rsidRDefault="221849A5" w:rsidP="009C4E70">
      <w:pPr>
        <w:pStyle w:val="Heading4"/>
      </w:pPr>
      <w:r>
        <w:t xml:space="preserve">All themes </w:t>
      </w:r>
      <w:r w:rsidR="02C09D4A">
        <w:t xml:space="preserve">of the Interpretation Program </w:t>
      </w:r>
      <w:r>
        <w:t>must have a nexus to the geographic vicinity of the IBR Program</w:t>
      </w:r>
      <w:r w:rsidR="7FAD336C">
        <w:t xml:space="preserve">. </w:t>
      </w:r>
      <w:r w:rsidR="3E2D7354">
        <w:t>While only a limited number of interpret</w:t>
      </w:r>
      <w:r w:rsidR="2D58DB43">
        <w:t xml:space="preserve">ive themes may be reasonably included within the Interpretation Program, </w:t>
      </w:r>
      <w:r w:rsidR="2B39C51F">
        <w:t xml:space="preserve">themes </w:t>
      </w:r>
      <w:r w:rsidR="33A1A554">
        <w:t xml:space="preserve">that may be addressed by the </w:t>
      </w:r>
      <w:r w:rsidR="16443378">
        <w:t>I</w:t>
      </w:r>
      <w:r w:rsidR="33A1A554">
        <w:t>nterp</w:t>
      </w:r>
      <w:r w:rsidR="79344642">
        <w:t>retation</w:t>
      </w:r>
      <w:r w:rsidR="33A1A554">
        <w:t xml:space="preserve"> </w:t>
      </w:r>
      <w:r w:rsidR="1F7EC9B5">
        <w:t>P</w:t>
      </w:r>
      <w:r w:rsidR="33A1A554">
        <w:t xml:space="preserve">rogram </w:t>
      </w:r>
      <w:r w:rsidR="15A7FD63">
        <w:t>m</w:t>
      </w:r>
      <w:r w:rsidR="1049DAF8">
        <w:t>ig</w:t>
      </w:r>
      <w:r w:rsidR="662456EF">
        <w:t>h</w:t>
      </w:r>
      <w:r w:rsidR="1049DAF8">
        <w:t>t</w:t>
      </w:r>
      <w:r w:rsidR="15A7FD63">
        <w:t xml:space="preserve"> </w:t>
      </w:r>
      <w:r w:rsidR="33A1A554">
        <w:t>include</w:t>
      </w:r>
      <w:r w:rsidR="40FCEED4">
        <w:t xml:space="preserve"> the following</w:t>
      </w:r>
      <w:r w:rsidR="33A1A554">
        <w:t>:</w:t>
      </w:r>
    </w:p>
    <w:p w14:paraId="5C38B934" w14:textId="3BA0E1D6" w:rsidR="00D9551C" w:rsidRPr="00FF2451" w:rsidRDefault="7A9E335A" w:rsidP="00420CE0">
      <w:pPr>
        <w:pStyle w:val="Heading5"/>
        <w:numPr>
          <w:ilvl w:val="3"/>
          <w:numId w:val="36"/>
        </w:numPr>
      </w:pPr>
      <w:r>
        <w:t xml:space="preserve">Geologic origins; </w:t>
      </w:r>
    </w:p>
    <w:p w14:paraId="0725DED4" w14:textId="1931EB6B" w:rsidR="00D9551C" w:rsidRPr="00FF2451" w:rsidRDefault="00D9551C" w:rsidP="009C4E70">
      <w:pPr>
        <w:pStyle w:val="Heading5"/>
      </w:pPr>
      <w:r w:rsidRPr="00FF2451">
        <w:t>A history of the Columbia River crossings within the vicinity of the APE</w:t>
      </w:r>
      <w:r w:rsidR="008C18A7" w:rsidRPr="00FF2451">
        <w:t>;</w:t>
      </w:r>
    </w:p>
    <w:p w14:paraId="52E223CF" w14:textId="2B2131E7" w:rsidR="00D9551C" w:rsidRPr="00FF2451" w:rsidRDefault="7A9E335A" w:rsidP="009C4E70">
      <w:pPr>
        <w:pStyle w:val="Heading5"/>
      </w:pPr>
      <w:r>
        <w:t xml:space="preserve">Native American </w:t>
      </w:r>
      <w:r w:rsidR="7D0E8EEE">
        <w:t>lifeways</w:t>
      </w:r>
      <w:r>
        <w:t>;</w:t>
      </w:r>
    </w:p>
    <w:p w14:paraId="4884B043" w14:textId="77777777" w:rsidR="00D9551C" w:rsidRPr="00FF2451" w:rsidRDefault="00D9551C" w:rsidP="009C4E70">
      <w:pPr>
        <w:pStyle w:val="Heading5"/>
      </w:pPr>
      <w:r w:rsidRPr="00FF2451">
        <w:t>Hudson’s Bay Co. and the Pacific fur trade;</w:t>
      </w:r>
    </w:p>
    <w:p w14:paraId="256AE20B" w14:textId="77777777" w:rsidR="00D9551C" w:rsidRPr="00FF2451" w:rsidRDefault="00D9551C" w:rsidP="009C4E70">
      <w:pPr>
        <w:pStyle w:val="Heading5"/>
      </w:pPr>
      <w:r w:rsidRPr="00FF2451">
        <w:t>Manifest Destiny and settler colonialism;</w:t>
      </w:r>
    </w:p>
    <w:p w14:paraId="106E8276" w14:textId="3F609AC7" w:rsidR="00D9551C" w:rsidRPr="00FF2451" w:rsidRDefault="00D9551C" w:rsidP="009C4E70">
      <w:pPr>
        <w:pStyle w:val="Heading5"/>
      </w:pPr>
      <w:commentRangeStart w:id="32"/>
      <w:r>
        <w:t xml:space="preserve">The </w:t>
      </w:r>
      <w:r w:rsidR="00974D28">
        <w:t>Interstate</w:t>
      </w:r>
      <w:r>
        <w:t xml:space="preserve"> Bridge </w:t>
      </w:r>
      <w:commentRangeEnd w:id="32"/>
      <w:r>
        <w:rPr>
          <w:rStyle w:val="CommentReference"/>
        </w:rPr>
        <w:commentReference w:id="32"/>
      </w:r>
      <w:r>
        <w:t>and its influence on regional development;</w:t>
      </w:r>
    </w:p>
    <w:p w14:paraId="7A8FA0C3" w14:textId="04E46768" w:rsidR="00D9551C" w:rsidRPr="00FF2451" w:rsidRDefault="00D9551C" w:rsidP="009C4E70">
      <w:pPr>
        <w:pStyle w:val="Heading5"/>
      </w:pPr>
      <w:r w:rsidRPr="00FF2451">
        <w:t>U</w:t>
      </w:r>
      <w:r w:rsidR="0043635C">
        <w:t>.</w:t>
      </w:r>
      <w:r w:rsidRPr="00FF2451">
        <w:t>S</w:t>
      </w:r>
      <w:r w:rsidR="0043635C">
        <w:t>.</w:t>
      </w:r>
      <w:r w:rsidRPr="00FF2451">
        <w:t xml:space="preserve"> military history in the area including conflicts with Native Americans and World War I;</w:t>
      </w:r>
    </w:p>
    <w:p w14:paraId="73174602" w14:textId="781EA03A" w:rsidR="00D9551C" w:rsidRPr="00FF2451" w:rsidRDefault="00D9551C" w:rsidP="009C4E70">
      <w:pPr>
        <w:pStyle w:val="Heading5"/>
      </w:pPr>
      <w:r w:rsidRPr="00FF2451">
        <w:t>Japanese</w:t>
      </w:r>
      <w:r w:rsidR="0043635C">
        <w:t>-</w:t>
      </w:r>
      <w:r w:rsidRPr="00FF2451">
        <w:t>American incarceration during World War II;</w:t>
      </w:r>
    </w:p>
    <w:p w14:paraId="5EE5AD97" w14:textId="77777777" w:rsidR="00D9551C" w:rsidRPr="00FF2451" w:rsidRDefault="7A9E335A" w:rsidP="009C4E70">
      <w:pPr>
        <w:pStyle w:val="Heading5"/>
      </w:pPr>
      <w:r>
        <w:t>History of Black emigration and racial segregation;</w:t>
      </w:r>
    </w:p>
    <w:p w14:paraId="2C41653B" w14:textId="77777777" w:rsidR="00D9551C" w:rsidRPr="00FF2451" w:rsidRDefault="5B0A9F7A" w:rsidP="009C4E70">
      <w:pPr>
        <w:pStyle w:val="Heading5"/>
      </w:pPr>
      <w:r>
        <w:t>Issues of regional competition, coordination, and cooperation;</w:t>
      </w:r>
    </w:p>
    <w:p w14:paraId="63D54712" w14:textId="49F5CC67" w:rsidR="00D9551C" w:rsidRPr="00FF2451" w:rsidRDefault="00D9551C" w:rsidP="009C4E70">
      <w:pPr>
        <w:pStyle w:val="Heading5"/>
      </w:pPr>
      <w:r w:rsidRPr="00FF2451">
        <w:t>Multimodal transportation throughout the vicinity;</w:t>
      </w:r>
    </w:p>
    <w:p w14:paraId="095BF1A7" w14:textId="438FB61B" w:rsidR="001F461C" w:rsidRPr="00FF2451" w:rsidRDefault="001F461C" w:rsidP="009C4E70">
      <w:pPr>
        <w:pStyle w:val="Heading5"/>
      </w:pPr>
      <w:r w:rsidRPr="00FF2451">
        <w:t>Tolling on the Interstate Bridge</w:t>
      </w:r>
      <w:r w:rsidR="00074EA5" w:rsidRPr="00FF2451">
        <w:t>;</w:t>
      </w:r>
    </w:p>
    <w:p w14:paraId="0814780D" w14:textId="77777777" w:rsidR="00D9551C" w:rsidRPr="00FF2451" w:rsidRDefault="00D9551C" w:rsidP="009C4E70">
      <w:pPr>
        <w:pStyle w:val="Heading5"/>
      </w:pPr>
      <w:r w:rsidRPr="00FF2451">
        <w:t>History of Hayden Island;</w:t>
      </w:r>
    </w:p>
    <w:p w14:paraId="144E3D87" w14:textId="77777777" w:rsidR="00D9551C" w:rsidRPr="00FF2451" w:rsidRDefault="00D9551C" w:rsidP="009C4E70">
      <w:pPr>
        <w:pStyle w:val="Heading5"/>
      </w:pPr>
      <w:r w:rsidRPr="00FF2451">
        <w:t>The Northwest Regional style on Hayden Island;</w:t>
      </w:r>
    </w:p>
    <w:p w14:paraId="189B1D5E" w14:textId="19EDCCF3" w:rsidR="00D9551C" w:rsidRPr="00FF2451" w:rsidRDefault="00D9551C" w:rsidP="009C4E70">
      <w:pPr>
        <w:pStyle w:val="Heading5"/>
      </w:pPr>
      <w:r w:rsidRPr="00FF2451">
        <w:t>A history of affected communities within the APE;</w:t>
      </w:r>
      <w:r w:rsidR="00E5391D">
        <w:t xml:space="preserve"> and</w:t>
      </w:r>
    </w:p>
    <w:p w14:paraId="11C250E7" w14:textId="64B567AE" w:rsidR="00D9551C" w:rsidRPr="00FF2451" w:rsidRDefault="00D9551C" w:rsidP="009C4E70">
      <w:pPr>
        <w:pStyle w:val="Heading5"/>
      </w:pPr>
      <w:r w:rsidRPr="00FF2451">
        <w:t xml:space="preserve">Additional themes </w:t>
      </w:r>
      <w:r w:rsidR="002567B1" w:rsidRPr="00FF2451">
        <w:t>may</w:t>
      </w:r>
      <w:r w:rsidRPr="00FF2451">
        <w:t xml:space="preserve"> be identified through further consultation with </w:t>
      </w:r>
      <w:r w:rsidR="008220EC">
        <w:t>Consulting P</w:t>
      </w:r>
      <w:r w:rsidRPr="00FF2451">
        <w:t xml:space="preserve">arties during the development of the </w:t>
      </w:r>
      <w:r w:rsidR="002F1A9E">
        <w:t>I</w:t>
      </w:r>
      <w:r w:rsidRPr="00FF2451">
        <w:t xml:space="preserve">nterpretation </w:t>
      </w:r>
      <w:r w:rsidR="002F1A9E">
        <w:t>P</w:t>
      </w:r>
      <w:r w:rsidRPr="00FF2451">
        <w:t>rogram.</w:t>
      </w:r>
    </w:p>
    <w:p w14:paraId="40AF2223" w14:textId="77777777" w:rsidR="00646676" w:rsidRPr="00FF2451" w:rsidRDefault="003F1834" w:rsidP="009C4E70">
      <w:pPr>
        <w:pStyle w:val="Heading4"/>
      </w:pPr>
      <w:r w:rsidRPr="00FF2451">
        <w:lastRenderedPageBreak/>
        <w:t xml:space="preserve">Interpretation Program Plan. </w:t>
      </w:r>
    </w:p>
    <w:p w14:paraId="466F4485" w14:textId="633CB23C" w:rsidR="003F1834" w:rsidRPr="00FF2451" w:rsidRDefault="46332482" w:rsidP="00DB7F8E">
      <w:pPr>
        <w:pStyle w:val="Heading5"/>
        <w:numPr>
          <w:ilvl w:val="3"/>
          <w:numId w:val="49"/>
        </w:numPr>
      </w:pPr>
      <w:r>
        <w:t xml:space="preserve">WSDOT and ODOT, in coordination with FHWA and FTA, will prepare an Interpretation Program Plan, which will </w:t>
      </w:r>
      <w:r w:rsidR="6468A2D7">
        <w:t xml:space="preserve">document decisions regarding detailed </w:t>
      </w:r>
      <w:r>
        <w:t>interpretation products identified in C-II.</w:t>
      </w:r>
      <w:r w:rsidR="730E5074">
        <w:t>C</w:t>
      </w:r>
      <w:r>
        <w:t>.</w:t>
      </w:r>
      <w:r w:rsidR="669D2F45">
        <w:t>1.c</w:t>
      </w:r>
      <w:r w:rsidR="30E941F7">
        <w:t>–</w:t>
      </w:r>
      <w:r w:rsidR="00F47444">
        <w:t>k</w:t>
      </w:r>
      <w:r w:rsidR="09D43CEF">
        <w:t xml:space="preserve">. </w:t>
      </w:r>
      <w:r w:rsidR="14906C25">
        <w:t xml:space="preserve">Preparation of the Interpretation Program Plan will include </w:t>
      </w:r>
      <w:r w:rsidR="559DC901">
        <w:t xml:space="preserve">a minimum of </w:t>
      </w:r>
      <w:r w:rsidR="7359C3A9">
        <w:t xml:space="preserve">three </w:t>
      </w:r>
      <w:r w:rsidR="43B76DE8">
        <w:t>consultation meeting</w:t>
      </w:r>
      <w:r w:rsidR="7D2649B6">
        <w:t>s</w:t>
      </w:r>
      <w:r w:rsidR="7359C3A9">
        <w:t xml:space="preserve"> </w:t>
      </w:r>
      <w:r w:rsidR="6BB5E6E6">
        <w:t>(</w:t>
      </w:r>
      <w:r w:rsidR="3D63A7A5">
        <w:t>in addition</w:t>
      </w:r>
      <w:r w:rsidR="6BB5E6E6">
        <w:t xml:space="preserve"> to quarterly meetings</w:t>
      </w:r>
      <w:r w:rsidR="74170880">
        <w:t xml:space="preserve"> held pursuant to </w:t>
      </w:r>
      <w:r w:rsidR="6299325A">
        <w:t xml:space="preserve">Stipulation </w:t>
      </w:r>
      <w:r w:rsidR="74170880">
        <w:t>XII</w:t>
      </w:r>
      <w:r w:rsidR="3201529A">
        <w:t>.B</w:t>
      </w:r>
      <w:r w:rsidR="74170880">
        <w:t xml:space="preserve"> of this Agreement</w:t>
      </w:r>
      <w:r w:rsidR="6BB5E6E6">
        <w:t xml:space="preserve">) </w:t>
      </w:r>
      <w:r w:rsidR="48E0D90F">
        <w:t xml:space="preserve">to </w:t>
      </w:r>
      <w:r w:rsidR="2252A906">
        <w:t xml:space="preserve">receive input from </w:t>
      </w:r>
      <w:r w:rsidR="0060499F">
        <w:t>Consulting Parties</w:t>
      </w:r>
      <w:r w:rsidR="5B39CEFE">
        <w:t xml:space="preserve"> on the detailed scopes of work</w:t>
      </w:r>
      <w:r w:rsidR="14E098EB">
        <w:t xml:space="preserve"> for each</w:t>
      </w:r>
      <w:r w:rsidR="4390FA0B">
        <w:t xml:space="preserve"> interpretive</w:t>
      </w:r>
      <w:r w:rsidR="14E098EB">
        <w:t xml:space="preserve"> product</w:t>
      </w:r>
      <w:r w:rsidR="52546110">
        <w:t xml:space="preserve"> within the Interpretation Program Plan,</w:t>
      </w:r>
      <w:r w:rsidR="14105224">
        <w:t xml:space="preserve"> including</w:t>
      </w:r>
      <w:r w:rsidR="47D25F68">
        <w:t xml:space="preserve"> interpretive panels, art installations, online StoryMaps, online encyclopedia articles, tour materials, and oral histories</w:t>
      </w:r>
      <w:r w:rsidR="1A430754">
        <w:t xml:space="preserve">. </w:t>
      </w:r>
      <w:r w:rsidR="4326CA91">
        <w:t>As such, t</w:t>
      </w:r>
      <w:r w:rsidR="09D43CEF">
        <w:t xml:space="preserve">he Interpretation Program Plan will </w:t>
      </w:r>
      <w:r w:rsidR="5B39CEFE">
        <w:t xml:space="preserve">also </w:t>
      </w:r>
      <w:r w:rsidR="4DB565BA">
        <w:t xml:space="preserve">document the </w:t>
      </w:r>
      <w:r w:rsidR="09D43CEF">
        <w:t>consultation</w:t>
      </w:r>
      <w:r w:rsidR="0BD130FE">
        <w:t xml:space="preserve"> </w:t>
      </w:r>
      <w:r w:rsidR="4DB565BA">
        <w:t>process</w:t>
      </w:r>
      <w:r w:rsidR="09D43CEF">
        <w:t xml:space="preserve"> and input received </w:t>
      </w:r>
      <w:r w:rsidR="4F5E0E91">
        <w:t xml:space="preserve">from </w:t>
      </w:r>
      <w:r w:rsidR="6DFF756C">
        <w:t xml:space="preserve">DAHP, Oregon SHPO, </w:t>
      </w:r>
      <w:r w:rsidR="520098F1">
        <w:t>NPS</w:t>
      </w:r>
      <w:r w:rsidR="6DFF756C">
        <w:t xml:space="preserve">, the Tribes, and other </w:t>
      </w:r>
      <w:r w:rsidR="008220EC">
        <w:t>Consulting P</w:t>
      </w:r>
      <w:r w:rsidR="6DFF756C">
        <w:t>arties</w:t>
      </w:r>
      <w:r w:rsidR="25F7CE6A">
        <w:t xml:space="preserve"> </w:t>
      </w:r>
      <w:r w:rsidR="5EF30571">
        <w:t xml:space="preserve">to inform </w:t>
      </w:r>
      <w:r w:rsidR="4AF5C18E">
        <w:t>scope of work decisions by WSDOT and ODOT, in coordination with FHWA and FTA</w:t>
      </w:r>
      <w:r w:rsidR="32CAC3C5">
        <w:t xml:space="preserve">. </w:t>
      </w:r>
      <w:r>
        <w:t>The Interpretation Program Plan will</w:t>
      </w:r>
      <w:r w:rsidR="6DFF756C">
        <w:t xml:space="preserve"> also</w:t>
      </w:r>
      <w:r>
        <w:t xml:space="preserve"> include a schedule for implementing plan elements during the Program’s construction. The schedule will be coordinated with construction activities and packages. </w:t>
      </w:r>
    </w:p>
    <w:p w14:paraId="35A46C92" w14:textId="77777777" w:rsidR="003F1834" w:rsidRPr="00FF2451" w:rsidRDefault="6EBE8387" w:rsidP="00E10040">
      <w:pPr>
        <w:pStyle w:val="Heading5"/>
        <w:keepNext/>
      </w:pPr>
      <w:r>
        <w:t xml:space="preserve">To prepare the Interpretation Program Plan, WSDOT and ODOT will conduct the following scope of work: </w:t>
      </w:r>
    </w:p>
    <w:p w14:paraId="7FE5F719" w14:textId="58849104" w:rsidR="003F1834" w:rsidRPr="00FF2451" w:rsidRDefault="003F1834" w:rsidP="00420CE0">
      <w:pPr>
        <w:pStyle w:val="Heading6"/>
      </w:pPr>
      <w:r w:rsidRPr="00FF2451">
        <w:t>WSDOT and ODOT</w:t>
      </w:r>
      <w:r w:rsidR="00A36211" w:rsidRPr="00FF2451">
        <w:t xml:space="preserve">, in </w:t>
      </w:r>
      <w:r w:rsidR="004A56E1" w:rsidRPr="00FF2451">
        <w:t xml:space="preserve">coordination with FHWA and FTA, </w:t>
      </w:r>
      <w:r w:rsidRPr="00FF2451">
        <w:t xml:space="preserve">will conduct </w:t>
      </w:r>
      <w:r w:rsidR="00D77048" w:rsidRPr="00FF2451">
        <w:t xml:space="preserve">a minimum of </w:t>
      </w:r>
      <w:r w:rsidRPr="00FF2451">
        <w:t xml:space="preserve">three </w:t>
      </w:r>
      <w:r w:rsidR="00B006C0" w:rsidRPr="00FF2451">
        <w:t xml:space="preserve">Interpretation Program Plan </w:t>
      </w:r>
      <w:r w:rsidR="004A56E1" w:rsidRPr="00FF2451">
        <w:t xml:space="preserve">consultation meetings with DAHP, Oregon SHPO, </w:t>
      </w:r>
      <w:r w:rsidR="00570288">
        <w:t>NPS</w:t>
      </w:r>
      <w:r w:rsidR="004A56E1" w:rsidRPr="00FF2451">
        <w:t xml:space="preserve">, the Tribes, and other </w:t>
      </w:r>
      <w:r w:rsidR="008220EC">
        <w:t>Consulting P</w:t>
      </w:r>
      <w:r w:rsidR="004A56E1" w:rsidRPr="00FF2451">
        <w:t>arties.</w:t>
      </w:r>
    </w:p>
    <w:p w14:paraId="34458706" w14:textId="7E99B31C" w:rsidR="003F1834" w:rsidRPr="00FF2451" w:rsidRDefault="003F1834" w:rsidP="00420CE0">
      <w:pPr>
        <w:pStyle w:val="Heading6"/>
      </w:pPr>
      <w:r w:rsidRPr="00FF2451">
        <w:t>WSDOT and ODOT</w:t>
      </w:r>
      <w:r w:rsidR="0D03B7E4" w:rsidRPr="00FF2451">
        <w:t>,</w:t>
      </w:r>
      <w:r w:rsidRPr="00FF2451">
        <w:t xml:space="preserve"> </w:t>
      </w:r>
      <w:r w:rsidR="0D03B7E4" w:rsidRPr="00FF2451">
        <w:t>in coordination with FHWA and FTA,</w:t>
      </w:r>
      <w:r w:rsidRPr="00FF2451">
        <w:t xml:space="preserve"> will deliver a draft Interpretation Program Plan for review by</w:t>
      </w:r>
      <w:r w:rsidR="00CC5BF4">
        <w:t xml:space="preserve"> </w:t>
      </w:r>
      <w:r w:rsidRPr="00FF2451">
        <w:t xml:space="preserve">DAHP, Oregon SHPO, </w:t>
      </w:r>
      <w:r w:rsidR="00570288">
        <w:t>NPS</w:t>
      </w:r>
      <w:r w:rsidRPr="00FF2451">
        <w:t xml:space="preserve">, the Tribes, and other </w:t>
      </w:r>
      <w:r w:rsidR="008220EC">
        <w:t>Consulting P</w:t>
      </w:r>
      <w:r w:rsidRPr="00FF2451">
        <w:t xml:space="preserve">arties. </w:t>
      </w:r>
    </w:p>
    <w:p w14:paraId="6A59BE47" w14:textId="11270307" w:rsidR="003F1834" w:rsidRPr="00FF2451" w:rsidRDefault="7B0BA096" w:rsidP="0043635C">
      <w:pPr>
        <w:pStyle w:val="Heading6"/>
      </w:pPr>
      <w:r>
        <w:t xml:space="preserve">WSDOT and ODOT will </w:t>
      </w:r>
      <w:r w:rsidR="000513C0">
        <w:t xml:space="preserve">revise documentation in consideration of comments received </w:t>
      </w:r>
      <w:r>
        <w:t xml:space="preserve">and, in coordination with FHWA and FTA, distribute the final Interpretation Program Plan to DAHP, Oregon SHPO, </w:t>
      </w:r>
      <w:r w:rsidR="583B5643">
        <w:t>NPS</w:t>
      </w:r>
      <w:r>
        <w:t xml:space="preserve">, the Tribes, and other </w:t>
      </w:r>
      <w:r w:rsidR="008220EC">
        <w:t>Consulting P</w:t>
      </w:r>
      <w:r>
        <w:t xml:space="preserve">arties. </w:t>
      </w:r>
    </w:p>
    <w:p w14:paraId="66A678C5" w14:textId="2EBFC19B" w:rsidR="00D9551C" w:rsidRPr="00FF2451" w:rsidRDefault="529110E0" w:rsidP="009C4E70">
      <w:pPr>
        <w:pStyle w:val="Heading4"/>
      </w:pPr>
      <w:r>
        <w:t xml:space="preserve">Interpretive panels. </w:t>
      </w:r>
      <w:r w:rsidR="226D9AA7">
        <w:t xml:space="preserve">After completion of the Interpretation Program Plan, </w:t>
      </w:r>
      <w:r>
        <w:t xml:space="preserve">WSDOT and ODOT will hire a consultant to design, fabricate, and install </w:t>
      </w:r>
      <w:r w:rsidR="60A2EACC">
        <w:t xml:space="preserve">up to </w:t>
      </w:r>
      <w:r w:rsidR="2F105B5C">
        <w:t>20</w:t>
      </w:r>
      <w:r w:rsidR="00176FDC">
        <w:t> </w:t>
      </w:r>
      <w:r>
        <w:t>interpretive panels</w:t>
      </w:r>
      <w:r w:rsidR="3EB2C66B">
        <w:t xml:space="preserve">. </w:t>
      </w:r>
      <w:r w:rsidR="78D0525F">
        <w:t>T</w:t>
      </w:r>
      <w:r>
        <w:t>he Interpret</w:t>
      </w:r>
      <w:r w:rsidR="3AA613EF">
        <w:t>ation</w:t>
      </w:r>
      <w:r>
        <w:t xml:space="preserve"> Program Plan will identify the </w:t>
      </w:r>
      <w:r w:rsidR="2F105B5C">
        <w:t xml:space="preserve">size </w:t>
      </w:r>
      <w:r>
        <w:t>of interpretive panels, themes that will be addressed in the panels, specific locations where the panels will be placed,</w:t>
      </w:r>
      <w:r w:rsidR="5F08064C">
        <w:t xml:space="preserve"> maintenance responsibilities</w:t>
      </w:r>
      <w:r w:rsidR="52472DAF">
        <w:t xml:space="preserve"> for the panels</w:t>
      </w:r>
      <w:r w:rsidR="5F08064C">
        <w:t>,</w:t>
      </w:r>
      <w:r>
        <w:t xml:space="preserve"> and the process whereby </w:t>
      </w:r>
      <w:r w:rsidR="008220EC">
        <w:t>Consulting P</w:t>
      </w:r>
      <w:r>
        <w:t>arties will be provided opportunity to have input on the panel content</w:t>
      </w:r>
      <w:r w:rsidR="1DB817C6">
        <w:t>, location,</w:t>
      </w:r>
      <w:r>
        <w:t xml:space="preserve"> and design. </w:t>
      </w:r>
    </w:p>
    <w:p w14:paraId="1B740904" w14:textId="34CA09C3" w:rsidR="00D9551C" w:rsidRPr="00FF2451" w:rsidRDefault="529110E0" w:rsidP="009C4E70">
      <w:pPr>
        <w:pStyle w:val="Heading4"/>
      </w:pPr>
      <w:r>
        <w:lastRenderedPageBreak/>
        <w:t xml:space="preserve">Art installation. </w:t>
      </w:r>
      <w:r w:rsidR="22CDCE9E">
        <w:t xml:space="preserve">After completion of the Interpretation Program Plan, </w:t>
      </w:r>
      <w:r>
        <w:t xml:space="preserve">WSDOT and ODOT will seek </w:t>
      </w:r>
      <w:r w:rsidR="77310103">
        <w:t>historical</w:t>
      </w:r>
      <w:r w:rsidR="000F0753">
        <w:t>ly</w:t>
      </w:r>
      <w:r w:rsidR="77310103">
        <w:t xml:space="preserve"> or cultural</w:t>
      </w:r>
      <w:r w:rsidR="000F0753">
        <w:t>ly</w:t>
      </w:r>
      <w:r w:rsidR="77310103">
        <w:t xml:space="preserve"> related </w:t>
      </w:r>
      <w:r>
        <w:t xml:space="preserve">concepts </w:t>
      </w:r>
      <w:r w:rsidR="77EA4F89">
        <w:t>highlighting connections to the Columbia River</w:t>
      </w:r>
      <w:r>
        <w:t xml:space="preserve"> and commission </w:t>
      </w:r>
      <w:r w:rsidR="2D602D3C">
        <w:t>two</w:t>
      </w:r>
      <w:r w:rsidR="1AECEA93">
        <w:t xml:space="preserve"> </w:t>
      </w:r>
      <w:r>
        <w:t>interpretive art installation</w:t>
      </w:r>
      <w:r w:rsidR="70AA1A47">
        <w:t>s</w:t>
      </w:r>
      <w:r w:rsidR="2D602D3C">
        <w:t xml:space="preserve"> (one for Washington and one for Oregon)</w:t>
      </w:r>
      <w:r>
        <w:t xml:space="preserve"> through a request for proposal process, in coordination with fulfillment of </w:t>
      </w:r>
      <w:r w:rsidR="380BEE87">
        <w:t xml:space="preserve">the Interstate Bridge </w:t>
      </w:r>
      <w:r w:rsidR="51245567">
        <w:t xml:space="preserve">reuse and salvage </w:t>
      </w:r>
      <w:r>
        <w:t>measure</w:t>
      </w:r>
      <w:r w:rsidR="553053D7">
        <w:t>s</w:t>
      </w:r>
      <w:r w:rsidR="31414AC5">
        <w:t xml:space="preserve"> </w:t>
      </w:r>
      <w:r w:rsidR="553053D7">
        <w:t>(</w:t>
      </w:r>
      <w:r w:rsidR="31414AC5">
        <w:t>C-</w:t>
      </w:r>
      <w:r w:rsidR="73ADCB34">
        <w:t>II</w:t>
      </w:r>
      <w:r w:rsidR="31414AC5">
        <w:t>.B.1.</w:t>
      </w:r>
      <w:r w:rsidR="6570AB35">
        <w:t>c</w:t>
      </w:r>
      <w:r w:rsidR="31414AC5">
        <w:t>, C-</w:t>
      </w:r>
      <w:r w:rsidR="73ADCB34">
        <w:t>II</w:t>
      </w:r>
      <w:r w:rsidR="31414AC5">
        <w:t>.B.</w:t>
      </w:r>
      <w:r w:rsidR="40A9385E">
        <w:t>2</w:t>
      </w:r>
      <w:r w:rsidR="31414AC5">
        <w:t>.</w:t>
      </w:r>
      <w:r w:rsidR="40A9385E">
        <w:t>c</w:t>
      </w:r>
      <w:r w:rsidR="553053D7">
        <w:t>)</w:t>
      </w:r>
      <w:r>
        <w:t xml:space="preserve">, if </w:t>
      </w:r>
      <w:r w:rsidR="18148074">
        <w:t xml:space="preserve">determined </w:t>
      </w:r>
      <w:r>
        <w:t>feasible</w:t>
      </w:r>
      <w:r w:rsidR="538431E3">
        <w:t xml:space="preserve"> by WSDOT and ODOT</w:t>
      </w:r>
      <w:r w:rsidR="0EAD883F">
        <w:t>,</w:t>
      </w:r>
      <w:r w:rsidR="538431E3">
        <w:t xml:space="preserve"> in coordination with FHWA and FTA</w:t>
      </w:r>
      <w:r>
        <w:t xml:space="preserve">, and </w:t>
      </w:r>
      <w:r w:rsidR="147060DF">
        <w:t xml:space="preserve">in </w:t>
      </w:r>
      <w:r w:rsidR="610A277D">
        <w:t>accordance</w:t>
      </w:r>
      <w:r w:rsidR="147060DF">
        <w:t xml:space="preserve"> with </w:t>
      </w:r>
      <w:r w:rsidR="00762056">
        <w:t xml:space="preserve">federal </w:t>
      </w:r>
      <w:r w:rsidR="58EB2EFA">
        <w:t xml:space="preserve">policies on </w:t>
      </w:r>
      <w:r w:rsidR="352E06D6">
        <w:t>funding for art</w:t>
      </w:r>
      <w:r w:rsidR="76B24CC0">
        <w:t>.</w:t>
      </w:r>
      <w:r w:rsidR="001C647E">
        <w:t xml:space="preserve"> </w:t>
      </w:r>
      <w:r w:rsidR="615A1709">
        <w:t>T</w:t>
      </w:r>
      <w:r>
        <w:t xml:space="preserve">he Interpretation Program Plan will identify the specific location where the art installation will be placed and will outline the process whereby </w:t>
      </w:r>
      <w:r w:rsidR="008220EC">
        <w:t>Consulting P</w:t>
      </w:r>
      <w:r>
        <w:t xml:space="preserve">arties will be provided opportunity to have input on the design of the art installation. </w:t>
      </w:r>
    </w:p>
    <w:p w14:paraId="4D8AA410" w14:textId="0D7321FA" w:rsidR="00D9551C" w:rsidRPr="00FF2451" w:rsidRDefault="529110E0" w:rsidP="009C4E70">
      <w:pPr>
        <w:pStyle w:val="Heading4"/>
      </w:pPr>
      <w:r>
        <w:t xml:space="preserve">Online StoryMap. </w:t>
      </w:r>
      <w:r w:rsidR="7D3A94A4">
        <w:t xml:space="preserve">After completion of the Interpretation Program Plan, </w:t>
      </w:r>
      <w:r>
        <w:t xml:space="preserve">WSDOT and ODOT will create </w:t>
      </w:r>
      <w:r w:rsidR="1AECEA93">
        <w:t xml:space="preserve">one </w:t>
      </w:r>
      <w:r w:rsidR="0043635C">
        <w:t xml:space="preserve">online </w:t>
      </w:r>
      <w:r>
        <w:t>StoryMap</w:t>
      </w:r>
      <w:r w:rsidR="00DA0631">
        <w:t xml:space="preserve">. In preparation for </w:t>
      </w:r>
      <w:r w:rsidR="00D70FF1">
        <w:t xml:space="preserve">creating the StoryMap, WSDOT and ODOT </w:t>
      </w:r>
      <w:r>
        <w:t>will identify the specific scope and themes</w:t>
      </w:r>
      <w:r w:rsidR="5D0ECF18">
        <w:t xml:space="preserve"> for the StoryMap</w:t>
      </w:r>
      <w:r>
        <w:t xml:space="preserve">, as well as the process whereby </w:t>
      </w:r>
      <w:r w:rsidR="008220EC">
        <w:t>Consulting P</w:t>
      </w:r>
      <w:r>
        <w:t xml:space="preserve">arties will be provided </w:t>
      </w:r>
      <w:r w:rsidR="25C356A8">
        <w:t xml:space="preserve">the </w:t>
      </w:r>
      <w:r>
        <w:t xml:space="preserve">opportunity to have input on the StoryMap content and design. </w:t>
      </w:r>
      <w:r w:rsidR="39D51143">
        <w:t xml:space="preserve">WSDOT and ODOT will ensure that the </w:t>
      </w:r>
      <w:r>
        <w:t xml:space="preserve">StoryMap will be made available to the public online via a website </w:t>
      </w:r>
      <w:r w:rsidR="7E731FC2">
        <w:t>(C-II.C.1.j)</w:t>
      </w:r>
      <w:r>
        <w:t xml:space="preserve"> or by an alternative host identified </w:t>
      </w:r>
      <w:r w:rsidR="7183CCEE">
        <w:t xml:space="preserve">through consultation and documented </w:t>
      </w:r>
      <w:r w:rsidR="0B9EBB69">
        <w:t xml:space="preserve">in the </w:t>
      </w:r>
      <w:r>
        <w:t xml:space="preserve">Interpretation Program Plan. </w:t>
      </w:r>
    </w:p>
    <w:p w14:paraId="5AC4C9D6" w14:textId="27E57982" w:rsidR="00D9551C" w:rsidRPr="00FF2451" w:rsidRDefault="529110E0" w:rsidP="009C4E70">
      <w:pPr>
        <w:pStyle w:val="Heading4"/>
      </w:pPr>
      <w:r>
        <w:t xml:space="preserve">HistoryLink and Oregon Encyclopedia article updates. </w:t>
      </w:r>
      <w:r w:rsidR="220BBFC2">
        <w:t xml:space="preserve">After completion of the Interpretation Program Plan, </w:t>
      </w:r>
      <w:r>
        <w:t xml:space="preserve">WSDOT and ODOT will </w:t>
      </w:r>
      <w:r w:rsidR="5325FC7A">
        <w:t xml:space="preserve">coordinate with HistoryLink and Oregon Encyclopedia to either </w:t>
      </w:r>
      <w:r>
        <w:t>prepare</w:t>
      </w:r>
      <w:r w:rsidR="5325FC7A">
        <w:t xml:space="preserve"> updates or develop contracts to</w:t>
      </w:r>
      <w:r>
        <w:t xml:space="preserve"> </w:t>
      </w:r>
      <w:r w:rsidR="5325FC7A">
        <w:t xml:space="preserve">prepare </w:t>
      </w:r>
      <w:r>
        <w:t xml:space="preserve">updates to existing HistoryLink and Oregon Encyclopedia articles about the Interstate Bridge to reflect the impacts of the IBR Program. WSDOT and ODOT will </w:t>
      </w:r>
      <w:r w:rsidR="00C36283">
        <w:t xml:space="preserve">also </w:t>
      </w:r>
      <w:r w:rsidR="5325FC7A">
        <w:t xml:space="preserve">update </w:t>
      </w:r>
      <w:r w:rsidR="00C36283">
        <w:t>and/</w:t>
      </w:r>
      <w:r w:rsidR="5325FC7A">
        <w:t xml:space="preserve">or </w:t>
      </w:r>
      <w:r w:rsidR="00C36283">
        <w:t xml:space="preserve">newly </w:t>
      </w:r>
      <w:r>
        <w:t>prepare up to four articles</w:t>
      </w:r>
      <w:r w:rsidR="00C36283">
        <w:t xml:space="preserve"> </w:t>
      </w:r>
      <w:commentRangeStart w:id="33"/>
      <w:r w:rsidR="00C36283">
        <w:t>per repository</w:t>
      </w:r>
      <w:commentRangeEnd w:id="33"/>
      <w:r>
        <w:rPr>
          <w:rStyle w:val="CommentReference"/>
        </w:rPr>
        <w:commentReference w:id="33"/>
      </w:r>
      <w:r w:rsidR="04E18FA7">
        <w:t>.</w:t>
      </w:r>
      <w:r w:rsidR="001C647E">
        <w:t xml:space="preserve"> </w:t>
      </w:r>
      <w:r w:rsidR="28D22642">
        <w:t>T</w:t>
      </w:r>
      <w:r>
        <w:t xml:space="preserve">he Interpretation Program Plan will identify the </w:t>
      </w:r>
      <w:r w:rsidR="5325FC7A">
        <w:t xml:space="preserve">pages to be updated and/or </w:t>
      </w:r>
      <w:r>
        <w:t xml:space="preserve">themes to be addressed, as well as the process whereby </w:t>
      </w:r>
      <w:r w:rsidR="008220EC">
        <w:t>Consulting P</w:t>
      </w:r>
      <w:r>
        <w:t xml:space="preserve">arties will have </w:t>
      </w:r>
      <w:r w:rsidR="42A4D1F9">
        <w:t xml:space="preserve">the </w:t>
      </w:r>
      <w:r>
        <w:t xml:space="preserve">opportunity to provide input on article content. </w:t>
      </w:r>
    </w:p>
    <w:p w14:paraId="3AC2E163" w14:textId="0CE1F854" w:rsidR="00F729AC" w:rsidRPr="00FF2451" w:rsidRDefault="3276A87A" w:rsidP="009C4E70">
      <w:pPr>
        <w:pStyle w:val="Heading4"/>
      </w:pPr>
      <w:r>
        <w:t xml:space="preserve">Tour materials. </w:t>
      </w:r>
      <w:r w:rsidR="3BC8F073">
        <w:t>WSDOT and ODOT will prepare written materials for</w:t>
      </w:r>
      <w:r w:rsidR="34978824">
        <w:t xml:space="preserve"> three</w:t>
      </w:r>
      <w:r w:rsidR="3BC8F073">
        <w:t xml:space="preserve"> </w:t>
      </w:r>
      <w:r w:rsidR="676D61CA">
        <w:t>self</w:t>
      </w:r>
      <w:r w:rsidR="00762056">
        <w:noBreakHyphen/>
      </w:r>
      <w:r w:rsidR="676D61CA">
        <w:t>guided</w:t>
      </w:r>
      <w:r w:rsidR="34978824">
        <w:t xml:space="preserve"> tour routes (one for</w:t>
      </w:r>
      <w:r w:rsidR="676D61CA">
        <w:t xml:space="preserve"> </w:t>
      </w:r>
      <w:r w:rsidR="449382E0">
        <w:t>p</w:t>
      </w:r>
      <w:r w:rsidR="3BC8F073">
        <w:t>edestrian</w:t>
      </w:r>
      <w:r w:rsidR="00762056">
        <w:t xml:space="preserve"> and </w:t>
      </w:r>
      <w:r w:rsidR="3BC8F073">
        <w:t xml:space="preserve">bicycle, </w:t>
      </w:r>
      <w:r w:rsidR="34978824">
        <w:t xml:space="preserve">one for </w:t>
      </w:r>
      <w:r w:rsidR="3BC8F073">
        <w:t xml:space="preserve">automotive, and </w:t>
      </w:r>
      <w:r w:rsidR="34978824">
        <w:t xml:space="preserve">one for </w:t>
      </w:r>
      <w:r w:rsidR="3BC8F073">
        <w:t>transit</w:t>
      </w:r>
      <w:r w:rsidR="00762056">
        <w:t xml:space="preserve"> use</w:t>
      </w:r>
      <w:r w:rsidR="34978824">
        <w:t>)</w:t>
      </w:r>
      <w:r w:rsidR="3BC8F073">
        <w:t xml:space="preserve"> and make these available online for individuals or groups. </w:t>
      </w:r>
      <w:r w:rsidR="384125D9">
        <w:t>T</w:t>
      </w:r>
      <w:r w:rsidR="3BC8F073">
        <w:t>hese tour</w:t>
      </w:r>
      <w:r w:rsidR="3F3BC430">
        <w:t xml:space="preserve"> material</w:t>
      </w:r>
      <w:r w:rsidR="3BC8F073">
        <w:t xml:space="preserve">s will highlight significant themes and events that occurred throughout the APE and may include reference to other interpretive elements including interpretive panels, art installations, online StoryMaps, and </w:t>
      </w:r>
      <w:r w:rsidR="5957101F">
        <w:t>other Program</w:t>
      </w:r>
      <w:r w:rsidR="3566FAE6">
        <w:t>-</w:t>
      </w:r>
      <w:r w:rsidR="5957101F">
        <w:t>associated public interpretation elements</w:t>
      </w:r>
      <w:r w:rsidR="7814CCCF">
        <w:t xml:space="preserve"> included in the Interpretation Program Plan</w:t>
      </w:r>
      <w:r w:rsidR="3BC8F073">
        <w:t>.</w:t>
      </w:r>
    </w:p>
    <w:p w14:paraId="321630FC" w14:textId="6F95934E" w:rsidR="0003140B" w:rsidRPr="00FF2451" w:rsidRDefault="44A0B79D" w:rsidP="08CBC0F5">
      <w:pPr>
        <w:pStyle w:val="Heading4"/>
      </w:pPr>
      <w:r>
        <w:t xml:space="preserve">Oral </w:t>
      </w:r>
      <w:r w:rsidR="00762056">
        <w:t>histories</w:t>
      </w:r>
      <w:r>
        <w:t>. WSDOT and ODOT</w:t>
      </w:r>
      <w:r w:rsidR="1FFC3677">
        <w:t xml:space="preserve"> will</w:t>
      </w:r>
      <w:r>
        <w:t xml:space="preserve"> </w:t>
      </w:r>
      <w:r w:rsidR="27009CFC">
        <w:t xml:space="preserve">record </w:t>
      </w:r>
      <w:r w:rsidR="76A85A9A">
        <w:t>up to 10</w:t>
      </w:r>
      <w:r w:rsidR="19236564">
        <w:t xml:space="preserve"> </w:t>
      </w:r>
      <w:r w:rsidR="27009CFC">
        <w:t>oral histories</w:t>
      </w:r>
      <w:r w:rsidR="19236564">
        <w:t xml:space="preserve"> to provide </w:t>
      </w:r>
      <w:r w:rsidR="044FE9C9">
        <w:t xml:space="preserve">a record of lived experiences within the vicinity of the APE. </w:t>
      </w:r>
      <w:r w:rsidR="3A05F511">
        <w:t xml:space="preserve">A process for selecting </w:t>
      </w:r>
      <w:r w:rsidR="3A05F511">
        <w:lastRenderedPageBreak/>
        <w:t xml:space="preserve">qualified interviewees will be detailed within the Interpretation Program Plan. </w:t>
      </w:r>
      <w:r w:rsidR="0E05BE95">
        <w:t xml:space="preserve">After the creation of the Interpretation Program Plan, </w:t>
      </w:r>
      <w:r w:rsidR="044FE9C9">
        <w:t xml:space="preserve">WSDOT and ODOT will </w:t>
      </w:r>
      <w:r w:rsidR="3A27917E">
        <w:t xml:space="preserve">solicit the names of potential interviewees from </w:t>
      </w:r>
      <w:r w:rsidR="008220EC">
        <w:t>Consulting P</w:t>
      </w:r>
      <w:r w:rsidR="3A27917E">
        <w:t xml:space="preserve">arties and other community connections. From these names, WSDOT and ODOT will </w:t>
      </w:r>
      <w:r w:rsidR="044FE9C9">
        <w:t xml:space="preserve">record up to </w:t>
      </w:r>
      <w:r w:rsidR="3AD7D227">
        <w:t>10</w:t>
      </w:r>
      <w:r w:rsidR="140C6D74">
        <w:t xml:space="preserve"> </w:t>
      </w:r>
      <w:r w:rsidR="044FE9C9">
        <w:t>interviews</w:t>
      </w:r>
      <w:r w:rsidR="0E05BE95">
        <w:t xml:space="preserve">. The Interpretation Program Plan </w:t>
      </w:r>
      <w:r w:rsidR="0C13516C">
        <w:t>will identify the theme or themes to be addressed</w:t>
      </w:r>
      <w:r w:rsidR="0E05BE95">
        <w:t xml:space="preserve"> in the interviews, how </w:t>
      </w:r>
      <w:r w:rsidR="0C13516C">
        <w:t>these records may be embedded within Interpretation Program Plan deliverables</w:t>
      </w:r>
      <w:r w:rsidR="00C36283">
        <w:t xml:space="preserve">, </w:t>
      </w:r>
      <w:commentRangeStart w:id="34"/>
      <w:r w:rsidR="00C36283">
        <w:t>and where the recordings will be stored in a manner that is accessible to the general public.</w:t>
      </w:r>
      <w:commentRangeEnd w:id="34"/>
      <w:r>
        <w:rPr>
          <w:rStyle w:val="CommentReference"/>
        </w:rPr>
        <w:commentReference w:id="34"/>
      </w:r>
    </w:p>
    <w:p w14:paraId="3D7D99AE" w14:textId="540054BA" w:rsidR="00946458" w:rsidRDefault="0003140B" w:rsidP="009C4E70">
      <w:pPr>
        <w:pStyle w:val="Heading4"/>
      </w:pPr>
      <w:r>
        <w:t xml:space="preserve">Centralized </w:t>
      </w:r>
      <w:r w:rsidR="00762056">
        <w:t>website</w:t>
      </w:r>
      <w:r>
        <w:t>. WSDOT and ODOT</w:t>
      </w:r>
      <w:r w:rsidR="00D9551C">
        <w:t xml:space="preserve"> </w:t>
      </w:r>
      <w:r>
        <w:t xml:space="preserve">will host a centralized website or subset of an existing website to make all </w:t>
      </w:r>
      <w:r w:rsidR="00AF0E07">
        <w:t xml:space="preserve">appropriate </w:t>
      </w:r>
      <w:r w:rsidR="00EB7DF8">
        <w:t xml:space="preserve">digital materials produced by the Interpretation Program publicly accessible for the duration of the </w:t>
      </w:r>
      <w:r w:rsidR="00762056">
        <w:t>IBR P</w:t>
      </w:r>
      <w:r w:rsidR="00EB7DF8">
        <w:t>rogram</w:t>
      </w:r>
      <w:r w:rsidR="007C44DC">
        <w:t xml:space="preserve"> and for an additional </w:t>
      </w:r>
      <w:r w:rsidR="00C11818">
        <w:t xml:space="preserve">5 </w:t>
      </w:r>
      <w:r w:rsidR="007C44DC">
        <w:t xml:space="preserve">years </w:t>
      </w:r>
      <w:r w:rsidR="001C1E20">
        <w:t>beyond</w:t>
      </w:r>
      <w:r w:rsidR="007C44DC">
        <w:t xml:space="preserve"> the </w:t>
      </w:r>
      <w:r w:rsidR="3C1888E8">
        <w:t>P</w:t>
      </w:r>
      <w:r w:rsidR="007C44DC">
        <w:t>rogram’s conclusion</w:t>
      </w:r>
      <w:r w:rsidR="00EB7DF8">
        <w:t xml:space="preserve">. </w:t>
      </w:r>
      <w:r w:rsidR="00AF0E07">
        <w:t>This may also include historic studies (C-</w:t>
      </w:r>
      <w:r w:rsidR="005841D9">
        <w:t>II</w:t>
      </w:r>
      <w:r w:rsidR="008C477F">
        <w:t>.C.2).</w:t>
      </w:r>
      <w:r w:rsidR="00783F4F">
        <w:t xml:space="preserve"> Where possible, website materials will be also offered to </w:t>
      </w:r>
      <w:r w:rsidR="008220EC">
        <w:t>Consulting P</w:t>
      </w:r>
      <w:r w:rsidR="00783F4F">
        <w:t>arties</w:t>
      </w:r>
      <w:r w:rsidR="007C44DC">
        <w:t>, as well as interested local libraries and archives,</w:t>
      </w:r>
      <w:r w:rsidR="00783F4F">
        <w:t xml:space="preserve"> for </w:t>
      </w:r>
      <w:r w:rsidR="007C44DC">
        <w:t>incorporation into their collections and websites to promote these materials’ dissemination and longevity</w:t>
      </w:r>
      <w:r w:rsidR="00946458">
        <w:t>.</w:t>
      </w:r>
    </w:p>
    <w:p w14:paraId="4A7FF048" w14:textId="2BBF55D6" w:rsidR="00D9551C" w:rsidRPr="00FF2451" w:rsidRDefault="00946458" w:rsidP="009C4E70">
      <w:pPr>
        <w:pStyle w:val="Heading4"/>
      </w:pPr>
      <w:r>
        <w:t xml:space="preserve">Book </w:t>
      </w:r>
      <w:r w:rsidR="00762056">
        <w:t>update</w:t>
      </w:r>
      <w:r>
        <w:t xml:space="preserve">. WSDOT and ODOT will prepare an online pamphlet focusing on the replacement of the Interstate Bridge including both the northbound and southbound spans. The design and layout of the pamphlet shall be compatible with the format of </w:t>
      </w:r>
      <w:r>
        <w:rPr>
          <w:i/>
        </w:rPr>
        <w:t xml:space="preserve">The Big </w:t>
      </w:r>
      <w:r w:rsidR="004E5E2D">
        <w:rPr>
          <w:i/>
        </w:rPr>
        <w:t xml:space="preserve">&amp; </w:t>
      </w:r>
      <w:r>
        <w:rPr>
          <w:i/>
        </w:rPr>
        <w:t>Awesome Bridges o</w:t>
      </w:r>
      <w:r w:rsidR="00C11818">
        <w:rPr>
          <w:i/>
        </w:rPr>
        <w:t>f</w:t>
      </w:r>
      <w:r>
        <w:rPr>
          <w:i/>
        </w:rPr>
        <w:t xml:space="preserve"> Portland &amp; Vancouver </w:t>
      </w:r>
      <w:r>
        <w:t>book</w:t>
      </w:r>
      <w:r w:rsidR="007C44DC">
        <w:t>.</w:t>
      </w:r>
      <w:r w:rsidRPr="00946458">
        <w:t xml:space="preserve"> </w:t>
      </w:r>
      <w:r>
        <w:t xml:space="preserve">The pamphlet </w:t>
      </w:r>
      <w:r w:rsidRPr="00946458">
        <w:t xml:space="preserve">will be made available to the public online via a website that will be hosted by WSDOT </w:t>
      </w:r>
      <w:r w:rsidR="00840982">
        <w:t>and</w:t>
      </w:r>
      <w:r w:rsidR="00840982" w:rsidRPr="00946458">
        <w:t xml:space="preserve"> </w:t>
      </w:r>
      <w:r w:rsidRPr="00946458">
        <w:t>ODOT throughout the Program construction period</w:t>
      </w:r>
      <w:r>
        <w:t xml:space="preserve"> </w:t>
      </w:r>
      <w:r w:rsidRPr="00946458">
        <w:t>(C</w:t>
      </w:r>
      <w:r w:rsidR="00141B3E">
        <w:noBreakHyphen/>
      </w:r>
      <w:r w:rsidRPr="00946458">
        <w:t>II.C.1.j</w:t>
      </w:r>
      <w:r w:rsidR="00141B3E">
        <w:t>)</w:t>
      </w:r>
    </w:p>
    <w:p w14:paraId="77F7CB4C" w14:textId="664CCCA7" w:rsidR="00D9551C" w:rsidRPr="00FF2451" w:rsidRDefault="00D9551C" w:rsidP="009C4E70">
      <w:pPr>
        <w:pStyle w:val="Heading3"/>
      </w:pPr>
      <w:r w:rsidRPr="00FF2451">
        <w:t xml:space="preserve">Historic Studies. The purpose of this </w:t>
      </w:r>
      <w:r w:rsidR="00DB7263">
        <w:t>HBE T</w:t>
      </w:r>
      <w:r w:rsidR="00DB7263" w:rsidRPr="00FF2451">
        <w:t xml:space="preserve">reatment </w:t>
      </w:r>
      <w:r w:rsidR="00DB7263">
        <w:t>M</w:t>
      </w:r>
      <w:r w:rsidR="00DB7263" w:rsidRPr="00FF2451">
        <w:t>easure</w:t>
      </w:r>
      <w:r w:rsidRPr="00FF2451">
        <w:t xml:space="preserve"> is to provide permanent documentation on </w:t>
      </w:r>
      <w:r w:rsidR="00B25E3D" w:rsidRPr="00FF2451">
        <w:t xml:space="preserve">no more than </w:t>
      </w:r>
      <w:r w:rsidR="003F30B7">
        <w:t>three</w:t>
      </w:r>
      <w:r w:rsidR="00B25E3D" w:rsidRPr="00FF2451">
        <w:t xml:space="preserve"> </w:t>
      </w:r>
      <w:r w:rsidRPr="00FF2451">
        <w:t xml:space="preserve">themes pertinent to the APE. The intended outcome of this </w:t>
      </w:r>
      <w:r w:rsidR="00DB7263">
        <w:t>HBE T</w:t>
      </w:r>
      <w:r w:rsidR="00DB7263" w:rsidRPr="00FF2451">
        <w:t xml:space="preserve">reatment </w:t>
      </w:r>
      <w:r w:rsidR="00DB7263">
        <w:t>M</w:t>
      </w:r>
      <w:r w:rsidR="00DB7263" w:rsidRPr="00FF2451">
        <w:t>easure</w:t>
      </w:r>
      <w:r w:rsidRPr="00FF2451">
        <w:t xml:space="preserve"> is a series of accessible high-quality documents that discuss the history and significance of different </w:t>
      </w:r>
      <w:r w:rsidR="269358CB" w:rsidRPr="00FF2451">
        <w:t xml:space="preserve">historic </w:t>
      </w:r>
      <w:r w:rsidRPr="00FF2451">
        <w:t xml:space="preserve">subjects within the APE for public and professional use, and to support </w:t>
      </w:r>
      <w:r w:rsidR="001C316E" w:rsidRPr="00FF2451">
        <w:t>the</w:t>
      </w:r>
      <w:r w:rsidR="00386128" w:rsidRPr="00FF2451">
        <w:t xml:space="preserve"> </w:t>
      </w:r>
      <w:r w:rsidR="00F96092">
        <w:t xml:space="preserve">materials produced through the </w:t>
      </w:r>
      <w:r w:rsidRPr="00FF2451">
        <w:t>Interpretation Program</w:t>
      </w:r>
      <w:r w:rsidR="00051EFC" w:rsidRPr="00FF2451">
        <w:t xml:space="preserve"> (C-</w:t>
      </w:r>
      <w:r w:rsidR="005E0D73" w:rsidRPr="00FF2451">
        <w:t>II</w:t>
      </w:r>
      <w:r w:rsidR="00051EFC" w:rsidRPr="00FF2451">
        <w:t>.</w:t>
      </w:r>
      <w:r w:rsidR="00F144CD" w:rsidRPr="00FF2451">
        <w:t>C</w:t>
      </w:r>
      <w:r w:rsidR="00051EFC" w:rsidRPr="00FF2451">
        <w:t>.</w:t>
      </w:r>
      <w:r w:rsidR="00DC1914" w:rsidRPr="00FF2451">
        <w:t>1</w:t>
      </w:r>
      <w:r w:rsidR="00051EFC" w:rsidRPr="00FF2451">
        <w:t>)</w:t>
      </w:r>
      <w:r w:rsidRPr="00FF2451">
        <w:t xml:space="preserve">. </w:t>
      </w:r>
    </w:p>
    <w:p w14:paraId="783F15B2" w14:textId="2BB5F7D6" w:rsidR="00D9551C" w:rsidRPr="00FF2451" w:rsidRDefault="00667876" w:rsidP="009C4E70">
      <w:pPr>
        <w:pStyle w:val="Heading4"/>
      </w:pPr>
      <w:r w:rsidRPr="00FF2451">
        <w:t>The</w:t>
      </w:r>
      <w:r w:rsidR="00A411C0" w:rsidRPr="00FF2451">
        <w:t xml:space="preserve"> </w:t>
      </w:r>
      <w:r w:rsidRPr="00FF2451">
        <w:t xml:space="preserve">themes for </w:t>
      </w:r>
      <w:r w:rsidR="00A411C0" w:rsidRPr="00FF2451">
        <w:t xml:space="preserve">historic studies </w:t>
      </w:r>
      <w:r w:rsidR="5E038070" w:rsidRPr="00FF2451">
        <w:t xml:space="preserve">may </w:t>
      </w:r>
      <w:r w:rsidR="00F729AC" w:rsidRPr="00FF2451">
        <w:t>include</w:t>
      </w:r>
      <w:r w:rsidR="001E7EE6">
        <w:t xml:space="preserve"> the following</w:t>
      </w:r>
      <w:r w:rsidR="00D9551C" w:rsidRPr="00FF2451">
        <w:t>:</w:t>
      </w:r>
    </w:p>
    <w:p w14:paraId="27304DDE" w14:textId="2B5421AC" w:rsidR="00D9551C" w:rsidRPr="00FF2451" w:rsidRDefault="00D9551C" w:rsidP="00420CE0">
      <w:pPr>
        <w:pStyle w:val="Heading5"/>
        <w:numPr>
          <w:ilvl w:val="3"/>
          <w:numId w:val="29"/>
        </w:numPr>
      </w:pPr>
      <w:r w:rsidRPr="00FF2451">
        <w:t xml:space="preserve">A history of the </w:t>
      </w:r>
      <w:r w:rsidR="00D70FF1">
        <w:t>Interstate</w:t>
      </w:r>
      <w:r w:rsidRPr="00FF2451">
        <w:t xml:space="preserve"> Bridge and its influence on regional development;</w:t>
      </w:r>
    </w:p>
    <w:p w14:paraId="03280F66" w14:textId="11BD9214" w:rsidR="00D9551C" w:rsidRPr="00FF2451" w:rsidRDefault="00D9551C" w:rsidP="009C4E70">
      <w:pPr>
        <w:pStyle w:val="Heading5"/>
      </w:pPr>
      <w:r w:rsidRPr="00FF2451">
        <w:t>A history of the Columbia River crossings within the vicinity of the APE;</w:t>
      </w:r>
    </w:p>
    <w:p w14:paraId="32E3760D" w14:textId="23DAB86E" w:rsidR="00D9551C" w:rsidRPr="00FF2451" w:rsidRDefault="00D9551C" w:rsidP="009C4E70">
      <w:pPr>
        <w:pStyle w:val="Heading5"/>
      </w:pPr>
      <w:r w:rsidRPr="00FF2451">
        <w:t>A history of affected communities within the APE;</w:t>
      </w:r>
      <w:r w:rsidR="00E5391D">
        <w:t xml:space="preserve"> and</w:t>
      </w:r>
    </w:p>
    <w:p w14:paraId="5B349AD4" w14:textId="77777777" w:rsidR="00D9551C" w:rsidRPr="00FF2451" w:rsidRDefault="00D9551C" w:rsidP="009C4E70">
      <w:pPr>
        <w:pStyle w:val="Heading5"/>
      </w:pPr>
      <w:r w:rsidRPr="00FF2451">
        <w:t>A history of Hayden Island.</w:t>
      </w:r>
    </w:p>
    <w:p w14:paraId="204C2694" w14:textId="5039CDBD" w:rsidR="00E0738B" w:rsidRPr="00FF2451" w:rsidRDefault="00E0738B" w:rsidP="009C4E70">
      <w:pPr>
        <w:pStyle w:val="Heading4"/>
      </w:pPr>
      <w:r w:rsidRPr="00FF2451">
        <w:lastRenderedPageBreak/>
        <w:t xml:space="preserve">WSDOT and ODOT, in coordination with FHWA and FTA, will select WSDOT and/or ODOT agency staff, a consultant, or a combination of both to perform the scope of work listed for the historic studies. </w:t>
      </w:r>
    </w:p>
    <w:p w14:paraId="733A6331" w14:textId="3BFD59E7" w:rsidR="00D9551C" w:rsidRPr="00FF2451" w:rsidRDefault="00637222" w:rsidP="00176FDC">
      <w:pPr>
        <w:pStyle w:val="Heading4"/>
        <w:keepNext/>
      </w:pPr>
      <w:r w:rsidRPr="00FF2451">
        <w:t>WSDOT and ODOT will oversee the following</w:t>
      </w:r>
      <w:r w:rsidR="00D9551C" w:rsidRPr="00FF2451">
        <w:t xml:space="preserve"> scope of work:</w:t>
      </w:r>
    </w:p>
    <w:p w14:paraId="21FC4244" w14:textId="7DB48718" w:rsidR="00D9551C" w:rsidRPr="00FF2451" w:rsidRDefault="00D9551C" w:rsidP="00420CE0">
      <w:pPr>
        <w:pStyle w:val="Heading5"/>
        <w:numPr>
          <w:ilvl w:val="3"/>
          <w:numId w:val="30"/>
        </w:numPr>
      </w:pPr>
      <w:r w:rsidRPr="00FF2451">
        <w:t xml:space="preserve">WSDOT and ODOT will consult with </w:t>
      </w:r>
      <w:r w:rsidR="008220EC">
        <w:t>Consulting P</w:t>
      </w:r>
      <w:r w:rsidRPr="00FF2451">
        <w:t>arties to finalize a list of themes to study;</w:t>
      </w:r>
    </w:p>
    <w:p w14:paraId="65870118" w14:textId="77777777" w:rsidR="00D9551C" w:rsidRPr="00FF2451" w:rsidRDefault="00D9551C" w:rsidP="009C4E70">
      <w:pPr>
        <w:pStyle w:val="Heading5"/>
      </w:pPr>
      <w:r w:rsidRPr="00FF2451">
        <w:t>WSDOT and ODOT will compile research for the studies;</w:t>
      </w:r>
    </w:p>
    <w:p w14:paraId="0741E01F" w14:textId="77777777" w:rsidR="00D9551C" w:rsidRPr="00FF2451" w:rsidRDefault="00D9551C" w:rsidP="009C4E70">
      <w:pPr>
        <w:pStyle w:val="Heading5"/>
      </w:pPr>
      <w:r w:rsidRPr="00FF2451">
        <w:t>WSDOT and ODOT will complete fieldwork and archival research for studies (if necessary);</w:t>
      </w:r>
    </w:p>
    <w:p w14:paraId="053FB60B" w14:textId="42CE67B6" w:rsidR="00D9551C" w:rsidRPr="00FF2451" w:rsidRDefault="00D9551C" w:rsidP="009C4E70">
      <w:pPr>
        <w:pStyle w:val="Heading5"/>
      </w:pPr>
      <w:r w:rsidRPr="00FF2451">
        <w:t xml:space="preserve">WSDOT and ODOT will deliver draft studies for review by FHWA, FTA, </w:t>
      </w:r>
      <w:r w:rsidR="00F63975">
        <w:t xml:space="preserve">DAHP, Oregon SHPO, </w:t>
      </w:r>
      <w:r w:rsidR="00570288">
        <w:t>NPS</w:t>
      </w:r>
      <w:r w:rsidR="00F63975">
        <w:t xml:space="preserve">, </w:t>
      </w:r>
      <w:r w:rsidRPr="00FF2451">
        <w:t xml:space="preserve">the Tribes, and </w:t>
      </w:r>
      <w:r w:rsidR="00892758" w:rsidRPr="00FF2451">
        <w:t xml:space="preserve">the </w:t>
      </w:r>
      <w:r w:rsidRPr="00FF2451">
        <w:t xml:space="preserve">other </w:t>
      </w:r>
      <w:r w:rsidR="008220EC">
        <w:t>Consulting P</w:t>
      </w:r>
      <w:r w:rsidRPr="00FF2451">
        <w:t>arties;</w:t>
      </w:r>
      <w:r w:rsidR="001C647E">
        <w:t xml:space="preserve"> and</w:t>
      </w:r>
    </w:p>
    <w:p w14:paraId="783780FC" w14:textId="739CF2B6" w:rsidR="00D9551C" w:rsidRPr="00FF2451" w:rsidRDefault="00D9551C" w:rsidP="009C4E70">
      <w:pPr>
        <w:pStyle w:val="Heading5"/>
      </w:pPr>
      <w:r w:rsidRPr="00FF2451">
        <w:t>WSDOT and ODOT will submit final studies to O</w:t>
      </w:r>
      <w:r w:rsidR="00E43B3B" w:rsidRPr="00FF2451">
        <w:t>regon</w:t>
      </w:r>
      <w:r w:rsidRPr="00FF2451">
        <w:t xml:space="preserve"> SHPO and DAHP, as well as interested local libraries and archives.</w:t>
      </w:r>
    </w:p>
    <w:p w14:paraId="3DD9E0AD" w14:textId="15979968" w:rsidR="00EA426B" w:rsidRPr="00FF2451" w:rsidRDefault="00D9551C" w:rsidP="009C4E70">
      <w:pPr>
        <w:pStyle w:val="Heading4"/>
      </w:pPr>
      <w:r w:rsidRPr="00FF2451">
        <w:t>The series of historic studies will be completed during the course of the Program’s construction and coordinated with the Interpretation Program</w:t>
      </w:r>
      <w:r w:rsidR="00857E97" w:rsidRPr="00FF2451">
        <w:t xml:space="preserve"> and centralized </w:t>
      </w:r>
      <w:r w:rsidR="00892F38" w:rsidRPr="00FF2451">
        <w:t>website</w:t>
      </w:r>
      <w:r w:rsidRPr="00FF2451">
        <w:t xml:space="preserve">. </w:t>
      </w:r>
      <w:r w:rsidR="06FC9AE5" w:rsidRPr="00FF2451">
        <w:t>WSDOT and ODOT will determin</w:t>
      </w:r>
      <w:r w:rsidR="007D2A74" w:rsidRPr="00FF2451">
        <w:t>e</w:t>
      </w:r>
      <w:r w:rsidR="06FC9AE5" w:rsidRPr="00FF2451">
        <w:t xml:space="preserve"> t</w:t>
      </w:r>
      <w:r w:rsidR="68165DEF" w:rsidRPr="00FF2451">
        <w:t xml:space="preserve">he schedule for developing these historic studies </w:t>
      </w:r>
      <w:r w:rsidR="00637222" w:rsidRPr="00FF2451">
        <w:t xml:space="preserve">within </w:t>
      </w:r>
      <w:r w:rsidR="00C11818">
        <w:t xml:space="preserve">1 </w:t>
      </w:r>
      <w:r w:rsidR="00637222" w:rsidRPr="00FF2451">
        <w:t xml:space="preserve">year of the </w:t>
      </w:r>
      <w:r w:rsidR="4B14AF8E" w:rsidRPr="00FF2451">
        <w:t xml:space="preserve">execution </w:t>
      </w:r>
      <w:r w:rsidR="00637222" w:rsidRPr="00FF2451">
        <w:t xml:space="preserve">of this </w:t>
      </w:r>
      <w:r w:rsidR="4107DE35" w:rsidRPr="00FF2451">
        <w:t>A</w:t>
      </w:r>
      <w:r w:rsidR="00637222" w:rsidRPr="00FF2451">
        <w:t>greement</w:t>
      </w:r>
      <w:r w:rsidRPr="00FF2451">
        <w:t>.</w:t>
      </w:r>
    </w:p>
    <w:p w14:paraId="6E2C4E5B" w14:textId="7C440467" w:rsidR="004B35B6" w:rsidRPr="00FF2451" w:rsidRDefault="7A9E335A" w:rsidP="009C4E70">
      <w:pPr>
        <w:pStyle w:val="Heading3"/>
      </w:pPr>
      <w:r>
        <w:t xml:space="preserve">Design Input Process. </w:t>
      </w:r>
    </w:p>
    <w:p w14:paraId="1D8ED800" w14:textId="309E3AAF" w:rsidR="004B35B6" w:rsidRPr="00FF2451" w:rsidRDefault="2BEC3ACB" w:rsidP="009C4E70">
      <w:pPr>
        <w:pStyle w:val="Heading4"/>
      </w:pPr>
      <w:r>
        <w:t xml:space="preserve">WSDOT and ODOT, in </w:t>
      </w:r>
      <w:r w:rsidR="5FCB271E">
        <w:t>coordination with FHWA and FTA, will p</w:t>
      </w:r>
      <w:r w:rsidR="120DC475">
        <w:t xml:space="preserve">rovide opportunity for </w:t>
      </w:r>
      <w:r w:rsidR="3AF5628D">
        <w:t>C</w:t>
      </w:r>
      <w:r w:rsidR="22AA3804">
        <w:t xml:space="preserve">onsulting </w:t>
      </w:r>
      <w:r w:rsidR="7CED35EB">
        <w:t>P</w:t>
      </w:r>
      <w:r w:rsidR="22AA3804">
        <w:t>arties</w:t>
      </w:r>
      <w:r w:rsidR="120DC475">
        <w:t xml:space="preserve"> to provide input on design development and programming of the </w:t>
      </w:r>
      <w:r w:rsidR="65BF25EC">
        <w:t>Community Connector at Evergreen</w:t>
      </w:r>
      <w:r w:rsidR="7F29EDC9">
        <w:t>, which is</w:t>
      </w:r>
      <w:r w:rsidR="079D86EE">
        <w:t xml:space="preserve"> proposed as part of the Modified Locally Preferred Alternative</w:t>
      </w:r>
      <w:r w:rsidR="2D01F00C">
        <w:t xml:space="preserve">. </w:t>
      </w:r>
      <w:r w:rsidR="56A9C243">
        <w:t xml:space="preserve">This consultation will take place </w:t>
      </w:r>
      <w:r w:rsidR="2D01F00C">
        <w:t>at 30%, 60%, and 90% design</w:t>
      </w:r>
      <w:r w:rsidR="3FA49CB3">
        <w:t xml:space="preserve"> and will occur </w:t>
      </w:r>
      <w:r w:rsidR="20E3C19E">
        <w:t xml:space="preserve">during quarterly </w:t>
      </w:r>
      <w:r w:rsidR="008220EC">
        <w:t>Consulting P</w:t>
      </w:r>
      <w:r w:rsidR="20E3C19E">
        <w:t>arty meetings in accordance with Stipulation XII.</w:t>
      </w:r>
      <w:r w:rsidR="1930116E">
        <w:t xml:space="preserve">B </w:t>
      </w:r>
      <w:r w:rsidR="20E3C19E">
        <w:t>of this Agreement</w:t>
      </w:r>
      <w:r w:rsidR="09D21548">
        <w:t>.</w:t>
      </w:r>
      <w:r w:rsidR="4C284A92">
        <w:t xml:space="preserve"> WSDOT and ODOT will consider </w:t>
      </w:r>
      <w:r w:rsidR="19989193">
        <w:t xml:space="preserve">design input from </w:t>
      </w:r>
      <w:r w:rsidR="32BEF111">
        <w:t>C</w:t>
      </w:r>
      <w:r w:rsidR="5A5CDE12">
        <w:t xml:space="preserve">onsulting </w:t>
      </w:r>
      <w:r w:rsidR="225EA507">
        <w:t>P</w:t>
      </w:r>
      <w:r w:rsidR="5A5CDE12">
        <w:t>arties</w:t>
      </w:r>
      <w:r w:rsidR="19989193">
        <w:t xml:space="preserve"> to the maximum extent practicable.</w:t>
      </w:r>
      <w:r w:rsidR="09D21548">
        <w:t xml:space="preserve"> </w:t>
      </w:r>
      <w:r w:rsidR="735B40BE">
        <w:t>WSDOT and ODO</w:t>
      </w:r>
      <w:r w:rsidR="41AA9C33">
        <w:t>T, in coordination with FHWA and FTA, retain design change authority.</w:t>
      </w:r>
    </w:p>
    <w:p w14:paraId="3DC51253" w14:textId="235F09DB" w:rsidR="004B35B6" w:rsidRPr="00FF2451" w:rsidRDefault="72309759" w:rsidP="009C4E70">
      <w:pPr>
        <w:pStyle w:val="Heading4"/>
      </w:pPr>
      <w:r>
        <w:t>WSDOT and ODOT, in coordination with FHWA and FTA, will p</w:t>
      </w:r>
      <w:r w:rsidR="7A9E335A">
        <w:t xml:space="preserve">rovide </w:t>
      </w:r>
      <w:r w:rsidR="3A4798EA">
        <w:t xml:space="preserve">the </w:t>
      </w:r>
      <w:r w:rsidR="7A9E335A">
        <w:t xml:space="preserve">opportunity for </w:t>
      </w:r>
      <w:r w:rsidR="0231664C">
        <w:t>C</w:t>
      </w:r>
      <w:r w:rsidR="765FD0F9">
        <w:t xml:space="preserve">onsulting </w:t>
      </w:r>
      <w:r w:rsidR="36F6A0FC">
        <w:t>P</w:t>
      </w:r>
      <w:r w:rsidR="7A9E335A">
        <w:t xml:space="preserve">arties to provide input on design development and programming of the open space and pedestrian and bicycle circulation routes between the </w:t>
      </w:r>
      <w:r w:rsidR="007C425E">
        <w:t>VNHR</w:t>
      </w:r>
      <w:r w:rsidR="7A9E335A">
        <w:t>, the City of Vancouver’s downtown vicinity, the Columbia River waterfront, and within the bounds of ODOT right</w:t>
      </w:r>
      <w:r w:rsidR="001E7EE6">
        <w:t xml:space="preserve"> </w:t>
      </w:r>
      <w:r w:rsidR="7A9E335A">
        <w:t>of</w:t>
      </w:r>
      <w:r w:rsidR="001E7EE6">
        <w:t xml:space="preserve"> </w:t>
      </w:r>
      <w:r w:rsidR="7A9E335A">
        <w:t xml:space="preserve">way on Hayden Island. </w:t>
      </w:r>
      <w:r>
        <w:t>This consultation will take place at 30%, 60%, and 90% design and will occur during quarterly consulting party meetings in accordance with Stipulation XII.</w:t>
      </w:r>
      <w:r w:rsidR="006111CB">
        <w:t xml:space="preserve">B </w:t>
      </w:r>
      <w:r>
        <w:t xml:space="preserve">of this Agreement. WSDOT and ODOT will consider design input from </w:t>
      </w:r>
      <w:r w:rsidR="008220EC">
        <w:t xml:space="preserve">Consulting </w:t>
      </w:r>
      <w:r w:rsidR="008220EC">
        <w:lastRenderedPageBreak/>
        <w:t>P</w:t>
      </w:r>
      <w:r>
        <w:t>arties to the maximum extent practicable. WSDOT and ODOT, in coordination with FHWA and FTA, retain design change authority.</w:t>
      </w:r>
    </w:p>
    <w:p w14:paraId="4F720B37" w14:textId="78D4C621" w:rsidR="00F54747" w:rsidRPr="00FF2451" w:rsidRDefault="00177B2C" w:rsidP="009C4E70">
      <w:pPr>
        <w:pStyle w:val="Heading4"/>
      </w:pPr>
      <w:r>
        <w:t>WSDOT and ODOT, in coordination with FHWA and FTA, will p</w:t>
      </w:r>
      <w:r w:rsidR="00D9551C">
        <w:t xml:space="preserve">rovide opportunity for </w:t>
      </w:r>
      <w:r w:rsidR="6B92DCDE">
        <w:t>C</w:t>
      </w:r>
      <w:r w:rsidR="009529F1">
        <w:t xml:space="preserve">onsulting </w:t>
      </w:r>
      <w:r w:rsidR="45272FFA">
        <w:t>P</w:t>
      </w:r>
      <w:r w:rsidR="00D9551C">
        <w:t xml:space="preserve">arties to provide input on design development of the </w:t>
      </w:r>
      <w:r w:rsidR="006C1F32">
        <w:t>proposed Columbia River bridge</w:t>
      </w:r>
      <w:r w:rsidR="001E7EE6">
        <w:t>s</w:t>
      </w:r>
      <w:r>
        <w:t>. This consultation will take place at 30%, 60%, and 90% design and will occur during quarterly consulting party meetings in accordance with Stipulation XII.</w:t>
      </w:r>
      <w:r w:rsidR="00F374B0">
        <w:t xml:space="preserve">B </w:t>
      </w:r>
      <w:r>
        <w:t xml:space="preserve">of this Agreement. WSDOT and ODOT will consider design input from </w:t>
      </w:r>
      <w:r w:rsidR="008220EC">
        <w:t>Consulting P</w:t>
      </w:r>
      <w:r>
        <w:t>arties to the maximum extent practicable. WSDOT and ODOT, in coordination with FHWA and FTA, retain design change authority</w:t>
      </w:r>
      <w:r w:rsidR="00D9551C">
        <w:t xml:space="preserve">. </w:t>
      </w:r>
    </w:p>
    <w:p w14:paraId="300309B7" w14:textId="0C0FA566" w:rsidR="001A7BE0" w:rsidRDefault="4A09B524" w:rsidP="009C4E70">
      <w:pPr>
        <w:pStyle w:val="Heading3"/>
      </w:pPr>
      <w:r w:rsidRPr="0793AA9B">
        <w:rPr>
          <w:rStyle w:val="Heading3Char"/>
        </w:rPr>
        <w:t>Vibration Monitoring. WSDOT and ODOT will conduct vibration monitoring for</w:t>
      </w:r>
      <w:r>
        <w:t xml:space="preserve"> </w:t>
      </w:r>
      <w:r w:rsidR="000551E4">
        <w:t>HBE Resources</w:t>
      </w:r>
      <w:r>
        <w:t xml:space="preserve"> constructed </w:t>
      </w:r>
      <w:r w:rsidR="2D91F27A">
        <w:t xml:space="preserve">with </w:t>
      </w:r>
      <w:r>
        <w:t>unreinforced</w:t>
      </w:r>
      <w:r w:rsidR="6130F33F">
        <w:t xml:space="preserve"> masonry</w:t>
      </w:r>
      <w:r>
        <w:t xml:space="preserve"> </w:t>
      </w:r>
      <w:r w:rsidR="2D91F27A">
        <w:t>structural</w:t>
      </w:r>
      <w:r>
        <w:t xml:space="preserve"> </w:t>
      </w:r>
      <w:r w:rsidR="2D91F27A">
        <w:t xml:space="preserve">components </w:t>
      </w:r>
      <w:r>
        <w:t xml:space="preserve">within </w:t>
      </w:r>
      <w:r w:rsidR="00741C43">
        <w:t>the vicinity</w:t>
      </w:r>
      <w:r w:rsidR="003B7B9B">
        <w:t xml:space="preserve"> of the </w:t>
      </w:r>
      <w:r>
        <w:t xml:space="preserve">construction footprint for the duration of Program preconstruction and construction activities. </w:t>
      </w:r>
    </w:p>
    <w:p w14:paraId="5704B112" w14:textId="3B435249" w:rsidR="001442D0" w:rsidRDefault="001442D0" w:rsidP="001442D0">
      <w:pPr>
        <w:pStyle w:val="Heading4"/>
      </w:pPr>
      <w:r>
        <w:t xml:space="preserve">In preparation for monitoring, WSDOT and ODOT will conduct an assessment, in consultation with </w:t>
      </w:r>
      <w:r w:rsidR="000551E4">
        <w:t>HBE Resource</w:t>
      </w:r>
      <w:r>
        <w:t xml:space="preserve"> owners or their designees, of the current condition of the interior and exterior of </w:t>
      </w:r>
      <w:r w:rsidR="000551E4">
        <w:t>HBE Resources</w:t>
      </w:r>
      <w:r>
        <w:t xml:space="preserve"> prior to construction activities. </w:t>
      </w:r>
    </w:p>
    <w:p w14:paraId="4BD87C19" w14:textId="77777777" w:rsidR="00D3113A" w:rsidRDefault="00D3113A" w:rsidP="00420CE0">
      <w:pPr>
        <w:pStyle w:val="Heading5"/>
        <w:numPr>
          <w:ilvl w:val="3"/>
          <w:numId w:val="38"/>
        </w:numPr>
      </w:pPr>
      <w:r>
        <w:t>The assessment will be conducted by a</w:t>
      </w:r>
      <w:r w:rsidR="001442D0">
        <w:t xml:space="preserve"> professional with experience in the Secretary of the Interior’s Standards for Historic </w:t>
      </w:r>
      <w:r>
        <w:t>Properties.</w:t>
      </w:r>
    </w:p>
    <w:p w14:paraId="5A9A50BB" w14:textId="20B899E8" w:rsidR="00D3113A" w:rsidRDefault="000551E4" w:rsidP="00D3113A">
      <w:pPr>
        <w:pStyle w:val="Heading5"/>
      </w:pPr>
      <w:r>
        <w:t xml:space="preserve">HBE Resources </w:t>
      </w:r>
      <w:r w:rsidR="3D795A73">
        <w:t>to be assessed will include but are not limited to:</w:t>
      </w:r>
    </w:p>
    <w:p w14:paraId="1340CF27" w14:textId="77777777" w:rsidR="00D3113A" w:rsidRDefault="00D3113A" w:rsidP="00D3113A">
      <w:pPr>
        <w:pStyle w:val="Heading6"/>
      </w:pPr>
      <w:r>
        <w:t>House of Providence (Providence Academy), 400 East Evergreen Boulevard;</w:t>
      </w:r>
    </w:p>
    <w:p w14:paraId="45A44206" w14:textId="77777777" w:rsidR="00D3113A" w:rsidRDefault="00D3113A" w:rsidP="00D3113A">
      <w:pPr>
        <w:pStyle w:val="Heading6"/>
      </w:pPr>
      <w:r>
        <w:t>House of Providence Kindergarten Building, 400 East Evergreen Boulevard;</w:t>
      </w:r>
    </w:p>
    <w:p w14:paraId="2EECC8A0" w14:textId="77777777" w:rsidR="00EA1201" w:rsidRDefault="00D3113A" w:rsidP="00D3113A">
      <w:pPr>
        <w:pStyle w:val="Heading6"/>
      </w:pPr>
      <w:r>
        <w:t>NCO Family Quarters (Building 635)</w:t>
      </w:r>
      <w:r w:rsidR="00EA1201">
        <w:t>;</w:t>
      </w:r>
    </w:p>
    <w:p w14:paraId="51E02D81" w14:textId="588D89E3" w:rsidR="00D3113A" w:rsidRDefault="00EA1201" w:rsidP="00D3113A">
      <w:pPr>
        <w:pStyle w:val="Heading6"/>
      </w:pPr>
      <w:r>
        <w:t>NCO Family Quarters (Building 644)</w:t>
      </w:r>
      <w:r w:rsidR="00D3113A">
        <w:t>;</w:t>
      </w:r>
    </w:p>
    <w:p w14:paraId="67E6E932" w14:textId="587062EB" w:rsidR="00D3113A" w:rsidRDefault="00D3113A" w:rsidP="00D3113A">
      <w:pPr>
        <w:pStyle w:val="Heading6"/>
      </w:pPr>
      <w:r>
        <w:t>NCO Family Quarters (Building 664);</w:t>
      </w:r>
      <w:r w:rsidR="008A082A">
        <w:t xml:space="preserve"> and</w:t>
      </w:r>
    </w:p>
    <w:p w14:paraId="7F9399E4" w14:textId="77777777" w:rsidR="00D3113A" w:rsidRDefault="00D3113A" w:rsidP="00D3113A">
      <w:pPr>
        <w:pStyle w:val="Heading6"/>
      </w:pPr>
      <w:r>
        <w:t>Post Hospital (Building 614), 610 East 5th Street.</w:t>
      </w:r>
    </w:p>
    <w:p w14:paraId="0A98BB4D" w14:textId="1711A9DF" w:rsidR="001442D0" w:rsidRPr="001442D0" w:rsidRDefault="00D3113A" w:rsidP="00D3113A">
      <w:pPr>
        <w:pStyle w:val="Heading5"/>
      </w:pPr>
      <w:r>
        <w:t xml:space="preserve">After construction, a post-review </w:t>
      </w:r>
      <w:r w:rsidR="672FEB55">
        <w:t xml:space="preserve">assessment </w:t>
      </w:r>
      <w:r>
        <w:t xml:space="preserve">will be conducted to identify any </w:t>
      </w:r>
      <w:r w:rsidR="00502AF8">
        <w:t>effects</w:t>
      </w:r>
      <w:r>
        <w:t xml:space="preserve"> to the exterior or interior that resulted from construction activities.</w:t>
      </w:r>
      <w:r w:rsidR="00502AF8">
        <w:t xml:space="preserve"> Effects wil</w:t>
      </w:r>
      <w:r w:rsidR="3FE51083">
        <w:t>l be</w:t>
      </w:r>
      <w:r w:rsidR="00502AF8">
        <w:t xml:space="preserve"> resolved using the process outlined below (C-II.C.4.c-f).</w:t>
      </w:r>
    </w:p>
    <w:p w14:paraId="62008FC8" w14:textId="541F0BEE" w:rsidR="00CC7AAB" w:rsidRPr="00FF2451" w:rsidRDefault="43807E6A" w:rsidP="009C4E70">
      <w:pPr>
        <w:pStyle w:val="Heading4"/>
      </w:pPr>
      <w:r>
        <w:lastRenderedPageBreak/>
        <w:t xml:space="preserve">Monitoring and the treatment of </w:t>
      </w:r>
      <w:r w:rsidR="54A1E915">
        <w:t xml:space="preserve">vibration </w:t>
      </w:r>
      <w:r>
        <w:t>exceedances will be in accordance with vibration monitoring and mitigation procedures documented in</w:t>
      </w:r>
      <w:commentRangeStart w:id="35"/>
      <w:r>
        <w:t xml:space="preserve"> </w:t>
      </w:r>
      <w:r w:rsidR="004F0EB6">
        <w:t xml:space="preserve">Section </w:t>
      </w:r>
      <w:r w:rsidR="00B30F0C">
        <w:t>3.11.6</w:t>
      </w:r>
      <w:r w:rsidR="004F0EB6">
        <w:t xml:space="preserve"> of </w:t>
      </w:r>
      <w:r>
        <w:t xml:space="preserve">the </w:t>
      </w:r>
      <w:r w:rsidR="00B30F0C">
        <w:t>Section 3.11</w:t>
      </w:r>
      <w:r w:rsidR="00E176DB">
        <w:t>, Noise and Vibration,</w:t>
      </w:r>
      <w:r w:rsidR="004F0EB6">
        <w:t xml:space="preserve"> of </w:t>
      </w:r>
      <w:r>
        <w:t>the IBR Program</w:t>
      </w:r>
      <w:r w:rsidR="00E176DB">
        <w:t xml:space="preserve">’s </w:t>
      </w:r>
      <w:r w:rsidR="00D022D1">
        <w:t xml:space="preserve">Final </w:t>
      </w:r>
      <w:r w:rsidR="00E176DB">
        <w:t>Suppl</w:t>
      </w:r>
      <w:r w:rsidR="31A235C0">
        <w:t>e</w:t>
      </w:r>
      <w:r w:rsidR="00E176DB">
        <w:t>mental Environmental Impact Statement</w:t>
      </w:r>
      <w:commentRangeEnd w:id="35"/>
      <w:r>
        <w:rPr>
          <w:rStyle w:val="CommentReference"/>
        </w:rPr>
        <w:commentReference w:id="35"/>
      </w:r>
      <w:r w:rsidR="000F1867">
        <w:t xml:space="preserve"> that</w:t>
      </w:r>
      <w:r w:rsidR="60A18137">
        <w:t xml:space="preserve"> notes th</w:t>
      </w:r>
      <w:r w:rsidR="000F1867">
        <w:t>e following:</w:t>
      </w:r>
      <w:r>
        <w:t xml:space="preserve"> </w:t>
      </w:r>
    </w:p>
    <w:p w14:paraId="06CF337F" w14:textId="46197DE8" w:rsidR="00806FF0" w:rsidRPr="007D0599" w:rsidRDefault="3B4832F6" w:rsidP="08CBC0F5">
      <w:pPr>
        <w:pStyle w:val="Heading5"/>
      </w:pPr>
      <w:r>
        <w:t xml:space="preserve">WSDOT and ODOT will require vibration monitoring to be performed by a competitively selected </w:t>
      </w:r>
      <w:r w:rsidR="2D665BAF">
        <w:t>c</w:t>
      </w:r>
      <w:r>
        <w:t>ontractor at structures located</w:t>
      </w:r>
      <w:commentRangeStart w:id="36"/>
      <w:r>
        <w:t xml:space="preserve"> in the vicinity </w:t>
      </w:r>
      <w:commentRangeEnd w:id="36"/>
      <w:r>
        <w:rPr>
          <w:rStyle w:val="CommentReference"/>
        </w:rPr>
        <w:commentReference w:id="36"/>
      </w:r>
      <w:r>
        <w:t xml:space="preserve">of all construction areas. The vibration monitoring will be continuous and will require the installation of portable monitoring stations that can be relocated as the construction progresses. The monitors will be capable of measuring peak particle velocity levels unattended and send data by wireless modem to </w:t>
      </w:r>
      <w:r w:rsidR="00A93AE9">
        <w:t>Con</w:t>
      </w:r>
      <w:r w:rsidR="007A5836">
        <w:t xml:space="preserve">sulting Parties including </w:t>
      </w:r>
      <w:r>
        <w:t xml:space="preserve">the IBR Program Engineer or designee to ensure that the monitored levels do not exceed the thresholds established for each monitoring location as identified by WSDOT and ODOT. The </w:t>
      </w:r>
      <w:r w:rsidR="0C8EE787">
        <w:t>c</w:t>
      </w:r>
      <w:r>
        <w:t xml:space="preserve">ontractor shall identify specific vibration monitoring locations to be used in each of the different construction areas subject to WSDOT and ODOT approval. In general, the vibration monitoring locations are at the property nearest to construction and, when the nearest property is not historic, a second vibration monitoring location will be required at the nearest </w:t>
      </w:r>
      <w:r w:rsidR="001C5269">
        <w:t xml:space="preserve">HBE </w:t>
      </w:r>
      <w:r w:rsidR="00FB254F">
        <w:t>Resource</w:t>
      </w:r>
      <w:r>
        <w:t xml:space="preserve">. WSDOT and ODOT will </w:t>
      </w:r>
      <w:r w:rsidR="77DEF591">
        <w:t>develop</w:t>
      </w:r>
      <w:r>
        <w:t xml:space="preserve"> a Noise and Vibration Monitoring Plan to document the details of these requirements and associated protocols, including threshold limits specifically for </w:t>
      </w:r>
      <w:r w:rsidR="000551E4">
        <w:t>HBE Resources</w:t>
      </w:r>
      <w:r>
        <w:t xml:space="preserve">. This plan may be prepared by </w:t>
      </w:r>
      <w:r w:rsidR="00BD10A2">
        <w:t>WSDOT and ODOT staff</w:t>
      </w:r>
      <w:r>
        <w:t xml:space="preserve"> or by the </w:t>
      </w:r>
      <w:r w:rsidR="5A70D5F7">
        <w:t>c</w:t>
      </w:r>
      <w:r>
        <w:t>ontractor and be subject to WSDOT and ODOT approval.</w:t>
      </w:r>
    </w:p>
    <w:p w14:paraId="17655A26" w14:textId="77777777" w:rsidR="001A7BE0" w:rsidRPr="007D0599" w:rsidRDefault="001A7BE0" w:rsidP="007D0599">
      <w:pPr>
        <w:pStyle w:val="Heading5"/>
      </w:pPr>
      <w:r w:rsidRPr="007D0599">
        <w:t>WSDOT and ODOT will provide updates on vibration monitoring within the written performance reports completed quarterly in accordance with Stipulation XII.A of this Agreement.</w:t>
      </w:r>
    </w:p>
    <w:p w14:paraId="2640231F" w14:textId="0ACA0E53" w:rsidR="001A7BE0" w:rsidRPr="007D0599" w:rsidRDefault="4A09B524" w:rsidP="007D0599">
      <w:pPr>
        <w:pStyle w:val="Heading5"/>
      </w:pPr>
      <w:r>
        <w:t xml:space="preserve">Monitoring shall continue through the duration of Program </w:t>
      </w:r>
      <w:r w:rsidR="25CBCB7A">
        <w:t xml:space="preserve">demolition, </w:t>
      </w:r>
      <w:r>
        <w:t>preconstruction</w:t>
      </w:r>
      <w:r w:rsidR="25CBCB7A">
        <w:t>,</w:t>
      </w:r>
      <w:r>
        <w:t xml:space="preserve"> and construction activities. </w:t>
      </w:r>
    </w:p>
    <w:p w14:paraId="1B8D4A15" w14:textId="5AFFFBF4" w:rsidR="003529F0" w:rsidRDefault="001A7BE0" w:rsidP="009C4E70">
      <w:pPr>
        <w:pStyle w:val="Heading4"/>
      </w:pPr>
      <w:r>
        <w:t>If structural or architectural damage</w:t>
      </w:r>
      <w:r w:rsidR="009B28AD">
        <w:t xml:space="preserve"> </w:t>
      </w:r>
      <w:commentRangeStart w:id="37"/>
      <w:r w:rsidR="003E623A">
        <w:t>(such as cracked plaster, stucco, or tile)</w:t>
      </w:r>
      <w:commentRangeEnd w:id="37"/>
      <w:r>
        <w:rPr>
          <w:rStyle w:val="CommentReference"/>
        </w:rPr>
        <w:commentReference w:id="37"/>
      </w:r>
      <w:r>
        <w:t xml:space="preserve"> to </w:t>
      </w:r>
      <w:r w:rsidR="005939A1">
        <w:t xml:space="preserve">HBE </w:t>
      </w:r>
      <w:r w:rsidR="000551E4">
        <w:t xml:space="preserve">Resources </w:t>
      </w:r>
      <w:r>
        <w:t>occurs as a result of Program construction, WSDOT and ODOT</w:t>
      </w:r>
      <w:r w:rsidR="003529F0">
        <w:t>, in coordination with FHWA and FTA,</w:t>
      </w:r>
      <w:r>
        <w:t xml:space="preserve"> </w:t>
      </w:r>
      <w:r w:rsidR="0051327D">
        <w:t xml:space="preserve">will notify </w:t>
      </w:r>
      <w:r w:rsidR="003529F0">
        <w:t>DAHP</w:t>
      </w:r>
      <w:r w:rsidR="0051327D">
        <w:t xml:space="preserve"> or </w:t>
      </w:r>
      <w:r w:rsidR="003529F0">
        <w:t>Oregon SHPO</w:t>
      </w:r>
      <w:r w:rsidR="00603A4C">
        <w:t>,</w:t>
      </w:r>
      <w:r w:rsidR="0051327D">
        <w:t xml:space="preserve"> </w:t>
      </w:r>
      <w:r w:rsidR="1B694579">
        <w:t>as app</w:t>
      </w:r>
      <w:r w:rsidR="0009735B">
        <w:t>licable</w:t>
      </w:r>
      <w:r w:rsidR="1B694579">
        <w:t xml:space="preserve">, </w:t>
      </w:r>
      <w:r w:rsidR="0051327D">
        <w:t xml:space="preserve">the </w:t>
      </w:r>
      <w:r w:rsidR="00F340E7">
        <w:t xml:space="preserve">other </w:t>
      </w:r>
      <w:r w:rsidR="07818207">
        <w:t>C</w:t>
      </w:r>
      <w:r w:rsidR="0051327D">
        <w:t xml:space="preserve">onsulting </w:t>
      </w:r>
      <w:r w:rsidR="06DCCBF1">
        <w:t>P</w:t>
      </w:r>
      <w:r w:rsidR="0051327D">
        <w:t>arties</w:t>
      </w:r>
      <w:r w:rsidR="00603A4C">
        <w:t xml:space="preserve">, and the </w:t>
      </w:r>
      <w:r w:rsidR="000551E4">
        <w:t>HBE Resource</w:t>
      </w:r>
      <w:r w:rsidR="00603A4C">
        <w:t xml:space="preserve"> owner</w:t>
      </w:r>
      <w:r w:rsidR="5AD292CC">
        <w:t>, as appropriate</w:t>
      </w:r>
      <w:r w:rsidR="2D6CEF71">
        <w:t>,</w:t>
      </w:r>
      <w:r w:rsidR="00F340E7">
        <w:t xml:space="preserve"> of the adver</w:t>
      </w:r>
      <w:r w:rsidR="00381E44">
        <w:t xml:space="preserve">se effect on HBE </w:t>
      </w:r>
      <w:r w:rsidR="000551E4">
        <w:t>Resources</w:t>
      </w:r>
      <w:r w:rsidR="00381E44">
        <w:t>,</w:t>
      </w:r>
      <w:r w:rsidR="0051327D">
        <w:t xml:space="preserve"> and </w:t>
      </w:r>
      <w:r w:rsidR="00381E44">
        <w:t xml:space="preserve">then </w:t>
      </w:r>
      <w:r w:rsidR="0051327D">
        <w:t xml:space="preserve">prepare a Treatment Plan </w:t>
      </w:r>
      <w:r w:rsidR="003529F0">
        <w:t xml:space="preserve">to identify and determine necessary repairs, </w:t>
      </w:r>
      <w:r>
        <w:t xml:space="preserve">consistent with SOI Standards for the Treatment of Historic </w:t>
      </w:r>
      <w:r w:rsidR="000551E4">
        <w:t>Resources</w:t>
      </w:r>
      <w:r w:rsidR="003529F0">
        <w:t>.</w:t>
      </w:r>
    </w:p>
    <w:p w14:paraId="71BA3670" w14:textId="0A416582" w:rsidR="003529F0" w:rsidRDefault="001A7BE0" w:rsidP="009C4E70">
      <w:pPr>
        <w:pStyle w:val="Heading4"/>
      </w:pPr>
      <w:r w:rsidRPr="00FF2451">
        <w:t>WSDOT and ODOT</w:t>
      </w:r>
      <w:r w:rsidR="003529F0">
        <w:t xml:space="preserve">, in coordination with FHWA and FTA, will deliver the draft </w:t>
      </w:r>
      <w:r w:rsidR="0086252D">
        <w:t>T</w:t>
      </w:r>
      <w:r w:rsidR="003529F0">
        <w:t xml:space="preserve">reatment </w:t>
      </w:r>
      <w:r w:rsidR="0086252D">
        <w:t>P</w:t>
      </w:r>
      <w:r w:rsidR="003529F0">
        <w:t xml:space="preserve">lan for review by DAHP or Oregon SHPO, </w:t>
      </w:r>
      <w:r w:rsidR="7AF71036">
        <w:t xml:space="preserve">as </w:t>
      </w:r>
      <w:r w:rsidR="00019081">
        <w:t>app</w:t>
      </w:r>
      <w:r w:rsidR="0009735B">
        <w:t>li</w:t>
      </w:r>
      <w:r w:rsidR="00A8156A">
        <w:t>ca</w:t>
      </w:r>
      <w:r w:rsidR="0009735B">
        <w:t>ble</w:t>
      </w:r>
      <w:r w:rsidR="002A6C1B">
        <w:t>,</w:t>
      </w:r>
      <w:r w:rsidR="7AF71036">
        <w:t xml:space="preserve"> </w:t>
      </w:r>
      <w:r w:rsidR="00570288">
        <w:t>NPS</w:t>
      </w:r>
      <w:r w:rsidR="002A6C1B">
        <w:t>,</w:t>
      </w:r>
      <w:r w:rsidR="003529F0">
        <w:t xml:space="preserve"> the Tribes</w:t>
      </w:r>
      <w:r w:rsidR="002A6C1B">
        <w:t>,</w:t>
      </w:r>
      <w:r w:rsidR="003529F0">
        <w:t xml:space="preserve"> </w:t>
      </w:r>
      <w:r w:rsidR="7A4E2141">
        <w:t>C</w:t>
      </w:r>
      <w:r w:rsidR="003529F0">
        <w:t xml:space="preserve">onsulting </w:t>
      </w:r>
      <w:r w:rsidR="2BA4BCFA">
        <w:t>P</w:t>
      </w:r>
      <w:r w:rsidR="003529F0">
        <w:t>arties</w:t>
      </w:r>
      <w:r w:rsidR="002A6C1B">
        <w:t>,</w:t>
      </w:r>
      <w:r w:rsidR="003529F0">
        <w:t xml:space="preserve"> and the </w:t>
      </w:r>
      <w:r w:rsidR="000551E4">
        <w:t>HBE Resource</w:t>
      </w:r>
      <w:r w:rsidR="003529F0">
        <w:t xml:space="preserve"> owner</w:t>
      </w:r>
      <w:r w:rsidR="45F699DB">
        <w:t>, as appropriate</w:t>
      </w:r>
      <w:r w:rsidR="003529F0">
        <w:t>.</w:t>
      </w:r>
    </w:p>
    <w:p w14:paraId="2C40A66C" w14:textId="6DFA3E06" w:rsidR="003529F0" w:rsidRDefault="003529F0" w:rsidP="009C4E70">
      <w:pPr>
        <w:pStyle w:val="Heading4"/>
      </w:pPr>
      <w:r>
        <w:lastRenderedPageBreak/>
        <w:t xml:space="preserve">WSDOT and ODOT will deliver the final </w:t>
      </w:r>
      <w:r w:rsidR="0086252D">
        <w:t>T</w:t>
      </w:r>
      <w:r>
        <w:t xml:space="preserve">reatment </w:t>
      </w:r>
      <w:r w:rsidR="0086252D">
        <w:t>P</w:t>
      </w:r>
      <w:r>
        <w:t xml:space="preserve">lan to FHWA and FTA after considering comments from DAHP or Oregon SHPO, </w:t>
      </w:r>
      <w:r w:rsidR="1CEAC600">
        <w:t>as app</w:t>
      </w:r>
      <w:r w:rsidR="00A8156A">
        <w:t>licable</w:t>
      </w:r>
      <w:r w:rsidR="002A6C1B">
        <w:t>,</w:t>
      </w:r>
      <w:r w:rsidR="1CEAC600">
        <w:t xml:space="preserve"> </w:t>
      </w:r>
      <w:r w:rsidR="00570288">
        <w:t>NPS</w:t>
      </w:r>
      <w:r w:rsidR="002A6C1B">
        <w:t>,</w:t>
      </w:r>
      <w:r>
        <w:t xml:space="preserve"> the Tribes</w:t>
      </w:r>
      <w:r w:rsidR="002A6C1B">
        <w:t>,</w:t>
      </w:r>
      <w:r>
        <w:t xml:space="preserve"> </w:t>
      </w:r>
      <w:r w:rsidR="06BB5C4B">
        <w:t>C</w:t>
      </w:r>
      <w:r>
        <w:t xml:space="preserve">onsulting </w:t>
      </w:r>
      <w:r w:rsidR="03FCECC5">
        <w:t>P</w:t>
      </w:r>
      <w:r>
        <w:t>arties</w:t>
      </w:r>
      <w:r w:rsidR="002A6C1B">
        <w:t>,</w:t>
      </w:r>
      <w:r>
        <w:t xml:space="preserve"> and the </w:t>
      </w:r>
      <w:r w:rsidR="000551E4">
        <w:t>HBE Resource</w:t>
      </w:r>
      <w:r>
        <w:t xml:space="preserve"> owner</w:t>
      </w:r>
      <w:r w:rsidR="7DFC0F45">
        <w:t>, as appropriate</w:t>
      </w:r>
      <w:r>
        <w:t>.</w:t>
      </w:r>
      <w:r w:rsidR="001A7BE0" w:rsidRPr="00FF2451">
        <w:t xml:space="preserve"> </w:t>
      </w:r>
    </w:p>
    <w:p w14:paraId="431AAD89" w14:textId="0CAA4C7A" w:rsidR="00D9551C" w:rsidRDefault="003529F0" w:rsidP="009C4E70">
      <w:pPr>
        <w:pStyle w:val="Heading4"/>
      </w:pPr>
      <w:r>
        <w:t xml:space="preserve">No work on the </w:t>
      </w:r>
      <w:r w:rsidR="00440D26">
        <w:t>HBE Resource</w:t>
      </w:r>
      <w:r w:rsidR="0033188C">
        <w:t xml:space="preserve"> damaged as a result of Program construction</w:t>
      </w:r>
      <w:r w:rsidR="00440D26">
        <w:t xml:space="preserve"> </w:t>
      </w:r>
      <w:r>
        <w:t xml:space="preserve">will be undertaken without full written authorization from the </w:t>
      </w:r>
      <w:r w:rsidR="000551E4">
        <w:t xml:space="preserve">HBE Resource </w:t>
      </w:r>
      <w:r>
        <w:t>owner</w:t>
      </w:r>
      <w:r w:rsidRPr="69FD6FEB">
        <w:rPr>
          <w:rStyle w:val="CommentReference"/>
          <w:rFonts w:asciiTheme="minorHAnsi" w:eastAsiaTheme="minorEastAsia" w:hAnsiTheme="minorHAnsi" w:cstheme="minorBidi"/>
        </w:rPr>
        <w:t>.</w:t>
      </w:r>
    </w:p>
    <w:p w14:paraId="587C9ABB" w14:textId="727E6769" w:rsidR="00D461BF" w:rsidRPr="00FF2451" w:rsidRDefault="3145D529" w:rsidP="00914BEC">
      <w:pPr>
        <w:pStyle w:val="Heading1"/>
      </w:pPr>
      <w:commentRangeStart w:id="38"/>
      <w:r>
        <w:t>C</w:t>
      </w:r>
      <w:r w:rsidR="59294D09">
        <w:t>-</w:t>
      </w:r>
      <w:r w:rsidR="0664BD18">
        <w:t>III</w:t>
      </w:r>
      <w:r w:rsidR="59294D09">
        <w:t xml:space="preserve">. </w:t>
      </w:r>
      <w:r w:rsidR="00914BEC">
        <w:t>Identification, Evaluation, Assessment of Effects, and Resolution of Adverse Effects as a Result of Program Changes to and Post-Review Discoveries of Additional Potential HBE Resources</w:t>
      </w:r>
      <w:r w:rsidR="3AE99172">
        <w:t xml:space="preserve"> </w:t>
      </w:r>
      <w:commentRangeEnd w:id="38"/>
      <w:r>
        <w:rPr>
          <w:rStyle w:val="CommentReference"/>
        </w:rPr>
        <w:commentReference w:id="38"/>
      </w:r>
    </w:p>
    <w:p w14:paraId="21A98639" w14:textId="159A76AC" w:rsidR="007D134A" w:rsidRPr="007B3B3A" w:rsidRDefault="00335398" w:rsidP="007B3B3A">
      <w:pPr>
        <w:pStyle w:val="Heading2"/>
        <w:numPr>
          <w:ilvl w:val="0"/>
          <w:numId w:val="40"/>
        </w:numPr>
      </w:pPr>
      <w:r>
        <w:t xml:space="preserve">Changes to the APE as a result of </w:t>
      </w:r>
      <w:r w:rsidR="00581B12">
        <w:t>Program Changes</w:t>
      </w:r>
      <w:r w:rsidR="505B9581" w:rsidRPr="007B3B3A">
        <w:t xml:space="preserve">. </w:t>
      </w:r>
    </w:p>
    <w:p w14:paraId="04407EAA" w14:textId="2A0D10F0" w:rsidR="00844F21" w:rsidRPr="00FF2451" w:rsidRDefault="2FB2408C" w:rsidP="1B73C327">
      <w:pPr>
        <w:pStyle w:val="Heading3"/>
      </w:pPr>
      <w:commentRangeStart w:id="39"/>
      <w:r>
        <w:t xml:space="preserve">If </w:t>
      </w:r>
      <w:r w:rsidR="00E55E15">
        <w:t xml:space="preserve">Program </w:t>
      </w:r>
      <w:r w:rsidR="0086252D">
        <w:t>C</w:t>
      </w:r>
      <w:r w:rsidR="00E55E15">
        <w:t>hanges</w:t>
      </w:r>
      <w:r w:rsidR="00145562" w:rsidRPr="08CBC0F5">
        <w:rPr>
          <w:rFonts w:cs="Times New Roman"/>
        </w:rPr>
        <w:t xml:space="preserve">, as described and defined in Stipulation VII.A of this Agreement, </w:t>
      </w:r>
      <w:r w:rsidR="00AC67F0" w:rsidRPr="08CBC0F5">
        <w:rPr>
          <w:rFonts w:cs="Times New Roman"/>
        </w:rPr>
        <w:t>result in changes to the APE</w:t>
      </w:r>
      <w:r>
        <w:t xml:space="preserve">, </w:t>
      </w:r>
      <w:commentRangeEnd w:id="39"/>
      <w:r>
        <w:rPr>
          <w:rStyle w:val="CommentReference"/>
        </w:rPr>
        <w:commentReference w:id="39"/>
      </w:r>
      <w:r w:rsidR="7A71401A">
        <w:t xml:space="preserve">FHWA and FTA, in coordination </w:t>
      </w:r>
      <w:r w:rsidR="0D46BA90">
        <w:t xml:space="preserve">with </w:t>
      </w:r>
      <w:r w:rsidR="727C2F20">
        <w:t>WSDOT</w:t>
      </w:r>
      <w:r w:rsidR="4001CA35">
        <w:t xml:space="preserve"> and</w:t>
      </w:r>
      <w:r w:rsidR="727C2F20">
        <w:t xml:space="preserve"> ODOT</w:t>
      </w:r>
      <w:r w:rsidR="023ACF60">
        <w:t xml:space="preserve">, </w:t>
      </w:r>
      <w:r w:rsidR="6C9D58F4">
        <w:t xml:space="preserve">and in consultation with </w:t>
      </w:r>
      <w:r w:rsidR="0D46BA90">
        <w:t>DAHP</w:t>
      </w:r>
      <w:r w:rsidR="14C377FC">
        <w:t xml:space="preserve"> or </w:t>
      </w:r>
      <w:r w:rsidR="023ACF60">
        <w:t xml:space="preserve">Oregon SHPO, </w:t>
      </w:r>
      <w:r w:rsidR="4A370693">
        <w:t>as app</w:t>
      </w:r>
      <w:r w:rsidR="00A8156A">
        <w:t>licable</w:t>
      </w:r>
      <w:r w:rsidR="002A6C1B">
        <w:t>,</w:t>
      </w:r>
      <w:r w:rsidR="023ACF60">
        <w:t xml:space="preserve"> </w:t>
      </w:r>
      <w:r w:rsidR="236AC93A">
        <w:t>NPS</w:t>
      </w:r>
      <w:r w:rsidR="002A6C1B">
        <w:t>,</w:t>
      </w:r>
      <w:r w:rsidR="695D02FC">
        <w:t xml:space="preserve"> </w:t>
      </w:r>
      <w:r w:rsidR="023ACF60">
        <w:t>the Tribes</w:t>
      </w:r>
      <w:r w:rsidR="002A6C1B">
        <w:t>,</w:t>
      </w:r>
      <w:r w:rsidR="023ACF60">
        <w:t xml:space="preserve"> and </w:t>
      </w:r>
      <w:r w:rsidR="00DE20D2">
        <w:t>o</w:t>
      </w:r>
      <w:r w:rsidR="00AC67F0">
        <w:t xml:space="preserve">ther </w:t>
      </w:r>
      <w:r w:rsidR="3E944EE8">
        <w:t>C</w:t>
      </w:r>
      <w:r w:rsidR="500AD3DC">
        <w:t xml:space="preserve">onsulting </w:t>
      </w:r>
      <w:r w:rsidR="5EE3960A">
        <w:t>P</w:t>
      </w:r>
      <w:r w:rsidR="500AD3DC">
        <w:t>arties</w:t>
      </w:r>
      <w:r w:rsidR="023ACF60">
        <w:t xml:space="preserve">, </w:t>
      </w:r>
      <w:commentRangeStart w:id="40"/>
      <w:r w:rsidR="45CC3423">
        <w:t>will</w:t>
      </w:r>
      <w:r w:rsidR="023ACF60">
        <w:t xml:space="preserve"> proceed </w:t>
      </w:r>
      <w:r w:rsidR="00F92CEC">
        <w:t>with</w:t>
      </w:r>
      <w:r w:rsidR="00C469E6">
        <w:t xml:space="preserve"> the</w:t>
      </w:r>
      <w:r w:rsidR="00F92CEC">
        <w:t xml:space="preserve"> </w:t>
      </w:r>
      <w:r w:rsidR="00050243">
        <w:t>investigation</w:t>
      </w:r>
      <w:r w:rsidR="00F92CEC">
        <w:t xml:space="preserve"> of </w:t>
      </w:r>
      <w:r w:rsidR="13646119">
        <w:t xml:space="preserve">new </w:t>
      </w:r>
      <w:r w:rsidR="00CC7900">
        <w:t>buildings, structures, sites, districts, and objects associated with the historic built environment</w:t>
      </w:r>
      <w:r w:rsidR="6048EEBC">
        <w:t xml:space="preserve"> </w:t>
      </w:r>
      <w:r w:rsidR="000444A6">
        <w:t>by conducting</w:t>
      </w:r>
      <w:commentRangeEnd w:id="40"/>
      <w:r>
        <w:rPr>
          <w:rStyle w:val="CommentReference"/>
        </w:rPr>
        <w:commentReference w:id="40"/>
      </w:r>
      <w:r w:rsidR="000444A6">
        <w:t xml:space="preserve"> </w:t>
      </w:r>
      <w:r w:rsidR="023ACF60">
        <w:t>a Baseline Survey Addendum Report</w:t>
      </w:r>
      <w:r w:rsidR="543B6343">
        <w:t xml:space="preserve"> as defined by</w:t>
      </w:r>
      <w:r w:rsidR="77DE1B40">
        <w:t xml:space="preserve"> the</w:t>
      </w:r>
      <w:r w:rsidR="543B6343">
        <w:t xml:space="preserve"> </w:t>
      </w:r>
      <w:r w:rsidR="77DE1B40">
        <w:t xml:space="preserve">term “baseline report” in the </w:t>
      </w:r>
      <w:r w:rsidR="543B6343">
        <w:t>ODOT</w:t>
      </w:r>
      <w:r w:rsidR="77DE1B40">
        <w:t xml:space="preserve"> </w:t>
      </w:r>
      <w:r w:rsidR="77DE1B40" w:rsidRPr="08CBC0F5">
        <w:rPr>
          <w:i/>
          <w:iCs/>
        </w:rPr>
        <w:t>Historic Resources Procedural Manual</w:t>
      </w:r>
      <w:r w:rsidR="543B6343">
        <w:t xml:space="preserve"> and</w:t>
      </w:r>
      <w:r w:rsidR="6A74449C">
        <w:t xml:space="preserve"> </w:t>
      </w:r>
      <w:r w:rsidR="0D46BA90">
        <w:t xml:space="preserve">using </w:t>
      </w:r>
      <w:r w:rsidR="6A74449C">
        <w:t xml:space="preserve">the methodology laid out in the </w:t>
      </w:r>
      <w:r w:rsidR="7C2B16DC" w:rsidRPr="08CBC0F5">
        <w:rPr>
          <w:i/>
          <w:iCs/>
        </w:rPr>
        <w:t>Historic Built Environment Technical Report</w:t>
      </w:r>
      <w:r w:rsidR="7C2B16DC">
        <w:t xml:space="preserve"> for the original Baseline Survey</w:t>
      </w:r>
      <w:r w:rsidR="543B6343">
        <w:t xml:space="preserve"> (</w:t>
      </w:r>
      <w:r w:rsidR="77DE1B40">
        <w:t>ODOT</w:t>
      </w:r>
      <w:r w:rsidR="00D75321">
        <w:t> </w:t>
      </w:r>
      <w:r w:rsidR="77DE1B40">
        <w:t xml:space="preserve">2016; </w:t>
      </w:r>
      <w:commentRangeStart w:id="41"/>
      <w:r w:rsidR="77DE1B40">
        <w:t>IBR</w:t>
      </w:r>
      <w:r w:rsidR="543B6343">
        <w:t xml:space="preserve"> </w:t>
      </w:r>
      <w:r w:rsidR="009B7311">
        <w:t>2026a</w:t>
      </w:r>
      <w:commentRangeEnd w:id="41"/>
      <w:r>
        <w:rPr>
          <w:rStyle w:val="CommentReference"/>
        </w:rPr>
        <w:commentReference w:id="41"/>
      </w:r>
      <w:r w:rsidR="543B6343">
        <w:t>)</w:t>
      </w:r>
      <w:r w:rsidR="6A74449C">
        <w:t xml:space="preserve">. </w:t>
      </w:r>
    </w:p>
    <w:p w14:paraId="523E6C78" w14:textId="4F8EAD01" w:rsidR="005A0B18" w:rsidRPr="00FF2451" w:rsidRDefault="00586215">
      <w:pPr>
        <w:pStyle w:val="Heading3"/>
      </w:pPr>
      <w:commentRangeStart w:id="42"/>
      <w:r>
        <w:t xml:space="preserve">If </w:t>
      </w:r>
      <w:r w:rsidR="003650FF">
        <w:t xml:space="preserve">new buildings, structures, sites, districts, and objects associated with the historic built environment </w:t>
      </w:r>
      <w:r w:rsidR="00F92CEC">
        <w:t xml:space="preserve">are </w:t>
      </w:r>
      <w:r>
        <w:t>identified</w:t>
      </w:r>
      <w:r w:rsidR="00F92CEC">
        <w:t xml:space="preserve"> as a result of Program Changes</w:t>
      </w:r>
      <w:r>
        <w:t xml:space="preserve">, </w:t>
      </w:r>
      <w:r w:rsidR="00F34C8D">
        <w:t>WSDOT and ODOT, in coordination with FHWA and FTA, will prepar</w:t>
      </w:r>
      <w:r w:rsidR="000444A6">
        <w:t>e</w:t>
      </w:r>
      <w:r w:rsidR="00F34C8D">
        <w:t xml:space="preserve"> </w:t>
      </w:r>
      <w:r w:rsidR="11596233">
        <w:t xml:space="preserve">Determinations of Eligibility (DOE) </w:t>
      </w:r>
      <w:commentRangeEnd w:id="42"/>
      <w:r>
        <w:rPr>
          <w:rStyle w:val="CommentReference"/>
        </w:rPr>
        <w:commentReference w:id="42"/>
      </w:r>
      <w:r w:rsidR="11596233">
        <w:t xml:space="preserve">on IBR Section 106 Documentation Forms using the methodology laid out in the </w:t>
      </w:r>
      <w:r w:rsidR="11596233" w:rsidRPr="08CBC0F5">
        <w:rPr>
          <w:i/>
          <w:iCs/>
        </w:rPr>
        <w:t xml:space="preserve">Historic Built Environment Technical Report </w:t>
      </w:r>
      <w:r w:rsidR="11596233">
        <w:t>(</w:t>
      </w:r>
      <w:commentRangeStart w:id="43"/>
      <w:r w:rsidR="11596233">
        <w:t xml:space="preserve">IBR </w:t>
      </w:r>
      <w:r w:rsidR="009B7311">
        <w:t>2026a</w:t>
      </w:r>
      <w:commentRangeEnd w:id="43"/>
      <w:r>
        <w:rPr>
          <w:rStyle w:val="CommentReference"/>
        </w:rPr>
        <w:commentReference w:id="43"/>
      </w:r>
      <w:r w:rsidR="11596233">
        <w:t xml:space="preserve">) </w:t>
      </w:r>
      <w:r w:rsidR="534CBBFC">
        <w:t>f</w:t>
      </w:r>
      <w:r w:rsidR="6A74449C">
        <w:t xml:space="preserve">or </w:t>
      </w:r>
      <w:r w:rsidR="49A6D7BB">
        <w:t xml:space="preserve">those </w:t>
      </w:r>
      <w:r w:rsidR="00D73C8E">
        <w:t xml:space="preserve">new buildings, structures, sites, districts, and objects associated with the historic built environment </w:t>
      </w:r>
      <w:r w:rsidR="6A74449C">
        <w:t xml:space="preserve">recommended as </w:t>
      </w:r>
      <w:r w:rsidR="437379F3">
        <w:t>NRHP</w:t>
      </w:r>
      <w:r w:rsidR="3FB00BFD">
        <w:t>-</w:t>
      </w:r>
      <w:r w:rsidR="437379F3">
        <w:t>eligible</w:t>
      </w:r>
      <w:r w:rsidR="6A74449C">
        <w:t xml:space="preserve"> in the </w:t>
      </w:r>
      <w:r w:rsidR="00953EB5">
        <w:t>Baseline Survey Addendum Report</w:t>
      </w:r>
      <w:r w:rsidR="6A74449C">
        <w:t xml:space="preserve">, as well as </w:t>
      </w:r>
      <w:commentRangeStart w:id="44"/>
      <w:r w:rsidR="007A0E84">
        <w:t>buildings, structures, sites, districts, and objects associated with the historic built environment</w:t>
      </w:r>
      <w:r w:rsidR="00BA2CEE">
        <w:t xml:space="preserve"> </w:t>
      </w:r>
      <w:commentRangeEnd w:id="44"/>
      <w:r>
        <w:rPr>
          <w:rStyle w:val="CommentReference"/>
        </w:rPr>
        <w:commentReference w:id="44"/>
      </w:r>
      <w:r w:rsidR="6A74449C">
        <w:t xml:space="preserve">that are recommended as </w:t>
      </w:r>
      <w:r w:rsidR="437379F3">
        <w:t xml:space="preserve">not eligible </w:t>
      </w:r>
      <w:r w:rsidR="51EAFDE0">
        <w:t xml:space="preserve">for listing in the NRHP </w:t>
      </w:r>
      <w:r w:rsidR="6A74449C">
        <w:t>but will be demolished by Program activities</w:t>
      </w:r>
      <w:r w:rsidR="0D46BA90" w:rsidRPr="08CBC0F5">
        <w:rPr>
          <w:rFonts w:cstheme="minorBidi"/>
        </w:rPr>
        <w:t xml:space="preserve">. </w:t>
      </w:r>
      <w:r w:rsidR="36B3F19A">
        <w:t xml:space="preserve">FHWA and FTA will determine the NRHP-eligibility of </w:t>
      </w:r>
      <w:commentRangeStart w:id="45"/>
      <w:r w:rsidR="002D79F1">
        <w:t>new buildings, structures, sites, districts, and objects associated with the historic built environment</w:t>
      </w:r>
      <w:r w:rsidR="5620345F">
        <w:t xml:space="preserve"> </w:t>
      </w:r>
      <w:commentRangeEnd w:id="45"/>
      <w:r>
        <w:rPr>
          <w:rStyle w:val="CommentReference"/>
        </w:rPr>
        <w:commentReference w:id="45"/>
      </w:r>
      <w:r w:rsidR="7CD7F824">
        <w:t>in accordance with Stipulation</w:t>
      </w:r>
      <w:r w:rsidR="00184F8D">
        <w:t xml:space="preserve"> </w:t>
      </w:r>
      <w:r w:rsidR="00EF7D56">
        <w:t>I</w:t>
      </w:r>
      <w:r w:rsidR="00184F8D">
        <w:t>V</w:t>
      </w:r>
      <w:r w:rsidR="00285BD9">
        <w:t>.B.2</w:t>
      </w:r>
      <w:r w:rsidR="7CD7F824">
        <w:t xml:space="preserve"> </w:t>
      </w:r>
      <w:r w:rsidR="7B251FEA">
        <w:t>of th</w:t>
      </w:r>
      <w:r w:rsidR="1EE264A8">
        <w:t>is</w:t>
      </w:r>
      <w:r w:rsidR="7B251FEA">
        <w:t xml:space="preserve"> Agreement</w:t>
      </w:r>
      <w:r w:rsidR="7CD7F824">
        <w:t>.</w:t>
      </w:r>
    </w:p>
    <w:p w14:paraId="7C589607" w14:textId="2F8FE677" w:rsidR="00DF77D6" w:rsidRPr="00FF2451" w:rsidRDefault="008D7BFB" w:rsidP="1A317645">
      <w:pPr>
        <w:pStyle w:val="Heading3"/>
        <w:rPr>
          <w:b/>
          <w:bCs/>
        </w:rPr>
      </w:pPr>
      <w:r>
        <w:t xml:space="preserve">The assessment of adverse effects to </w:t>
      </w:r>
      <w:r w:rsidR="00916EA0">
        <w:t xml:space="preserve">new </w:t>
      </w:r>
      <w:r w:rsidR="2BEEF5F7">
        <w:t xml:space="preserve">HBE </w:t>
      </w:r>
      <w:r>
        <w:t xml:space="preserve">Resources </w:t>
      </w:r>
      <w:r w:rsidR="480342AA">
        <w:t>will</w:t>
      </w:r>
      <w:r w:rsidR="00DF77D6">
        <w:t xml:space="preserve"> be undertaken </w:t>
      </w:r>
      <w:r w:rsidR="0049237F">
        <w:t>using a</w:t>
      </w:r>
      <w:r w:rsidR="00807AF8">
        <w:t>n IBR</w:t>
      </w:r>
      <w:r w:rsidR="0049237F">
        <w:t xml:space="preserve"> Finding of Effect </w:t>
      </w:r>
      <w:r w:rsidR="00011631">
        <w:t xml:space="preserve">(FOE) </w:t>
      </w:r>
      <w:r w:rsidR="00BB5D13">
        <w:t xml:space="preserve">form </w:t>
      </w:r>
      <w:r w:rsidR="00807AF8">
        <w:t>following</w:t>
      </w:r>
      <w:r w:rsidR="00F322C3">
        <w:t xml:space="preserve"> the methodology laid out in the </w:t>
      </w:r>
      <w:r w:rsidR="00F322C3" w:rsidRPr="00543BC0">
        <w:rPr>
          <w:i/>
          <w:iCs/>
        </w:rPr>
        <w:t>Historic Built Environment Technical Report</w:t>
      </w:r>
      <w:r w:rsidR="00780EF2">
        <w:t xml:space="preserve"> (IBR </w:t>
      </w:r>
      <w:r w:rsidR="009B7311">
        <w:t>2026a</w:t>
      </w:r>
      <w:r w:rsidR="00780EF2">
        <w:t>)</w:t>
      </w:r>
      <w:r w:rsidR="00E55D7D">
        <w:t>.</w:t>
      </w:r>
    </w:p>
    <w:p w14:paraId="63001D89" w14:textId="29EAA382" w:rsidR="005A0B18" w:rsidRPr="00FF2451" w:rsidRDefault="7B251FEA" w:rsidP="009C4E70">
      <w:pPr>
        <w:pStyle w:val="Heading3"/>
      </w:pPr>
      <w:r>
        <w:t xml:space="preserve">Application of the </w:t>
      </w:r>
      <w:r w:rsidR="5768350D">
        <w:t xml:space="preserve">criteria </w:t>
      </w:r>
      <w:r>
        <w:t xml:space="preserve">of </w:t>
      </w:r>
      <w:r w:rsidR="5768350D">
        <w:t>adverse effect</w:t>
      </w:r>
      <w:r w:rsidR="005F5EC6">
        <w:t xml:space="preserve">s to </w:t>
      </w:r>
      <w:r w:rsidR="00916EA0">
        <w:t xml:space="preserve">new </w:t>
      </w:r>
      <w:r w:rsidR="0064341E">
        <w:t>HBE Resources</w:t>
      </w:r>
      <w:r>
        <w:t xml:space="preserve">, including DAHP and Oregon SHPO concurrence, as applicable, will be completed in accordance with Stipulation </w:t>
      </w:r>
      <w:r w:rsidR="00EF7D56">
        <w:t>IV</w:t>
      </w:r>
      <w:r w:rsidR="00A8098C">
        <w:t>.B.3</w:t>
      </w:r>
      <w:r>
        <w:t xml:space="preserve"> of th</w:t>
      </w:r>
      <w:r w:rsidR="4AED899F">
        <w:t>is</w:t>
      </w:r>
      <w:r>
        <w:t xml:space="preserve"> Agreement.</w:t>
      </w:r>
    </w:p>
    <w:p w14:paraId="34344B0C" w14:textId="2EC4D786" w:rsidR="000954ED" w:rsidRPr="00AB1690" w:rsidRDefault="000954ED" w:rsidP="00B91E37">
      <w:pPr>
        <w:pStyle w:val="Heading2"/>
      </w:pPr>
      <w:commentRangeStart w:id="46"/>
      <w:r>
        <w:lastRenderedPageBreak/>
        <w:t xml:space="preserve">If </w:t>
      </w:r>
      <w:r w:rsidR="00A77A20">
        <w:t>buildings, structures, sites, districts, or objects associated with the historic built environment</w:t>
      </w:r>
      <w:r>
        <w:t xml:space="preserve"> </w:t>
      </w:r>
      <w:commentRangeEnd w:id="46"/>
      <w:r>
        <w:rPr>
          <w:rStyle w:val="CommentReference"/>
        </w:rPr>
        <w:commentReference w:id="46"/>
      </w:r>
      <w:r>
        <w:t xml:space="preserve">are </w:t>
      </w:r>
      <w:r w:rsidR="3EB53713">
        <w:t xml:space="preserve">discovered </w:t>
      </w:r>
      <w:r>
        <w:t xml:space="preserve">within the IBR Program </w:t>
      </w:r>
      <w:r w:rsidR="00E8477D">
        <w:t>APE</w:t>
      </w:r>
      <w:r w:rsidR="505E0F3D">
        <w:t xml:space="preserve"> during preconstruction and construction activities</w:t>
      </w:r>
      <w:r>
        <w:t>, the Cultural Resources Program Manager</w:t>
      </w:r>
      <w:r w:rsidR="00F249C5">
        <w:t xml:space="preserve"> (</w:t>
      </w:r>
      <w:r w:rsidR="00C14371">
        <w:t>Attachment</w:t>
      </w:r>
      <w:r w:rsidR="00953EB5">
        <w:t> </w:t>
      </w:r>
      <w:r w:rsidR="00F249C5">
        <w:t>D-VIII.A)</w:t>
      </w:r>
      <w:r>
        <w:t>, or their designee, will follow the procedure</w:t>
      </w:r>
      <w:r w:rsidR="009F6E1C">
        <w:t>s</w:t>
      </w:r>
      <w:r>
        <w:t xml:space="preserve"> below:</w:t>
      </w:r>
    </w:p>
    <w:p w14:paraId="14494288" w14:textId="3E893AAC" w:rsidR="00095618" w:rsidRPr="00FF2451" w:rsidRDefault="4279FD4A" w:rsidP="00095618">
      <w:pPr>
        <w:pStyle w:val="Heading3"/>
      </w:pPr>
      <w:r>
        <w:t xml:space="preserve">If a </w:t>
      </w:r>
      <w:r w:rsidR="0006177E">
        <w:t xml:space="preserve">building, structure, site, district, or object associated with the historic built environment </w:t>
      </w:r>
      <w:r>
        <w:t xml:space="preserve">is </w:t>
      </w:r>
      <w:r w:rsidR="009E3C94">
        <w:t>discovered</w:t>
      </w:r>
      <w:r>
        <w:t xml:space="preserve">, </w:t>
      </w:r>
      <w:r w:rsidR="3D02C71D">
        <w:t xml:space="preserve">all work in the location of the discovery will stop. A </w:t>
      </w:r>
      <w:r w:rsidR="6A3DA48D">
        <w:t>100</w:t>
      </w:r>
      <w:r w:rsidR="0086252D">
        <w:noBreakHyphen/>
      </w:r>
      <w:r w:rsidR="6A3DA48D">
        <w:t xml:space="preserve">foot </w:t>
      </w:r>
      <w:r w:rsidR="3D02C71D">
        <w:t xml:space="preserve">buffer zone will be created to delineate the area of work stoppage. The </w:t>
      </w:r>
      <w:r w:rsidR="5AE16E95">
        <w:t>Cultural Resources Program Manager</w:t>
      </w:r>
      <w:r>
        <w:t xml:space="preserve">, or their designee, will evaluate whether the discovery is </w:t>
      </w:r>
      <w:r w:rsidR="794DF3A7">
        <w:t>NRHP-Eligible</w:t>
      </w:r>
      <w:r w:rsidR="00C2502F">
        <w:t xml:space="preserve"> </w:t>
      </w:r>
      <w:r w:rsidR="571C37B3">
        <w:t xml:space="preserve">within </w:t>
      </w:r>
      <w:r w:rsidR="1F89E437">
        <w:t>2</w:t>
      </w:r>
      <w:r w:rsidR="571C37B3">
        <w:t xml:space="preserve">4 hours </w:t>
      </w:r>
      <w:r>
        <w:t xml:space="preserve">of the discovery report. </w:t>
      </w:r>
      <w:r w:rsidR="00095618">
        <w:t xml:space="preserve">Concurrently, in coordination with FHWA, FTA, WSDOT, and ODOT, the Cultural Resources Program Manager, or their designee, will collect all information required to record the </w:t>
      </w:r>
      <w:r w:rsidR="00DA138D">
        <w:t>building, structure, site, district or object associated with the historic built environment</w:t>
      </w:r>
      <w:r w:rsidR="00095618">
        <w:t xml:space="preserve"> on a DOE form using the methodology laid out in the </w:t>
      </w:r>
      <w:r w:rsidR="00095618" w:rsidRPr="08CBC0F5">
        <w:rPr>
          <w:i/>
          <w:iCs/>
        </w:rPr>
        <w:t>Historic Built Environment Technical Report</w:t>
      </w:r>
      <w:r w:rsidR="00095618">
        <w:t xml:space="preserve"> (</w:t>
      </w:r>
      <w:commentRangeStart w:id="47"/>
      <w:r w:rsidR="00095618">
        <w:t xml:space="preserve">IBR </w:t>
      </w:r>
      <w:r w:rsidR="009B7311">
        <w:t>2026a</w:t>
      </w:r>
      <w:commentRangeEnd w:id="47"/>
      <w:r>
        <w:rPr>
          <w:rStyle w:val="CommentReference"/>
        </w:rPr>
        <w:commentReference w:id="47"/>
      </w:r>
      <w:r w:rsidR="00095618">
        <w:t xml:space="preserve">). </w:t>
      </w:r>
    </w:p>
    <w:p w14:paraId="276E7CA6" w14:textId="20049ADA" w:rsidR="00551F77" w:rsidRDefault="4279FD4A" w:rsidP="00591D9C">
      <w:pPr>
        <w:pStyle w:val="Heading3"/>
        <w:keepLines/>
      </w:pPr>
      <w:commentRangeStart w:id="48"/>
      <w:r>
        <w:t xml:space="preserve">If the </w:t>
      </w:r>
      <w:r w:rsidR="113A8271">
        <w:t>Cultural Resources Program Manager</w:t>
      </w:r>
      <w:r w:rsidR="00095618">
        <w:t>, or their designee,</w:t>
      </w:r>
      <w:r w:rsidR="113A8271">
        <w:t xml:space="preserve"> </w:t>
      </w:r>
      <w:r>
        <w:t xml:space="preserve">recommends that the </w:t>
      </w:r>
      <w:r w:rsidR="00DA138D">
        <w:t xml:space="preserve">building, structure, site, district, or object associated with the historic built environment </w:t>
      </w:r>
      <w:r>
        <w:t xml:space="preserve">discovery is not </w:t>
      </w:r>
      <w:r w:rsidR="00366EEF">
        <w:t>NRHP-eligible</w:t>
      </w:r>
      <w:r w:rsidR="00095618">
        <w:t>:</w:t>
      </w:r>
    </w:p>
    <w:p w14:paraId="5E978607" w14:textId="69C68ACF" w:rsidR="000954ED" w:rsidRPr="0086252D" w:rsidRDefault="00362D6D" w:rsidP="0086252D">
      <w:pPr>
        <w:pStyle w:val="Heading4"/>
      </w:pPr>
      <w:r w:rsidRPr="0086252D">
        <w:t>Construction may continue when authorized in writing by the Cultural Resources Program Manager</w:t>
      </w:r>
      <w:r w:rsidR="00802ACB" w:rsidRPr="0086252D">
        <w:t xml:space="preserve"> or their designee</w:t>
      </w:r>
      <w:r w:rsidRPr="0086252D">
        <w:t>.</w:t>
      </w:r>
    </w:p>
    <w:p w14:paraId="412C0D04" w14:textId="6D167C95" w:rsidR="00C61941" w:rsidRPr="0086252D" w:rsidRDefault="00C61941" w:rsidP="0086252D">
      <w:pPr>
        <w:pStyle w:val="Heading4"/>
      </w:pPr>
      <w:r w:rsidRPr="0086252D">
        <w:t xml:space="preserve">FHWA and FTA will notify DAHP and/or Oregon SHPO, the Tribes, and other Consulting Parties of the recommendation and provide the determination of not eligible. Notification of the eligibility </w:t>
      </w:r>
      <w:r w:rsidR="00A36DDC" w:rsidRPr="0086252D">
        <w:t>determination</w:t>
      </w:r>
      <w:r w:rsidRPr="0086252D">
        <w:t xml:space="preserve"> will be made within </w:t>
      </w:r>
      <w:r w:rsidR="004D7260">
        <w:t>1 </w:t>
      </w:r>
      <w:r w:rsidR="00077E7D" w:rsidRPr="0086252D">
        <w:t>business day</w:t>
      </w:r>
      <w:r w:rsidRPr="0086252D">
        <w:t xml:space="preserve"> of discovery. DAHP and/or Oregon SHPO will have </w:t>
      </w:r>
      <w:r w:rsidR="004D7260">
        <w:t>1</w:t>
      </w:r>
      <w:r w:rsidR="004D7260" w:rsidRPr="0086252D">
        <w:t xml:space="preserve"> </w:t>
      </w:r>
      <w:r w:rsidRPr="0086252D">
        <w:t>business day after notification to provide their concurrence of the determination of not eligible. If any Signatory objects, FHWA and FTA will consult with the disputing party to resolve the objection as noted in Stipulation XIII (Dispute Resolution) of the PA.</w:t>
      </w:r>
    </w:p>
    <w:p w14:paraId="6E5F7CFD" w14:textId="2749A6E6" w:rsidR="00CE0CB0" w:rsidRDefault="000954ED" w:rsidP="009C4E70">
      <w:pPr>
        <w:pStyle w:val="Heading3"/>
      </w:pPr>
      <w:r>
        <w:t xml:space="preserve">If the </w:t>
      </w:r>
      <w:r w:rsidR="00094057">
        <w:t>Cultural Resources Program Manager, or their designee</w:t>
      </w:r>
      <w:r w:rsidR="009F6E1C">
        <w:t>,</w:t>
      </w:r>
      <w:r w:rsidR="00094057">
        <w:t xml:space="preserve"> </w:t>
      </w:r>
      <w:r>
        <w:t xml:space="preserve">recommends that the discovery is an HBE </w:t>
      </w:r>
      <w:r w:rsidR="7563FAC2">
        <w:t>R</w:t>
      </w:r>
      <w:r>
        <w:t>esource</w:t>
      </w:r>
      <w:r w:rsidR="00CE0CB0">
        <w:t>:</w:t>
      </w:r>
    </w:p>
    <w:p w14:paraId="3491B581" w14:textId="3ABA81A1" w:rsidR="000954ED" w:rsidRPr="0086252D" w:rsidRDefault="004D7260" w:rsidP="0086252D">
      <w:pPr>
        <w:pStyle w:val="Heading4"/>
      </w:pPr>
      <w:r>
        <w:t xml:space="preserve">The </w:t>
      </w:r>
      <w:r w:rsidR="00795DF2" w:rsidRPr="0086252D">
        <w:t>Cultural Resources Program Manager</w:t>
      </w:r>
      <w:r w:rsidR="000954ED" w:rsidRPr="0086252D">
        <w:t xml:space="preserve"> will notify FHWA</w:t>
      </w:r>
      <w:r w:rsidR="00CD6A1B" w:rsidRPr="0086252D">
        <w:t>,</w:t>
      </w:r>
      <w:r w:rsidR="000954ED" w:rsidRPr="0086252D">
        <w:t xml:space="preserve"> FTA</w:t>
      </w:r>
      <w:r w:rsidR="00CD6A1B" w:rsidRPr="0086252D">
        <w:t>, DAHP</w:t>
      </w:r>
      <w:r w:rsidR="00312082" w:rsidRPr="0086252D">
        <w:t>, and/or Oregon SHPO</w:t>
      </w:r>
      <w:r w:rsidR="000954ED" w:rsidRPr="0086252D">
        <w:t xml:space="preserve"> of the </w:t>
      </w:r>
      <w:r w:rsidR="001858E8" w:rsidRPr="0086252D">
        <w:t xml:space="preserve">HBE </w:t>
      </w:r>
      <w:r w:rsidR="6AD08ADF" w:rsidRPr="0086252D">
        <w:t>R</w:t>
      </w:r>
      <w:r w:rsidR="001858E8" w:rsidRPr="0086252D">
        <w:t xml:space="preserve">esource </w:t>
      </w:r>
      <w:r w:rsidR="000954ED" w:rsidRPr="0086252D">
        <w:t xml:space="preserve">discovery. The Tribal Liaison will notify the Tribes. Notifications will be made within </w:t>
      </w:r>
      <w:r w:rsidR="003B40BC" w:rsidRPr="0086252D">
        <w:t>24 hours</w:t>
      </w:r>
      <w:r w:rsidR="000954ED" w:rsidRPr="0086252D">
        <w:t xml:space="preserve">. </w:t>
      </w:r>
    </w:p>
    <w:p w14:paraId="652B8DD1" w14:textId="664814EF" w:rsidR="00E73518" w:rsidRPr="0086252D" w:rsidRDefault="0FA7CE02" w:rsidP="0086252D">
      <w:pPr>
        <w:pStyle w:val="Heading4"/>
      </w:pPr>
      <w:r w:rsidRPr="0086252D">
        <w:t>F</w:t>
      </w:r>
      <w:r w:rsidR="06AC0045" w:rsidRPr="0086252D">
        <w:t>HW</w:t>
      </w:r>
      <w:r w:rsidRPr="0086252D">
        <w:t>A and F</w:t>
      </w:r>
      <w:r w:rsidR="06AC0045" w:rsidRPr="0086252D">
        <w:t>T</w:t>
      </w:r>
      <w:r w:rsidRPr="0086252D">
        <w:t>A</w:t>
      </w:r>
      <w:r w:rsidR="63EA56E2" w:rsidRPr="0086252D">
        <w:t xml:space="preserve"> will notify DAHP and/or Oregon SHPO, the Tribes, and other </w:t>
      </w:r>
      <w:r w:rsidR="008220EC" w:rsidRPr="0086252D">
        <w:t>Consulting P</w:t>
      </w:r>
      <w:r w:rsidR="63EA56E2" w:rsidRPr="0086252D">
        <w:t xml:space="preserve">arties of the discovery, </w:t>
      </w:r>
      <w:r w:rsidR="2CB3FF09" w:rsidRPr="0086252D">
        <w:t xml:space="preserve">and </w:t>
      </w:r>
      <w:r w:rsidR="63EA56E2" w:rsidRPr="0086252D">
        <w:t xml:space="preserve">provide the </w:t>
      </w:r>
      <w:r w:rsidR="00F51B7D" w:rsidRPr="0086252D">
        <w:t>DOE form</w:t>
      </w:r>
      <w:r w:rsidR="6F4C3915" w:rsidRPr="0086252D">
        <w:t>.</w:t>
      </w:r>
    </w:p>
    <w:p w14:paraId="7E785673" w14:textId="4081CA39" w:rsidR="007C5013" w:rsidRPr="0086252D" w:rsidRDefault="007C5013" w:rsidP="0086252D">
      <w:pPr>
        <w:pStyle w:val="Heading4"/>
      </w:pPr>
      <w:r>
        <w:t>Construction may continue when authorized in writing by the Cultural Resources Program Manager.</w:t>
      </w:r>
      <w:commentRangeEnd w:id="48"/>
      <w:r>
        <w:rPr>
          <w:rStyle w:val="CommentReference"/>
        </w:rPr>
        <w:commentReference w:id="48"/>
      </w:r>
    </w:p>
    <w:p w14:paraId="48FE662C" w14:textId="0B998552" w:rsidR="00EA7BDF" w:rsidRDefault="20F6F8BA" w:rsidP="009C4E70">
      <w:pPr>
        <w:pStyle w:val="Heading3"/>
      </w:pPr>
      <w:commentRangeStart w:id="49"/>
      <w:r>
        <w:t xml:space="preserve">If </w:t>
      </w:r>
      <w:r w:rsidR="46F67A3E">
        <w:t xml:space="preserve">a </w:t>
      </w:r>
      <w:r w:rsidR="009D33B5">
        <w:t>building, structure, site, district, or object associated with the historic bu</w:t>
      </w:r>
      <w:r w:rsidR="004176B7">
        <w:t xml:space="preserve">ilt </w:t>
      </w:r>
      <w:r w:rsidR="004176B7">
        <w:lastRenderedPageBreak/>
        <w:t>environment</w:t>
      </w:r>
      <w:r w:rsidR="46F67A3E">
        <w:t xml:space="preserve"> </w:t>
      </w:r>
      <w:r w:rsidR="00FB1EC5">
        <w:t xml:space="preserve">is </w:t>
      </w:r>
      <w:commentRangeEnd w:id="49"/>
      <w:r>
        <w:rPr>
          <w:rStyle w:val="CommentReference"/>
        </w:rPr>
        <w:commentReference w:id="49"/>
      </w:r>
      <w:r>
        <w:t xml:space="preserve">determined to be eligible, </w:t>
      </w:r>
      <w:r w:rsidR="7316F3E5">
        <w:t>the Cultural Resources Program Manager will</w:t>
      </w:r>
      <w:r w:rsidR="4279FD4A">
        <w:t xml:space="preserve"> coordinate with WSDOT and ODOT to determine </w:t>
      </w:r>
      <w:commentRangeStart w:id="50"/>
      <w:r w:rsidR="00D80E9A">
        <w:t xml:space="preserve">whether the Program will have an </w:t>
      </w:r>
      <w:r w:rsidR="00EA7BDF">
        <w:t>adverse effect on the HBE Resource</w:t>
      </w:r>
      <w:commentRangeEnd w:id="50"/>
      <w:r>
        <w:rPr>
          <w:rStyle w:val="CommentReference"/>
        </w:rPr>
        <w:commentReference w:id="50"/>
      </w:r>
      <w:r w:rsidR="00EA7BDF">
        <w:t>.</w:t>
      </w:r>
      <w:r w:rsidR="4279FD4A">
        <w:t xml:space="preserve"> </w:t>
      </w:r>
      <w:r w:rsidR="403EB0E6">
        <w:t>Written n</w:t>
      </w:r>
      <w:r w:rsidR="00FF61A6">
        <w:t>otification of the effects evaluation will be</w:t>
      </w:r>
      <w:r w:rsidR="0D2A0BC8">
        <w:t xml:space="preserve"> provided</w:t>
      </w:r>
      <w:r w:rsidR="00FF61A6">
        <w:t xml:space="preserve"> within 1 business day and be accompanied by verbal notification to confirm receipt.</w:t>
      </w:r>
    </w:p>
    <w:p w14:paraId="41C93C98" w14:textId="12B659AA" w:rsidR="004C550D" w:rsidRPr="00FF2451" w:rsidRDefault="4279FD4A" w:rsidP="009C4E70">
      <w:pPr>
        <w:pStyle w:val="Heading3"/>
      </w:pPr>
      <w:r>
        <w:t xml:space="preserve">If adverse effects can be avoided, </w:t>
      </w:r>
      <w:r w:rsidR="78045BDC">
        <w:t>WSDOT and</w:t>
      </w:r>
      <w:r w:rsidR="6192610A">
        <w:t>/or</w:t>
      </w:r>
      <w:r w:rsidR="78045BDC">
        <w:t xml:space="preserve"> ODOT</w:t>
      </w:r>
      <w:r w:rsidR="2223990A">
        <w:t>,</w:t>
      </w:r>
      <w:r w:rsidR="78045BDC">
        <w:t xml:space="preserve"> in coordination with FHWA and FTA</w:t>
      </w:r>
      <w:r w:rsidR="2223990A">
        <w:t>,</w:t>
      </w:r>
      <w:r>
        <w:t xml:space="preserve"> will provide documentation of avoidance and a determination of No Effect or No Adverse Effect </w:t>
      </w:r>
      <w:r w:rsidR="14CB7A3F">
        <w:t>on a</w:t>
      </w:r>
      <w:r w:rsidR="16903774">
        <w:t>n</w:t>
      </w:r>
      <w:r w:rsidR="14CB7A3F">
        <w:t xml:space="preserve"> FOE form</w:t>
      </w:r>
      <w:r w:rsidR="2802733A">
        <w:t xml:space="preserve"> </w:t>
      </w:r>
      <w:r>
        <w:t xml:space="preserve">to </w:t>
      </w:r>
      <w:r w:rsidR="45EF8EF9">
        <w:t xml:space="preserve">DAHP and/or Oregon SHPO, Tribes, and </w:t>
      </w:r>
      <w:r>
        <w:t xml:space="preserve">other </w:t>
      </w:r>
      <w:r w:rsidR="008220EC">
        <w:t>Consulting P</w:t>
      </w:r>
      <w:r>
        <w:t xml:space="preserve">arties. If the </w:t>
      </w:r>
      <w:r w:rsidR="008220EC">
        <w:t>Consulting P</w:t>
      </w:r>
      <w:r>
        <w:t xml:space="preserve">arties do not object within </w:t>
      </w:r>
      <w:r w:rsidR="7B55F9E3">
        <w:t>24 hours</w:t>
      </w:r>
      <w:r>
        <w:t xml:space="preserve"> of receiving documentation of avoidance, construction may continue when authorized in writing by the Cultural Resources Program Manager. </w:t>
      </w:r>
      <w:commentRangeStart w:id="51"/>
      <w:r w:rsidR="48F6DC44">
        <w:t xml:space="preserve">If any </w:t>
      </w:r>
      <w:r w:rsidR="00EA7BDF">
        <w:t>Signatory</w:t>
      </w:r>
      <w:r w:rsidR="48F6DC44">
        <w:t xml:space="preserve"> objects, FHWA and FTA will consult with the disputing party to resolve the objection</w:t>
      </w:r>
      <w:r w:rsidR="00EA7BDF">
        <w:t xml:space="preserve"> as </w:t>
      </w:r>
      <w:r w:rsidR="000E3F71">
        <w:t>provided</w:t>
      </w:r>
      <w:r w:rsidR="00EA7BDF">
        <w:t xml:space="preserve"> in Stipulation XIII (Dispute Resolution) of the PA</w:t>
      </w:r>
      <w:r w:rsidR="48F6DC44">
        <w:t>.</w:t>
      </w:r>
      <w:commentRangeEnd w:id="51"/>
      <w:r>
        <w:rPr>
          <w:rStyle w:val="CommentReference"/>
        </w:rPr>
        <w:commentReference w:id="51"/>
      </w:r>
      <w:r w:rsidR="48F6DC44">
        <w:t xml:space="preserve"> Following consultation, FHWA and FTA will decide whether the objection merits addition</w:t>
      </w:r>
      <w:r w:rsidR="3A338254">
        <w:t>al</w:t>
      </w:r>
      <w:r w:rsidR="48F6DC44">
        <w:t xml:space="preserve"> actions or revisions</w:t>
      </w:r>
      <w:r w:rsidR="41FE1C28">
        <w:t xml:space="preserve"> to the FOE form</w:t>
      </w:r>
      <w:r w:rsidR="48F6DC44">
        <w:t xml:space="preserve">. </w:t>
      </w:r>
      <w:r>
        <w:t xml:space="preserve">If, however, adverse effects cannot be avoided, the Cultural Resources Program Manager will </w:t>
      </w:r>
      <w:r w:rsidR="52C34F39">
        <w:t xml:space="preserve">coordinate </w:t>
      </w:r>
      <w:r>
        <w:t>with FHWA</w:t>
      </w:r>
      <w:r w:rsidR="48F6DC44">
        <w:t xml:space="preserve"> </w:t>
      </w:r>
      <w:r w:rsidR="6DD55ABA">
        <w:t>and</w:t>
      </w:r>
      <w:r>
        <w:t xml:space="preserve"> FTA, </w:t>
      </w:r>
      <w:r w:rsidR="6C41E2E2">
        <w:t xml:space="preserve">and consult with </w:t>
      </w:r>
      <w:r>
        <w:t xml:space="preserve">DAHP and/or Oregon SHPO, the Tribes, and other </w:t>
      </w:r>
      <w:r w:rsidR="004C3576">
        <w:t>Consulting Parties</w:t>
      </w:r>
      <w:r>
        <w:t xml:space="preserve"> to develop </w:t>
      </w:r>
      <w:r w:rsidR="000100C6">
        <w:t xml:space="preserve">a </w:t>
      </w:r>
      <w:r w:rsidR="00C719D2">
        <w:t>new HBE Treatment Measure</w:t>
      </w:r>
      <w:r w:rsidR="4510B2E1">
        <w:t xml:space="preserve"> to resolve the adverse effect</w:t>
      </w:r>
      <w:r w:rsidR="729C8FF9">
        <w:t xml:space="preserve">. The </w:t>
      </w:r>
      <w:r w:rsidR="0078386C">
        <w:t>selected</w:t>
      </w:r>
      <w:r w:rsidR="729C8FF9">
        <w:t xml:space="preserve"> </w:t>
      </w:r>
      <w:r w:rsidR="000100C6">
        <w:t>HBE</w:t>
      </w:r>
      <w:r w:rsidR="729C8FF9">
        <w:t xml:space="preserve"> </w:t>
      </w:r>
      <w:r w:rsidR="000100C6">
        <w:t>Treatment Measure</w:t>
      </w:r>
      <w:r w:rsidR="729C8FF9">
        <w:t xml:space="preserve"> will be in</w:t>
      </w:r>
      <w:r w:rsidR="7386496A">
        <w:t>c</w:t>
      </w:r>
      <w:r w:rsidR="729C8FF9">
        <w:t>luded</w:t>
      </w:r>
      <w:r>
        <w:t xml:space="preserve"> in this Attachment</w:t>
      </w:r>
      <w:r w:rsidR="68052070">
        <w:t xml:space="preserve"> C to the Programmatic Agreement</w:t>
      </w:r>
      <w:r>
        <w:t xml:space="preserve">, </w:t>
      </w:r>
      <w:r w:rsidR="3CEB0E89">
        <w:t xml:space="preserve">following the process in </w:t>
      </w:r>
      <w:r w:rsidR="3FE7979A">
        <w:t xml:space="preserve">Section </w:t>
      </w:r>
      <w:r>
        <w:t>C-</w:t>
      </w:r>
      <w:r w:rsidR="004E11C2">
        <w:t>III</w:t>
      </w:r>
      <w:r w:rsidR="00462025">
        <w:t>.A</w:t>
      </w:r>
      <w:r>
        <w:t>.</w:t>
      </w:r>
      <w:r w:rsidR="3AD78A57">
        <w:t xml:space="preserve"> </w:t>
      </w:r>
      <w:r>
        <w:t xml:space="preserve">Construction may continue at the discovery location when authorized in writing by the Cultural Resources Program Manager, and only after </w:t>
      </w:r>
      <w:r w:rsidR="5D345279">
        <w:t xml:space="preserve">the </w:t>
      </w:r>
      <w:r w:rsidR="0078386C">
        <w:t>selected</w:t>
      </w:r>
      <w:r w:rsidR="5D345279">
        <w:t xml:space="preserve"> </w:t>
      </w:r>
      <w:r w:rsidR="000100C6">
        <w:t>HBE</w:t>
      </w:r>
      <w:r w:rsidR="5D345279">
        <w:t xml:space="preserve"> </w:t>
      </w:r>
      <w:r w:rsidR="000100C6">
        <w:t xml:space="preserve">Treatment Measure </w:t>
      </w:r>
      <w:r w:rsidR="761BBF3C">
        <w:t>is implemented</w:t>
      </w:r>
      <w:r>
        <w:t xml:space="preserve">. </w:t>
      </w:r>
      <w:r w:rsidR="615671DF">
        <w:t xml:space="preserve">WSDOT and ODOT will include a discussion of the discovery and any </w:t>
      </w:r>
      <w:r w:rsidR="000100C6">
        <w:t>HBE Treatment Measure</w:t>
      </w:r>
      <w:r w:rsidR="615671DF">
        <w:t xml:space="preserve"> in the qua</w:t>
      </w:r>
      <w:r w:rsidR="05141A4A">
        <w:t>r</w:t>
      </w:r>
      <w:r w:rsidR="615671DF">
        <w:t xml:space="preserve">terly reporting </w:t>
      </w:r>
      <w:r w:rsidR="37663560">
        <w:t>required under Stipulation XII of this Agreement.</w:t>
      </w:r>
      <w:r w:rsidR="615671DF">
        <w:t xml:space="preserve"> </w:t>
      </w:r>
      <w:r>
        <w:br w:type="page"/>
      </w:r>
    </w:p>
    <w:p w14:paraId="6E7EC052" w14:textId="5B30A0CF" w:rsidR="00683222" w:rsidRPr="00FF2451" w:rsidRDefault="00683222" w:rsidP="00855DA4">
      <w:pPr>
        <w:pStyle w:val="Heading1"/>
      </w:pPr>
      <w:r w:rsidRPr="00FF2451">
        <w:lastRenderedPageBreak/>
        <w:t>References</w:t>
      </w:r>
    </w:p>
    <w:p w14:paraId="66E85B63" w14:textId="58E96CFD" w:rsidR="001F1411" w:rsidRPr="00FF2451" w:rsidRDefault="001F1411" w:rsidP="00855DA4">
      <w:pPr>
        <w:spacing w:after="200" w:line="276" w:lineRule="auto"/>
        <w:ind w:left="720" w:hanging="720"/>
        <w:rPr>
          <w:rFonts w:ascii="Times New Roman" w:hAnsi="Times New Roman" w:cs="Times New Roman"/>
          <w:sz w:val="24"/>
          <w:szCs w:val="24"/>
        </w:rPr>
      </w:pPr>
      <w:r w:rsidRPr="00FF2451">
        <w:rPr>
          <w:rFonts w:ascii="Times New Roman" w:hAnsi="Times New Roman" w:cs="Times New Roman"/>
          <w:sz w:val="24"/>
          <w:szCs w:val="24"/>
        </w:rPr>
        <w:t xml:space="preserve">Alsobrook, A., A. Valentino, B. Taylor, E. Steele, E. Weiss-Tisman, L. Guettinger, P. Cottrell-Crawford. 2023. </w:t>
      </w:r>
      <w:r w:rsidRPr="00603A4C">
        <w:rPr>
          <w:rFonts w:ascii="Times New Roman" w:hAnsi="Times New Roman" w:cs="Times New Roman"/>
          <w:i/>
          <w:sz w:val="24"/>
          <w:szCs w:val="24"/>
        </w:rPr>
        <w:t>Interstate Bridge Replacement Program Historic Resources Baseline Survey Report, Clark County, Washington</w:t>
      </w:r>
      <w:r w:rsidRPr="00FF2451">
        <w:rPr>
          <w:rFonts w:ascii="Times New Roman" w:hAnsi="Times New Roman" w:cs="Times New Roman"/>
          <w:sz w:val="24"/>
          <w:szCs w:val="24"/>
        </w:rPr>
        <w:t>. Portland, OR: Willamette C</w:t>
      </w:r>
      <w:r w:rsidR="005E126E" w:rsidRPr="00FF2451">
        <w:rPr>
          <w:rFonts w:ascii="Times New Roman" w:hAnsi="Times New Roman" w:cs="Times New Roman"/>
          <w:sz w:val="24"/>
          <w:szCs w:val="24"/>
        </w:rPr>
        <w:t xml:space="preserve">ultural </w:t>
      </w:r>
      <w:r w:rsidRPr="00FF2451">
        <w:rPr>
          <w:rFonts w:ascii="Times New Roman" w:hAnsi="Times New Roman" w:cs="Times New Roman"/>
          <w:sz w:val="24"/>
          <w:szCs w:val="24"/>
        </w:rPr>
        <w:t>R</w:t>
      </w:r>
      <w:r w:rsidR="005E126E" w:rsidRPr="00FF2451">
        <w:rPr>
          <w:rFonts w:ascii="Times New Roman" w:hAnsi="Times New Roman" w:cs="Times New Roman"/>
          <w:sz w:val="24"/>
          <w:szCs w:val="24"/>
        </w:rPr>
        <w:t xml:space="preserve">esources </w:t>
      </w:r>
      <w:r w:rsidRPr="00FF2451">
        <w:rPr>
          <w:rFonts w:ascii="Times New Roman" w:hAnsi="Times New Roman" w:cs="Times New Roman"/>
          <w:sz w:val="24"/>
          <w:szCs w:val="24"/>
        </w:rPr>
        <w:t>A</w:t>
      </w:r>
      <w:r w:rsidR="005E126E" w:rsidRPr="00FF2451">
        <w:rPr>
          <w:rFonts w:ascii="Times New Roman" w:hAnsi="Times New Roman" w:cs="Times New Roman"/>
          <w:sz w:val="24"/>
          <w:szCs w:val="24"/>
        </w:rPr>
        <w:t>ssociates, Ltd.</w:t>
      </w:r>
    </w:p>
    <w:p w14:paraId="67533E29" w14:textId="30A318FA" w:rsidR="001F1411" w:rsidRPr="00FF2451" w:rsidRDefault="001F1411" w:rsidP="00855DA4">
      <w:pPr>
        <w:spacing w:after="200" w:line="276" w:lineRule="auto"/>
        <w:ind w:left="720" w:hanging="720"/>
        <w:rPr>
          <w:rFonts w:ascii="Times New Roman" w:hAnsi="Times New Roman" w:cs="Times New Roman"/>
          <w:sz w:val="24"/>
          <w:szCs w:val="24"/>
        </w:rPr>
      </w:pPr>
      <w:r w:rsidRPr="00FF2451">
        <w:rPr>
          <w:rFonts w:ascii="Times New Roman" w:hAnsi="Times New Roman" w:cs="Times New Roman"/>
          <w:sz w:val="24"/>
          <w:szCs w:val="24"/>
        </w:rPr>
        <w:t xml:space="preserve">Alsobrook, A., A. Valentino, B. Taylor, E. Steele, E. Weiss-Tisman, L. Guettinger, P. Cottrell-Crawford. 2023. </w:t>
      </w:r>
      <w:r w:rsidRPr="00603A4C">
        <w:rPr>
          <w:rFonts w:ascii="Times New Roman" w:hAnsi="Times New Roman" w:cs="Times New Roman"/>
          <w:i/>
          <w:sz w:val="24"/>
          <w:szCs w:val="24"/>
        </w:rPr>
        <w:t>Interstate Bridge Replacement Program Historic Resources Baseline Survey Report, Multnomah County, Oregon</w:t>
      </w:r>
      <w:r w:rsidRPr="00FF2451">
        <w:rPr>
          <w:rFonts w:ascii="Times New Roman" w:hAnsi="Times New Roman" w:cs="Times New Roman"/>
          <w:sz w:val="24"/>
          <w:szCs w:val="24"/>
        </w:rPr>
        <w:t>. Portland, OR: Willamette C</w:t>
      </w:r>
      <w:r w:rsidR="005E126E" w:rsidRPr="00FF2451">
        <w:rPr>
          <w:rFonts w:ascii="Times New Roman" w:hAnsi="Times New Roman" w:cs="Times New Roman"/>
          <w:sz w:val="24"/>
          <w:szCs w:val="24"/>
        </w:rPr>
        <w:t xml:space="preserve">ultural </w:t>
      </w:r>
      <w:r w:rsidRPr="00FF2451">
        <w:rPr>
          <w:rFonts w:ascii="Times New Roman" w:hAnsi="Times New Roman" w:cs="Times New Roman"/>
          <w:sz w:val="24"/>
          <w:szCs w:val="24"/>
        </w:rPr>
        <w:t>R</w:t>
      </w:r>
      <w:r w:rsidR="005E126E" w:rsidRPr="00FF2451">
        <w:rPr>
          <w:rFonts w:ascii="Times New Roman" w:hAnsi="Times New Roman" w:cs="Times New Roman"/>
          <w:sz w:val="24"/>
          <w:szCs w:val="24"/>
        </w:rPr>
        <w:t xml:space="preserve">esources </w:t>
      </w:r>
      <w:r w:rsidRPr="00FF2451">
        <w:rPr>
          <w:rFonts w:ascii="Times New Roman" w:hAnsi="Times New Roman" w:cs="Times New Roman"/>
          <w:sz w:val="24"/>
          <w:szCs w:val="24"/>
        </w:rPr>
        <w:t>A</w:t>
      </w:r>
      <w:r w:rsidR="005E126E" w:rsidRPr="00FF2451">
        <w:rPr>
          <w:rFonts w:ascii="Times New Roman" w:hAnsi="Times New Roman" w:cs="Times New Roman"/>
          <w:sz w:val="24"/>
          <w:szCs w:val="24"/>
        </w:rPr>
        <w:t>ssociates, Ltd</w:t>
      </w:r>
      <w:r w:rsidRPr="00FF2451">
        <w:rPr>
          <w:rFonts w:ascii="Times New Roman" w:hAnsi="Times New Roman" w:cs="Times New Roman"/>
          <w:sz w:val="24"/>
          <w:szCs w:val="24"/>
        </w:rPr>
        <w:t>.</w:t>
      </w:r>
    </w:p>
    <w:p w14:paraId="7BF0C23F" w14:textId="5E1AE015" w:rsidR="00711B10" w:rsidRPr="00FF2451" w:rsidRDefault="007D6738" w:rsidP="08CBC0F5">
      <w:pPr>
        <w:spacing w:after="200" w:line="276" w:lineRule="auto"/>
        <w:ind w:left="720" w:hanging="720"/>
        <w:rPr>
          <w:rFonts w:ascii="Times New Roman" w:eastAsiaTheme="minorEastAsia" w:hAnsi="Times New Roman" w:cs="Times New Roman"/>
          <w:sz w:val="24"/>
          <w:szCs w:val="24"/>
        </w:rPr>
      </w:pPr>
      <w:bookmarkStart w:id="52" w:name="_Hlk161904037"/>
      <w:commentRangeStart w:id="53"/>
      <w:r w:rsidRPr="08CBC0F5">
        <w:rPr>
          <w:rFonts w:ascii="Times New Roman" w:hAnsi="Times New Roman" w:cs="Times New Roman"/>
          <w:sz w:val="24"/>
          <w:szCs w:val="24"/>
        </w:rPr>
        <w:t>I</w:t>
      </w:r>
      <w:r w:rsidRPr="08CBC0F5">
        <w:rPr>
          <w:rFonts w:ascii="Times New Roman" w:eastAsiaTheme="minorEastAsia" w:hAnsi="Times New Roman" w:cs="Times New Roman"/>
          <w:sz w:val="24"/>
          <w:szCs w:val="24"/>
        </w:rPr>
        <w:t>nterstate Bridge Replacement Program</w:t>
      </w:r>
      <w:bookmarkEnd w:id="52"/>
      <w:r w:rsidR="00711B10" w:rsidRPr="08CBC0F5">
        <w:rPr>
          <w:rFonts w:ascii="Times New Roman" w:eastAsiaTheme="minorEastAsia" w:hAnsi="Times New Roman" w:cs="Times New Roman"/>
          <w:sz w:val="24"/>
          <w:szCs w:val="24"/>
        </w:rPr>
        <w:t xml:space="preserve"> (IBR)</w:t>
      </w:r>
      <w:r w:rsidRPr="08CBC0F5">
        <w:rPr>
          <w:rFonts w:ascii="Times New Roman" w:eastAsiaTheme="minorEastAsia" w:hAnsi="Times New Roman" w:cs="Times New Roman"/>
          <w:sz w:val="24"/>
          <w:szCs w:val="24"/>
        </w:rPr>
        <w:t>.</w:t>
      </w:r>
      <w:r w:rsidR="003D5C2F" w:rsidRPr="08CBC0F5">
        <w:rPr>
          <w:rFonts w:ascii="Times New Roman" w:eastAsiaTheme="minorEastAsia" w:hAnsi="Times New Roman" w:cs="Times New Roman"/>
          <w:sz w:val="24"/>
          <w:szCs w:val="24"/>
        </w:rPr>
        <w:t xml:space="preserve"> </w:t>
      </w:r>
      <w:r w:rsidR="009B7311" w:rsidRPr="08CBC0F5">
        <w:rPr>
          <w:rFonts w:ascii="Times New Roman" w:eastAsiaTheme="minorEastAsia" w:hAnsi="Times New Roman" w:cs="Times New Roman"/>
          <w:sz w:val="24"/>
          <w:szCs w:val="24"/>
        </w:rPr>
        <w:t>2026a</w:t>
      </w:r>
      <w:r w:rsidR="003D5C2F" w:rsidRPr="08CBC0F5">
        <w:rPr>
          <w:rFonts w:ascii="Times New Roman" w:eastAsiaTheme="minorEastAsia" w:hAnsi="Times New Roman" w:cs="Times New Roman"/>
          <w:sz w:val="24"/>
          <w:szCs w:val="24"/>
        </w:rPr>
        <w:t>.</w:t>
      </w:r>
      <w:r w:rsidRPr="08CBC0F5">
        <w:rPr>
          <w:rFonts w:ascii="Times New Roman" w:eastAsiaTheme="minorEastAsia" w:hAnsi="Times New Roman" w:cs="Times New Roman"/>
          <w:sz w:val="24"/>
          <w:szCs w:val="24"/>
        </w:rPr>
        <w:t xml:space="preserve"> </w:t>
      </w:r>
      <w:r w:rsidRPr="08CBC0F5">
        <w:rPr>
          <w:rFonts w:ascii="Times New Roman" w:eastAsiaTheme="minorEastAsia" w:hAnsi="Times New Roman" w:cs="Times New Roman"/>
          <w:i/>
          <w:iCs/>
          <w:sz w:val="24"/>
          <w:szCs w:val="24"/>
        </w:rPr>
        <w:t>Historic Built Environment Technical Report</w:t>
      </w:r>
      <w:r w:rsidRPr="08CBC0F5">
        <w:rPr>
          <w:rFonts w:ascii="Times New Roman" w:eastAsiaTheme="minorEastAsia" w:hAnsi="Times New Roman" w:cs="Times New Roman"/>
          <w:sz w:val="24"/>
          <w:szCs w:val="24"/>
        </w:rPr>
        <w:t xml:space="preserve">. Interstate Bridge Replacement Program. </w:t>
      </w:r>
    </w:p>
    <w:p w14:paraId="1698366C" w14:textId="2DCEA766" w:rsidR="00250AA7" w:rsidRPr="00FF2451" w:rsidRDefault="00250AA7" w:rsidP="08CBC0F5">
      <w:pPr>
        <w:spacing w:after="200" w:line="276" w:lineRule="auto"/>
        <w:ind w:left="720" w:hanging="720"/>
        <w:rPr>
          <w:rFonts w:ascii="Times New Roman" w:eastAsiaTheme="minorEastAsia" w:hAnsi="Times New Roman" w:cs="Times New Roman"/>
          <w:sz w:val="24"/>
          <w:szCs w:val="24"/>
        </w:rPr>
      </w:pPr>
      <w:r w:rsidRPr="08CBC0F5">
        <w:rPr>
          <w:rFonts w:ascii="Times New Roman" w:eastAsiaTheme="minorEastAsia" w:hAnsi="Times New Roman" w:cs="Times New Roman"/>
          <w:sz w:val="24"/>
          <w:szCs w:val="24"/>
        </w:rPr>
        <w:t xml:space="preserve">Interstate Bridge Replacement Program (IBR). </w:t>
      </w:r>
      <w:r w:rsidR="009B7311" w:rsidRPr="08CBC0F5">
        <w:rPr>
          <w:rFonts w:ascii="Times New Roman" w:eastAsiaTheme="minorEastAsia" w:hAnsi="Times New Roman" w:cs="Times New Roman"/>
          <w:sz w:val="24"/>
          <w:szCs w:val="24"/>
        </w:rPr>
        <w:t>2026b</w:t>
      </w:r>
      <w:r w:rsidRPr="08CBC0F5">
        <w:rPr>
          <w:rFonts w:ascii="Times New Roman" w:eastAsiaTheme="minorEastAsia" w:hAnsi="Times New Roman" w:cs="Times New Roman"/>
          <w:sz w:val="24"/>
          <w:szCs w:val="24"/>
        </w:rPr>
        <w:t xml:space="preserve">. </w:t>
      </w:r>
      <w:r w:rsidRPr="08CBC0F5">
        <w:rPr>
          <w:rFonts w:ascii="Times New Roman" w:eastAsiaTheme="minorEastAsia" w:hAnsi="Times New Roman" w:cs="Times New Roman"/>
          <w:i/>
          <w:iCs/>
          <w:sz w:val="24"/>
          <w:szCs w:val="24"/>
        </w:rPr>
        <w:t>Noise and Vibration Technical Report</w:t>
      </w:r>
      <w:r w:rsidRPr="08CBC0F5">
        <w:rPr>
          <w:rFonts w:ascii="Times New Roman" w:eastAsiaTheme="minorEastAsia" w:hAnsi="Times New Roman" w:cs="Times New Roman"/>
          <w:sz w:val="24"/>
          <w:szCs w:val="24"/>
        </w:rPr>
        <w:t>. Interstate Bridge Replacement Program.</w:t>
      </w:r>
      <w:commentRangeEnd w:id="53"/>
      <w:r>
        <w:rPr>
          <w:rStyle w:val="CommentReference"/>
        </w:rPr>
        <w:commentReference w:id="53"/>
      </w:r>
    </w:p>
    <w:p w14:paraId="44D56F83" w14:textId="0DB3346E" w:rsidR="009765A5" w:rsidRPr="009765A5" w:rsidRDefault="009765A5" w:rsidP="009765A5">
      <w:pPr>
        <w:spacing w:after="200" w:line="276" w:lineRule="auto"/>
        <w:ind w:left="720"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Loether, J. Paul. 2018. Additional guidance addendum to the National Register Bulletin </w:t>
      </w:r>
      <w:r>
        <w:rPr>
          <w:rFonts w:ascii="Times New Roman" w:eastAsiaTheme="minorEastAsia" w:hAnsi="Times New Roman" w:cs="Times New Roman"/>
          <w:i/>
          <w:iCs/>
          <w:sz w:val="24"/>
          <w:szCs w:val="24"/>
        </w:rPr>
        <w:t>How to Complete the National Register Registration Form</w:t>
      </w:r>
      <w:r>
        <w:rPr>
          <w:rFonts w:ascii="Times New Roman" w:eastAsiaTheme="minorEastAsia" w:hAnsi="Times New Roman" w:cs="Times New Roman"/>
          <w:sz w:val="24"/>
          <w:szCs w:val="24"/>
        </w:rPr>
        <w:t xml:space="preserve">. U.S. Department of the Interior, National park Service. </w:t>
      </w:r>
      <w:hyperlink r:id="rId21" w:history="1">
        <w:r w:rsidRPr="000C1DD3">
          <w:rPr>
            <w:rStyle w:val="Hyperlink"/>
            <w:rFonts w:ascii="Times New Roman" w:eastAsiaTheme="minorEastAsia" w:hAnsi="Times New Roman" w:cs="Times New Roman"/>
            <w:sz w:val="24"/>
            <w:szCs w:val="24"/>
          </w:rPr>
          <w:t>https://irma.nps.gov/DataStore/DownloadFile/699880</w:t>
        </w:r>
      </w:hyperlink>
      <w:r>
        <w:rPr>
          <w:rFonts w:ascii="Times New Roman" w:eastAsiaTheme="minorEastAsia" w:hAnsi="Times New Roman" w:cs="Times New Roman"/>
          <w:sz w:val="24"/>
          <w:szCs w:val="24"/>
        </w:rPr>
        <w:t>.</w:t>
      </w:r>
    </w:p>
    <w:p w14:paraId="4FDA9A40" w14:textId="19140624" w:rsidR="003F1259" w:rsidRPr="00FF2451" w:rsidRDefault="003F1259" w:rsidP="00855DA4">
      <w:pPr>
        <w:spacing w:after="200" w:line="276" w:lineRule="auto"/>
        <w:ind w:left="720" w:hanging="720"/>
        <w:rPr>
          <w:rFonts w:ascii="Times New Roman" w:eastAsiaTheme="minorEastAsia" w:hAnsi="Times New Roman" w:cs="Times New Roman"/>
          <w:sz w:val="24"/>
          <w:szCs w:val="24"/>
        </w:rPr>
      </w:pPr>
      <w:r w:rsidRPr="00FF2451">
        <w:rPr>
          <w:rFonts w:ascii="Times New Roman" w:eastAsiaTheme="minorEastAsia" w:hAnsi="Times New Roman" w:cs="Times New Roman"/>
          <w:sz w:val="24"/>
          <w:szCs w:val="24"/>
        </w:rPr>
        <w:t>McClelland, Linda F., Carol D. Shull, James Charleton, and Maureen P. Danaher.</w:t>
      </w:r>
      <w:r w:rsidR="003D5C2F" w:rsidRPr="00FF2451">
        <w:rPr>
          <w:rFonts w:ascii="Times New Roman" w:eastAsiaTheme="minorEastAsia" w:hAnsi="Times New Roman" w:cs="Times New Roman"/>
          <w:sz w:val="24"/>
          <w:szCs w:val="24"/>
        </w:rPr>
        <w:t xml:space="preserve"> 1997.</w:t>
      </w:r>
      <w:r w:rsidRPr="00FF2451">
        <w:rPr>
          <w:rFonts w:ascii="Times New Roman" w:eastAsiaTheme="minorEastAsia" w:hAnsi="Times New Roman" w:cs="Times New Roman"/>
          <w:sz w:val="24"/>
          <w:szCs w:val="24"/>
        </w:rPr>
        <w:t xml:space="preserve"> </w:t>
      </w:r>
      <w:r w:rsidRPr="00FF2451">
        <w:rPr>
          <w:rFonts w:ascii="Times New Roman" w:eastAsiaTheme="minorEastAsia" w:hAnsi="Times New Roman" w:cs="Times New Roman"/>
          <w:i/>
          <w:iCs/>
          <w:sz w:val="24"/>
          <w:szCs w:val="24"/>
        </w:rPr>
        <w:t>National Register Bulletin: How to Complete the National Register Registration Form</w:t>
      </w:r>
      <w:r w:rsidRPr="00FF2451">
        <w:rPr>
          <w:rFonts w:ascii="Times New Roman" w:eastAsiaTheme="minorEastAsia" w:hAnsi="Times New Roman" w:cs="Times New Roman"/>
          <w:sz w:val="24"/>
          <w:szCs w:val="24"/>
        </w:rPr>
        <w:t xml:space="preserve">. U.S. Department of </w:t>
      </w:r>
      <w:r w:rsidR="00AE4BB4">
        <w:rPr>
          <w:rFonts w:ascii="Times New Roman" w:eastAsiaTheme="minorEastAsia" w:hAnsi="Times New Roman" w:cs="Times New Roman"/>
          <w:sz w:val="24"/>
          <w:szCs w:val="24"/>
        </w:rPr>
        <w:t xml:space="preserve">the </w:t>
      </w:r>
      <w:r w:rsidRPr="00FF2451">
        <w:rPr>
          <w:rFonts w:ascii="Times New Roman" w:eastAsiaTheme="minorEastAsia" w:hAnsi="Times New Roman" w:cs="Times New Roman"/>
          <w:sz w:val="24"/>
          <w:szCs w:val="24"/>
        </w:rPr>
        <w:t xml:space="preserve">Interior, National Park Service. </w:t>
      </w:r>
      <w:hyperlink r:id="rId22" w:history="1">
        <w:r w:rsidRPr="000C1DD3">
          <w:rPr>
            <w:rStyle w:val="Hyperlink"/>
            <w:rFonts w:ascii="Times New Roman" w:eastAsiaTheme="minorEastAsia" w:hAnsi="Times New Roman" w:cs="Times New Roman"/>
            <w:sz w:val="24"/>
            <w:szCs w:val="24"/>
          </w:rPr>
          <w:t>https://www.nps.gov/subjects/nationalregister/upload/NRB16A-Complete.pdf</w:t>
        </w:r>
      </w:hyperlink>
      <w:r w:rsidRPr="00FF2451">
        <w:rPr>
          <w:rFonts w:ascii="Times New Roman" w:eastAsiaTheme="minorEastAsia" w:hAnsi="Times New Roman" w:cs="Times New Roman"/>
          <w:sz w:val="24"/>
          <w:szCs w:val="24"/>
        </w:rPr>
        <w:t>.</w:t>
      </w:r>
    </w:p>
    <w:p w14:paraId="5D810703" w14:textId="6BF8CF8A" w:rsidR="00DC012B" w:rsidRDefault="00FF2451" w:rsidP="009765A5">
      <w:pPr>
        <w:spacing w:after="200" w:line="276" w:lineRule="auto"/>
        <w:ind w:left="720" w:hanging="720"/>
        <w:rPr>
          <w:rFonts w:ascii="Times New Roman" w:eastAsiaTheme="minorEastAsia" w:hAnsi="Times New Roman" w:cs="Times New Roman"/>
          <w:sz w:val="24"/>
          <w:szCs w:val="24"/>
        </w:rPr>
      </w:pPr>
      <w:r w:rsidRPr="00FF2451">
        <w:rPr>
          <w:rFonts w:ascii="Times New Roman" w:eastAsiaTheme="minorEastAsia" w:hAnsi="Times New Roman" w:cs="Times New Roman"/>
          <w:sz w:val="24"/>
          <w:szCs w:val="24"/>
        </w:rPr>
        <w:t xml:space="preserve">Myers, John H. 1981. </w:t>
      </w:r>
      <w:r w:rsidRPr="00FF2451">
        <w:rPr>
          <w:rFonts w:ascii="Times New Roman" w:eastAsiaTheme="minorEastAsia" w:hAnsi="Times New Roman" w:cs="Times New Roman"/>
          <w:i/>
          <w:iCs/>
          <w:sz w:val="24"/>
          <w:szCs w:val="24"/>
        </w:rPr>
        <w:t>Preservation Briefs: 9 The Repair of Historic Wooden Windows</w:t>
      </w:r>
      <w:r w:rsidRPr="00FF2451">
        <w:rPr>
          <w:rFonts w:ascii="Times New Roman" w:eastAsiaTheme="minorEastAsia" w:hAnsi="Times New Roman" w:cs="Times New Roman"/>
          <w:sz w:val="24"/>
          <w:szCs w:val="24"/>
        </w:rPr>
        <w:t xml:space="preserve">. U.S. Department of the Interior, National Park Service. </w:t>
      </w:r>
      <w:hyperlink r:id="rId23" w:history="1">
        <w:r w:rsidR="00AB5303" w:rsidRPr="00D34B5F">
          <w:rPr>
            <w:rStyle w:val="Hyperlink"/>
            <w:rFonts w:ascii="Times New Roman" w:eastAsiaTheme="minorEastAsia" w:hAnsi="Times New Roman" w:cs="Times New Roman"/>
            <w:sz w:val="24"/>
            <w:szCs w:val="24"/>
          </w:rPr>
          <w:t>https://www.nps.gov/orgs/1739/upload/preservation-brief-09-wood-windows.pdf</w:t>
        </w:r>
      </w:hyperlink>
      <w:r w:rsidRPr="00FF2451">
        <w:rPr>
          <w:rFonts w:ascii="Times New Roman" w:eastAsiaTheme="minorEastAsia" w:hAnsi="Times New Roman" w:cs="Times New Roman"/>
          <w:sz w:val="24"/>
          <w:szCs w:val="24"/>
        </w:rPr>
        <w:t>.</w:t>
      </w:r>
    </w:p>
    <w:p w14:paraId="74984986" w14:textId="433ED905" w:rsidR="009765A5" w:rsidRDefault="009765A5" w:rsidP="009765A5">
      <w:pPr>
        <w:spacing w:after="200" w:line="276" w:lineRule="auto"/>
        <w:ind w:left="720"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National Park Service</w:t>
      </w:r>
      <w:r w:rsidR="00F21547">
        <w:rPr>
          <w:rFonts w:ascii="Times New Roman" w:eastAsiaTheme="minorEastAsia" w:hAnsi="Times New Roman" w:cs="Times New Roman"/>
          <w:sz w:val="24"/>
          <w:szCs w:val="24"/>
        </w:rPr>
        <w:t xml:space="preserve">. “Amending National Register Documentation.” </w:t>
      </w:r>
      <w:r w:rsidR="00F21547">
        <w:rPr>
          <w:rFonts w:ascii="Times New Roman" w:eastAsiaTheme="minorEastAsia" w:hAnsi="Times New Roman" w:cs="Times New Roman"/>
          <w:i/>
          <w:iCs/>
          <w:sz w:val="24"/>
          <w:szCs w:val="24"/>
        </w:rPr>
        <w:t>Best Practices Review</w:t>
      </w:r>
      <w:r w:rsidR="00F21547">
        <w:rPr>
          <w:rFonts w:ascii="Times New Roman" w:eastAsiaTheme="minorEastAsia" w:hAnsi="Times New Roman" w:cs="Times New Roman"/>
          <w:sz w:val="24"/>
          <w:szCs w:val="24"/>
        </w:rPr>
        <w:t xml:space="preserve">, April 2023. </w:t>
      </w:r>
      <w:hyperlink r:id="rId24" w:history="1">
        <w:r w:rsidR="009F61A5" w:rsidRPr="00D34B5F">
          <w:rPr>
            <w:rStyle w:val="Hyperlink"/>
            <w:rFonts w:ascii="Times New Roman" w:eastAsiaTheme="minorEastAsia" w:hAnsi="Times New Roman" w:cs="Times New Roman"/>
            <w:sz w:val="24"/>
            <w:szCs w:val="24"/>
          </w:rPr>
          <w:t>https://irma.nps.gov/DataStore/DownloadFile/743463</w:t>
        </w:r>
      </w:hyperlink>
      <w:r w:rsidR="00F21547">
        <w:rPr>
          <w:rFonts w:ascii="Times New Roman" w:eastAsiaTheme="minorEastAsia" w:hAnsi="Times New Roman" w:cs="Times New Roman"/>
          <w:sz w:val="24"/>
          <w:szCs w:val="24"/>
        </w:rPr>
        <w:t>.</w:t>
      </w:r>
    </w:p>
    <w:p w14:paraId="4288D55D" w14:textId="5D186045" w:rsidR="00F21547" w:rsidRPr="00F21547" w:rsidRDefault="00F21547" w:rsidP="009765A5">
      <w:pPr>
        <w:spacing w:after="200" w:line="276" w:lineRule="auto"/>
        <w:ind w:left="720"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National Park Service. </w:t>
      </w:r>
      <w:r>
        <w:rPr>
          <w:rFonts w:ascii="Times New Roman" w:eastAsiaTheme="minorEastAsia" w:hAnsi="Times New Roman" w:cs="Times New Roman"/>
          <w:i/>
          <w:iCs/>
          <w:sz w:val="24"/>
          <w:szCs w:val="24"/>
        </w:rPr>
        <w:t>National Register of Historic Places and National Historic Landmarks Program, Consolidated and Updated Photograph Policy 2024</w:t>
      </w:r>
      <w:r>
        <w:rPr>
          <w:rFonts w:ascii="Times New Roman" w:eastAsiaTheme="minorEastAsia" w:hAnsi="Times New Roman" w:cs="Times New Roman"/>
          <w:sz w:val="24"/>
          <w:szCs w:val="24"/>
        </w:rPr>
        <w:t xml:space="preserve">. U.S. Department of the Interior, </w:t>
      </w:r>
      <w:r w:rsidR="004D7260">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ational Park Service. </w:t>
      </w:r>
      <w:hyperlink r:id="rId25" w:history="1">
        <w:r w:rsidRPr="000C1DD3">
          <w:rPr>
            <w:rStyle w:val="Hyperlink"/>
            <w:rFonts w:ascii="Times New Roman" w:eastAsiaTheme="minorEastAsia" w:hAnsi="Times New Roman" w:cs="Times New Roman"/>
            <w:sz w:val="24"/>
            <w:szCs w:val="24"/>
          </w:rPr>
          <w:t>https://www.nps.gov/subjects/nationalregister/upload/NR-NHL-photo-policy-2024-01-02.pdf</w:t>
        </w:r>
      </w:hyperlink>
      <w:r>
        <w:rPr>
          <w:rFonts w:ascii="Times New Roman" w:eastAsiaTheme="minorEastAsia" w:hAnsi="Times New Roman" w:cs="Times New Roman"/>
          <w:sz w:val="24"/>
          <w:szCs w:val="24"/>
        </w:rPr>
        <w:t>.</w:t>
      </w:r>
    </w:p>
    <w:p w14:paraId="72AA5125" w14:textId="47E79DF4" w:rsidR="612B5AA5" w:rsidRPr="00FF2451" w:rsidRDefault="007D6738" w:rsidP="00855DA4">
      <w:pPr>
        <w:spacing w:after="200" w:line="276" w:lineRule="auto"/>
        <w:ind w:left="720" w:hanging="720"/>
        <w:rPr>
          <w:rFonts w:ascii="Times New Roman" w:eastAsiaTheme="minorEastAsia" w:hAnsi="Times New Roman" w:cs="Times New Roman"/>
          <w:sz w:val="24"/>
          <w:szCs w:val="24"/>
        </w:rPr>
      </w:pPr>
      <w:r w:rsidRPr="00FF2451">
        <w:rPr>
          <w:rFonts w:ascii="Times New Roman" w:eastAsiaTheme="minorEastAsia" w:hAnsi="Times New Roman" w:cs="Times New Roman"/>
          <w:sz w:val="24"/>
          <w:szCs w:val="24"/>
        </w:rPr>
        <w:t>Oregon Department of Transportation (ODOT).</w:t>
      </w:r>
      <w:r w:rsidR="003D5C2F" w:rsidRPr="00FF2451">
        <w:rPr>
          <w:rFonts w:ascii="Times New Roman" w:eastAsiaTheme="minorEastAsia" w:hAnsi="Times New Roman" w:cs="Times New Roman"/>
          <w:sz w:val="24"/>
          <w:szCs w:val="24"/>
        </w:rPr>
        <w:t xml:space="preserve"> 2016.</w:t>
      </w:r>
      <w:r w:rsidRPr="00FF2451">
        <w:rPr>
          <w:rFonts w:ascii="Times New Roman" w:eastAsiaTheme="minorEastAsia" w:hAnsi="Times New Roman" w:cs="Times New Roman"/>
          <w:sz w:val="24"/>
          <w:szCs w:val="24"/>
        </w:rPr>
        <w:t xml:space="preserve"> </w:t>
      </w:r>
      <w:r w:rsidRPr="00FF2451">
        <w:rPr>
          <w:rFonts w:ascii="Times New Roman" w:eastAsiaTheme="minorEastAsia" w:hAnsi="Times New Roman" w:cs="Times New Roman"/>
          <w:i/>
          <w:iCs/>
          <w:sz w:val="24"/>
          <w:szCs w:val="24"/>
        </w:rPr>
        <w:t>Historic Resources Procedural Manual</w:t>
      </w:r>
      <w:r w:rsidRPr="00FF2451">
        <w:rPr>
          <w:rFonts w:ascii="Times New Roman" w:eastAsiaTheme="minorEastAsia" w:hAnsi="Times New Roman" w:cs="Times New Roman"/>
          <w:sz w:val="24"/>
          <w:szCs w:val="24"/>
        </w:rPr>
        <w:t>. Salem, OR: ODOT.</w:t>
      </w:r>
    </w:p>
    <w:p w14:paraId="43E3E4CD" w14:textId="3C01D496" w:rsidR="00B35FCB" w:rsidRPr="00FF2451" w:rsidRDefault="00B35FCB" w:rsidP="001A165E">
      <w:pPr>
        <w:keepLines/>
        <w:spacing w:after="200" w:line="276" w:lineRule="auto"/>
        <w:ind w:left="720" w:hanging="720"/>
        <w:rPr>
          <w:rFonts w:ascii="Times New Roman" w:eastAsiaTheme="minorEastAsia" w:hAnsi="Times New Roman" w:cs="Times New Roman"/>
          <w:sz w:val="24"/>
          <w:szCs w:val="24"/>
        </w:rPr>
      </w:pPr>
      <w:r w:rsidRPr="00FF2451">
        <w:rPr>
          <w:rFonts w:ascii="Times New Roman" w:eastAsiaTheme="minorEastAsia" w:hAnsi="Times New Roman" w:cs="Times New Roman"/>
          <w:sz w:val="24"/>
          <w:szCs w:val="24"/>
        </w:rPr>
        <w:lastRenderedPageBreak/>
        <w:t>Oregon State Historic Preservation Officer (SHPO).</w:t>
      </w:r>
      <w:r w:rsidR="003D5C2F" w:rsidRPr="00FF2451">
        <w:rPr>
          <w:rFonts w:ascii="Times New Roman" w:eastAsiaTheme="minorEastAsia" w:hAnsi="Times New Roman" w:cs="Times New Roman"/>
          <w:sz w:val="24"/>
          <w:szCs w:val="24"/>
        </w:rPr>
        <w:t xml:space="preserve"> 2011.</w:t>
      </w:r>
      <w:r w:rsidRPr="00FF2451">
        <w:rPr>
          <w:rFonts w:ascii="Times New Roman" w:eastAsiaTheme="minorEastAsia" w:hAnsi="Times New Roman" w:cs="Times New Roman"/>
          <w:sz w:val="24"/>
          <w:szCs w:val="24"/>
        </w:rPr>
        <w:t xml:space="preserve"> </w:t>
      </w:r>
      <w:r w:rsidRPr="00603A4C">
        <w:rPr>
          <w:rFonts w:ascii="Times New Roman" w:eastAsiaTheme="minorEastAsia" w:hAnsi="Times New Roman" w:cs="Times New Roman"/>
          <w:i/>
          <w:sz w:val="24"/>
          <w:szCs w:val="24"/>
        </w:rPr>
        <w:t>Guidelines for Historic Resource Surveys in Oregon</w:t>
      </w:r>
      <w:r w:rsidRPr="00FF2451">
        <w:rPr>
          <w:rFonts w:ascii="Times New Roman" w:eastAsiaTheme="minorEastAsia" w:hAnsi="Times New Roman" w:cs="Times New Roman"/>
          <w:sz w:val="24"/>
          <w:szCs w:val="24"/>
        </w:rPr>
        <w:t xml:space="preserve">. Oregon State Historic Preservation Officer. </w:t>
      </w:r>
      <w:hyperlink r:id="rId26" w:history="1">
        <w:r w:rsidR="000C1DD3" w:rsidRPr="00B44C0D">
          <w:rPr>
            <w:rStyle w:val="Hyperlink"/>
            <w:rFonts w:ascii="Times New Roman" w:eastAsiaTheme="minorEastAsia" w:hAnsi="Times New Roman" w:cs="Times New Roman"/>
            <w:sz w:val="24"/>
            <w:szCs w:val="24"/>
          </w:rPr>
          <w:t>https://www.oregon.gov/oprd/OH/Documents/guidelines_for_historic_resource_surveys.pdf</w:t>
        </w:r>
      </w:hyperlink>
      <w:r w:rsidRPr="00FF2451">
        <w:rPr>
          <w:rFonts w:ascii="Times New Roman" w:eastAsiaTheme="minorEastAsia" w:hAnsi="Times New Roman" w:cs="Times New Roman"/>
          <w:sz w:val="24"/>
          <w:szCs w:val="24"/>
        </w:rPr>
        <w:t>.</w:t>
      </w:r>
    </w:p>
    <w:p w14:paraId="61CE55A5" w14:textId="0B320D8A" w:rsidR="008E2132" w:rsidRPr="00FF2451" w:rsidRDefault="008E2132" w:rsidP="00855DA4">
      <w:pPr>
        <w:spacing w:after="200" w:line="276" w:lineRule="auto"/>
        <w:ind w:left="720" w:hanging="720"/>
        <w:rPr>
          <w:rFonts w:ascii="Times New Roman" w:eastAsiaTheme="minorEastAsia" w:hAnsi="Times New Roman" w:cs="Times New Roman"/>
          <w:sz w:val="24"/>
          <w:szCs w:val="24"/>
        </w:rPr>
      </w:pPr>
      <w:r w:rsidRPr="00FF2451">
        <w:rPr>
          <w:rFonts w:ascii="Times New Roman" w:eastAsiaTheme="minorEastAsia" w:hAnsi="Times New Roman" w:cs="Times New Roman"/>
          <w:sz w:val="24"/>
          <w:szCs w:val="24"/>
        </w:rPr>
        <w:t xml:space="preserve">Page, Robert R., Cathy A. Gilbert, and Susan A. Dolan. 1998. </w:t>
      </w:r>
      <w:r w:rsidRPr="00FF2451">
        <w:rPr>
          <w:rFonts w:ascii="Times New Roman" w:eastAsiaTheme="minorEastAsia" w:hAnsi="Times New Roman" w:cs="Times New Roman"/>
          <w:i/>
          <w:iCs/>
          <w:sz w:val="24"/>
          <w:szCs w:val="24"/>
        </w:rPr>
        <w:t xml:space="preserve">A Guide to Cultural Landscape Reports: Contents, Process, and Techniques. </w:t>
      </w:r>
      <w:r w:rsidR="0016462F" w:rsidRPr="00FF2451">
        <w:rPr>
          <w:rFonts w:ascii="Times New Roman" w:eastAsiaTheme="minorEastAsia" w:hAnsi="Times New Roman" w:cs="Times New Roman"/>
          <w:sz w:val="24"/>
          <w:szCs w:val="24"/>
        </w:rPr>
        <w:t xml:space="preserve">U.S. Department of </w:t>
      </w:r>
      <w:r w:rsidR="004D7260">
        <w:rPr>
          <w:rFonts w:ascii="Times New Roman" w:eastAsiaTheme="minorEastAsia" w:hAnsi="Times New Roman" w:cs="Times New Roman"/>
          <w:sz w:val="24"/>
          <w:szCs w:val="24"/>
        </w:rPr>
        <w:t xml:space="preserve">the </w:t>
      </w:r>
      <w:r w:rsidR="0016462F" w:rsidRPr="00FF2451">
        <w:rPr>
          <w:rFonts w:ascii="Times New Roman" w:eastAsiaTheme="minorEastAsia" w:hAnsi="Times New Roman" w:cs="Times New Roman"/>
          <w:sz w:val="24"/>
          <w:szCs w:val="24"/>
        </w:rPr>
        <w:t>Interior</w:t>
      </w:r>
      <w:r w:rsidR="00B9217F" w:rsidRPr="00FF2451">
        <w:rPr>
          <w:rFonts w:ascii="Times New Roman" w:eastAsiaTheme="minorEastAsia" w:hAnsi="Times New Roman" w:cs="Times New Roman"/>
          <w:sz w:val="24"/>
          <w:szCs w:val="24"/>
        </w:rPr>
        <w:t xml:space="preserve">, National Park Service. </w:t>
      </w:r>
      <w:hyperlink r:id="rId27" w:history="1">
        <w:r w:rsidR="00B216C3" w:rsidRPr="00D34B5F">
          <w:rPr>
            <w:rStyle w:val="Hyperlink"/>
            <w:rFonts w:ascii="Times New Roman" w:eastAsiaTheme="minorEastAsia" w:hAnsi="Times New Roman" w:cs="Times New Roman"/>
            <w:sz w:val="24"/>
            <w:szCs w:val="24"/>
          </w:rPr>
          <w:t>https://irma.nps.gov/DataStore/Reference/Profile/2198422</w:t>
        </w:r>
      </w:hyperlink>
      <w:r w:rsidR="00C12FE0" w:rsidRPr="00FF2451">
        <w:rPr>
          <w:rFonts w:ascii="Times New Roman" w:eastAsiaTheme="minorEastAsia" w:hAnsi="Times New Roman" w:cs="Times New Roman"/>
          <w:sz w:val="24"/>
          <w:szCs w:val="24"/>
        </w:rPr>
        <w:t xml:space="preserve">. </w:t>
      </w:r>
    </w:p>
    <w:p w14:paraId="724187EA" w14:textId="5E904F8C" w:rsidR="00A27CA9" w:rsidRPr="00FF2451" w:rsidRDefault="00A27CA9" w:rsidP="00A27CA9">
      <w:pPr>
        <w:spacing w:after="200" w:line="276" w:lineRule="auto"/>
        <w:ind w:left="720" w:hanging="720"/>
        <w:rPr>
          <w:rFonts w:ascii="Times New Roman" w:eastAsiaTheme="minorEastAsia" w:hAnsi="Times New Roman" w:cs="Times New Roman"/>
          <w:sz w:val="24"/>
          <w:szCs w:val="24"/>
        </w:rPr>
      </w:pPr>
      <w:r w:rsidRPr="00FF2451">
        <w:rPr>
          <w:rFonts w:ascii="Times New Roman" w:eastAsiaTheme="minorEastAsia" w:hAnsi="Times New Roman" w:cs="Times New Roman"/>
          <w:sz w:val="24"/>
          <w:szCs w:val="24"/>
        </w:rPr>
        <w:t>Secretary of the Interior (SOI). 2023</w:t>
      </w:r>
      <w:r w:rsidR="00B216C3">
        <w:rPr>
          <w:rFonts w:ascii="Times New Roman" w:eastAsiaTheme="minorEastAsia" w:hAnsi="Times New Roman" w:cs="Times New Roman"/>
          <w:sz w:val="24"/>
          <w:szCs w:val="24"/>
        </w:rPr>
        <w:t>a</w:t>
      </w:r>
      <w:r w:rsidRPr="00FF2451">
        <w:rPr>
          <w:rFonts w:ascii="Times New Roman" w:eastAsiaTheme="minorEastAsia" w:hAnsi="Times New Roman" w:cs="Times New Roman"/>
          <w:sz w:val="24"/>
          <w:szCs w:val="24"/>
        </w:rPr>
        <w:t xml:space="preserve">. </w:t>
      </w:r>
      <w:r w:rsidRPr="00FF2451">
        <w:rPr>
          <w:rFonts w:ascii="Times New Roman" w:eastAsiaTheme="minorEastAsia" w:hAnsi="Times New Roman" w:cs="Times New Roman"/>
          <w:i/>
          <w:iCs/>
          <w:sz w:val="24"/>
          <w:szCs w:val="24"/>
        </w:rPr>
        <w:t>Standards for the Treatment of Historic Properties.</w:t>
      </w:r>
      <w:r w:rsidRPr="00FF2451">
        <w:rPr>
          <w:rFonts w:ascii="Times New Roman" w:eastAsiaTheme="minorEastAsia" w:hAnsi="Times New Roman" w:cs="Times New Roman"/>
          <w:sz w:val="24"/>
          <w:szCs w:val="24"/>
        </w:rPr>
        <w:t xml:space="preserve"> U.S. Department of </w:t>
      </w:r>
      <w:r>
        <w:rPr>
          <w:rFonts w:ascii="Times New Roman" w:eastAsiaTheme="minorEastAsia" w:hAnsi="Times New Roman" w:cs="Times New Roman"/>
          <w:sz w:val="24"/>
          <w:szCs w:val="24"/>
        </w:rPr>
        <w:t xml:space="preserve">the </w:t>
      </w:r>
      <w:r w:rsidRPr="00FF2451">
        <w:rPr>
          <w:rFonts w:ascii="Times New Roman" w:eastAsiaTheme="minorEastAsia" w:hAnsi="Times New Roman" w:cs="Times New Roman"/>
          <w:sz w:val="24"/>
          <w:szCs w:val="24"/>
        </w:rPr>
        <w:t xml:space="preserve">Interior, National Park Service. </w:t>
      </w:r>
      <w:hyperlink r:id="rId28" w:history="1">
        <w:r w:rsidRPr="000C1DD3">
          <w:rPr>
            <w:rStyle w:val="Hyperlink"/>
            <w:rFonts w:ascii="Times New Roman" w:eastAsiaTheme="minorEastAsia" w:hAnsi="Times New Roman" w:cs="Times New Roman"/>
            <w:sz w:val="24"/>
            <w:szCs w:val="24"/>
          </w:rPr>
          <w:t>https://www.nps.gov/orgs/1739/secretary-standards-treatment-historic-properties.htm</w:t>
        </w:r>
      </w:hyperlink>
      <w:r w:rsidRPr="00FF2451">
        <w:rPr>
          <w:rFonts w:ascii="Times New Roman" w:eastAsiaTheme="minorEastAsia" w:hAnsi="Times New Roman" w:cs="Times New Roman"/>
          <w:sz w:val="24"/>
          <w:szCs w:val="24"/>
        </w:rPr>
        <w:t>.</w:t>
      </w:r>
    </w:p>
    <w:p w14:paraId="57080DBF" w14:textId="58321DD4" w:rsidR="00A27CA9" w:rsidRDefault="00A27CA9" w:rsidP="00A27CA9">
      <w:pPr>
        <w:spacing w:after="200" w:line="276" w:lineRule="auto"/>
        <w:ind w:left="720" w:hanging="720"/>
        <w:rPr>
          <w:rFonts w:ascii="Times New Roman" w:eastAsiaTheme="minorEastAsia" w:hAnsi="Times New Roman" w:cs="Times New Roman"/>
          <w:sz w:val="24"/>
          <w:szCs w:val="24"/>
        </w:rPr>
      </w:pPr>
      <w:r w:rsidRPr="00FF2451">
        <w:rPr>
          <w:rFonts w:ascii="Times New Roman" w:eastAsiaTheme="minorEastAsia" w:hAnsi="Times New Roman" w:cs="Times New Roman"/>
          <w:sz w:val="24"/>
          <w:szCs w:val="24"/>
        </w:rPr>
        <w:t>Secretary of the Interior (SOI). 2023</w:t>
      </w:r>
      <w:r w:rsidR="00B216C3">
        <w:rPr>
          <w:rFonts w:ascii="Times New Roman" w:eastAsiaTheme="minorEastAsia" w:hAnsi="Times New Roman" w:cs="Times New Roman"/>
          <w:sz w:val="24"/>
          <w:szCs w:val="24"/>
        </w:rPr>
        <w:t>b</w:t>
      </w:r>
      <w:r w:rsidRPr="00FF2451">
        <w:rPr>
          <w:rFonts w:ascii="Times New Roman" w:eastAsiaTheme="minorEastAsia" w:hAnsi="Times New Roman" w:cs="Times New Roman"/>
          <w:sz w:val="24"/>
          <w:szCs w:val="24"/>
        </w:rPr>
        <w:t xml:space="preserve">. </w:t>
      </w:r>
      <w:r w:rsidRPr="00FF2451">
        <w:rPr>
          <w:rFonts w:ascii="Times New Roman" w:eastAsiaTheme="minorEastAsia" w:hAnsi="Times New Roman" w:cs="Times New Roman"/>
          <w:i/>
          <w:iCs/>
          <w:sz w:val="24"/>
          <w:szCs w:val="24"/>
        </w:rPr>
        <w:t>Standards and Guidelines for Architectural and Engineering Documentation.</w:t>
      </w:r>
      <w:r w:rsidRPr="00FF2451">
        <w:rPr>
          <w:rFonts w:ascii="Times New Roman" w:eastAsiaTheme="minorEastAsia" w:hAnsi="Times New Roman" w:cs="Times New Roman"/>
          <w:sz w:val="24"/>
          <w:szCs w:val="24"/>
        </w:rPr>
        <w:t xml:space="preserve"> U.S. Department of </w:t>
      </w:r>
      <w:r>
        <w:rPr>
          <w:rFonts w:ascii="Times New Roman" w:eastAsiaTheme="minorEastAsia" w:hAnsi="Times New Roman" w:cs="Times New Roman"/>
          <w:sz w:val="24"/>
          <w:szCs w:val="24"/>
        </w:rPr>
        <w:t xml:space="preserve">the </w:t>
      </w:r>
      <w:r w:rsidRPr="00FF2451">
        <w:rPr>
          <w:rFonts w:ascii="Times New Roman" w:eastAsiaTheme="minorEastAsia" w:hAnsi="Times New Roman" w:cs="Times New Roman"/>
          <w:sz w:val="24"/>
          <w:szCs w:val="24"/>
        </w:rPr>
        <w:t xml:space="preserve">Interior, National Park Service. </w:t>
      </w:r>
      <w:hyperlink r:id="rId29" w:history="1">
        <w:r w:rsidRPr="00661AF8">
          <w:rPr>
            <w:rStyle w:val="Hyperlink"/>
            <w:rFonts w:ascii="Times New Roman" w:eastAsiaTheme="minorEastAsia" w:hAnsi="Times New Roman" w:cs="Times New Roman"/>
            <w:sz w:val="24"/>
            <w:szCs w:val="24"/>
          </w:rPr>
          <w:t>https://www.nps.gov/subjects/heritagedocumentation/soi-standards-guidelines.htm</w:t>
        </w:r>
      </w:hyperlink>
      <w:r w:rsidRPr="00FF2451">
        <w:rPr>
          <w:rFonts w:ascii="Times New Roman" w:eastAsiaTheme="minorEastAsia" w:hAnsi="Times New Roman" w:cs="Times New Roman"/>
          <w:sz w:val="24"/>
          <w:szCs w:val="24"/>
        </w:rPr>
        <w:t>.</w:t>
      </w:r>
    </w:p>
    <w:p w14:paraId="39C68667" w14:textId="5CD58BEE" w:rsidR="006B727C" w:rsidRPr="00E65CC8" w:rsidRDefault="006B727C" w:rsidP="00855DA4">
      <w:pPr>
        <w:spacing w:after="200" w:line="276" w:lineRule="auto"/>
        <w:ind w:left="720" w:hanging="720"/>
        <w:rPr>
          <w:rFonts w:ascii="Times New Roman" w:eastAsiaTheme="minorEastAsia" w:hAnsi="Times New Roman" w:cs="Times New Roman"/>
          <w:color w:val="0563C1" w:themeColor="hyperlink"/>
          <w:sz w:val="24"/>
          <w:szCs w:val="24"/>
          <w:u w:val="single"/>
        </w:rPr>
      </w:pPr>
      <w:r w:rsidRPr="00FF2451">
        <w:rPr>
          <w:rFonts w:ascii="Times New Roman" w:eastAsiaTheme="minorEastAsia" w:hAnsi="Times New Roman" w:cs="Times New Roman"/>
          <w:sz w:val="24"/>
          <w:szCs w:val="24"/>
        </w:rPr>
        <w:t>Washington State Advisory Council On Historic Preservation</w:t>
      </w:r>
      <w:r w:rsidR="008A2730" w:rsidRPr="00FF2451">
        <w:rPr>
          <w:rFonts w:ascii="Times New Roman" w:eastAsiaTheme="minorEastAsia" w:hAnsi="Times New Roman" w:cs="Times New Roman"/>
          <w:sz w:val="24"/>
          <w:szCs w:val="24"/>
        </w:rPr>
        <w:t xml:space="preserve"> (WAACHP)</w:t>
      </w:r>
      <w:r w:rsidRPr="00FF2451">
        <w:rPr>
          <w:rFonts w:ascii="Times New Roman" w:eastAsiaTheme="minorEastAsia" w:hAnsi="Times New Roman" w:cs="Times New Roman"/>
          <w:sz w:val="24"/>
          <w:szCs w:val="24"/>
        </w:rPr>
        <w:t xml:space="preserve">. </w:t>
      </w:r>
      <w:r w:rsidRPr="00FF2451">
        <w:rPr>
          <w:rFonts w:ascii="Times New Roman" w:eastAsiaTheme="minorEastAsia" w:hAnsi="Times New Roman" w:cs="Times New Roman"/>
          <w:i/>
          <w:iCs/>
          <w:sz w:val="24"/>
          <w:szCs w:val="24"/>
        </w:rPr>
        <w:t>Standards For The Rehabilitation And Maintenance Of Historic Properties</w:t>
      </w:r>
      <w:r w:rsidR="008A2730" w:rsidRPr="00FF2451">
        <w:rPr>
          <w:rFonts w:ascii="Times New Roman" w:eastAsiaTheme="minorEastAsia" w:hAnsi="Times New Roman" w:cs="Times New Roman"/>
          <w:sz w:val="24"/>
          <w:szCs w:val="24"/>
        </w:rPr>
        <w:t xml:space="preserve">. </w:t>
      </w:r>
      <w:r w:rsidRPr="00FF2451">
        <w:rPr>
          <w:rFonts w:ascii="Times New Roman" w:eastAsiaTheme="minorEastAsia" w:hAnsi="Times New Roman" w:cs="Times New Roman"/>
          <w:sz w:val="24"/>
          <w:szCs w:val="24"/>
        </w:rPr>
        <w:t>Washington State Advisory Council on Historic Preservation</w:t>
      </w:r>
      <w:r w:rsidR="008A2730" w:rsidRPr="00FF2451">
        <w:rPr>
          <w:rFonts w:ascii="Times New Roman" w:eastAsiaTheme="minorEastAsia" w:hAnsi="Times New Roman" w:cs="Times New Roman"/>
          <w:sz w:val="24"/>
          <w:szCs w:val="24"/>
        </w:rPr>
        <w:t>.</w:t>
      </w:r>
      <w:r w:rsidR="00EB5088" w:rsidRPr="00FF2451">
        <w:rPr>
          <w:rFonts w:ascii="Times New Roman" w:eastAsiaTheme="minorEastAsia" w:hAnsi="Times New Roman" w:cs="Times New Roman"/>
          <w:sz w:val="24"/>
          <w:szCs w:val="24"/>
        </w:rPr>
        <w:t xml:space="preserve"> </w:t>
      </w:r>
      <w:hyperlink r:id="rId30" w:history="1">
        <w:r w:rsidR="00EB5088" w:rsidRPr="000C1DD3">
          <w:rPr>
            <w:rStyle w:val="Hyperlink"/>
            <w:rFonts w:ascii="Times New Roman" w:eastAsiaTheme="minorEastAsia" w:hAnsi="Times New Roman" w:cs="Times New Roman"/>
            <w:sz w:val="24"/>
            <w:szCs w:val="24"/>
          </w:rPr>
          <w:t>https://dahp.wa.gov/sites/default/files/ACHPrehabStandards.pdf</w:t>
        </w:r>
      </w:hyperlink>
      <w:r w:rsidR="00EB5088" w:rsidRPr="00FF2451">
        <w:rPr>
          <w:rFonts w:ascii="Times New Roman" w:eastAsiaTheme="minorEastAsia" w:hAnsi="Times New Roman" w:cs="Times New Roman"/>
          <w:sz w:val="24"/>
          <w:szCs w:val="24"/>
        </w:rPr>
        <w:t>.</w:t>
      </w:r>
    </w:p>
    <w:p w14:paraId="5CA82E27" w14:textId="53968CE1" w:rsidR="00E571CC" w:rsidRPr="00FF2451" w:rsidRDefault="00E571CC" w:rsidP="00CE5980">
      <w:pPr>
        <w:keepNext/>
        <w:keepLines/>
        <w:spacing w:after="200" w:line="276" w:lineRule="auto"/>
        <w:ind w:left="720" w:hanging="720"/>
        <w:rPr>
          <w:rFonts w:ascii="Times New Roman" w:eastAsiaTheme="minorEastAsia" w:hAnsi="Times New Roman" w:cs="Times New Roman"/>
          <w:sz w:val="24"/>
          <w:szCs w:val="24"/>
        </w:rPr>
      </w:pPr>
      <w:r w:rsidRPr="00FF2451">
        <w:rPr>
          <w:rFonts w:ascii="Times New Roman" w:eastAsiaTheme="minorEastAsia" w:hAnsi="Times New Roman" w:cs="Times New Roman"/>
          <w:sz w:val="24"/>
          <w:szCs w:val="24"/>
        </w:rPr>
        <w:t xml:space="preserve">Washington State Department of Archaeology &amp; Historic Preservation (DAHP). </w:t>
      </w:r>
      <w:r w:rsidR="00BE79C2" w:rsidRPr="00FF2451">
        <w:rPr>
          <w:rFonts w:ascii="Times New Roman" w:eastAsiaTheme="minorEastAsia" w:hAnsi="Times New Roman" w:cs="Times New Roman"/>
          <w:sz w:val="24"/>
          <w:szCs w:val="24"/>
        </w:rPr>
        <w:t xml:space="preserve">2023. </w:t>
      </w:r>
      <w:r w:rsidRPr="00FF2451">
        <w:rPr>
          <w:rFonts w:ascii="Times New Roman" w:eastAsiaTheme="minorEastAsia" w:hAnsi="Times New Roman" w:cs="Times New Roman"/>
          <w:i/>
          <w:iCs/>
          <w:sz w:val="24"/>
          <w:szCs w:val="24"/>
        </w:rPr>
        <w:t>Washington State Standards for Cultural Resources Reporting.</w:t>
      </w:r>
      <w:r w:rsidRPr="00FF2451">
        <w:rPr>
          <w:rFonts w:ascii="Times New Roman" w:eastAsiaTheme="minorEastAsia" w:hAnsi="Times New Roman" w:cs="Times New Roman"/>
          <w:sz w:val="24"/>
          <w:szCs w:val="24"/>
        </w:rPr>
        <w:t xml:space="preserve"> Washington State Department of Archaeology &amp; Historic Preservation.</w:t>
      </w:r>
      <w:r w:rsidR="00EB5088" w:rsidRPr="00FF2451">
        <w:rPr>
          <w:rFonts w:ascii="Times New Roman" w:eastAsiaTheme="minorEastAsia" w:hAnsi="Times New Roman" w:cs="Times New Roman"/>
          <w:sz w:val="24"/>
          <w:szCs w:val="24"/>
        </w:rPr>
        <w:t xml:space="preserve"> </w:t>
      </w:r>
      <w:hyperlink r:id="rId31" w:history="1">
        <w:r w:rsidR="00EB5088" w:rsidRPr="000C1DD3">
          <w:rPr>
            <w:rStyle w:val="Hyperlink"/>
            <w:rFonts w:ascii="Times New Roman" w:eastAsiaTheme="minorEastAsia" w:hAnsi="Times New Roman" w:cs="Times New Roman"/>
            <w:sz w:val="24"/>
            <w:szCs w:val="24"/>
          </w:rPr>
          <w:t>https://dahp.wa.gov/sites/default/files/CR%20Update%20April2023.pdf</w:t>
        </w:r>
      </w:hyperlink>
      <w:r w:rsidR="005E126E" w:rsidRPr="00FF2451">
        <w:rPr>
          <w:rFonts w:ascii="Times New Roman" w:eastAsiaTheme="minorEastAsia" w:hAnsi="Times New Roman" w:cs="Times New Roman"/>
          <w:sz w:val="24"/>
          <w:szCs w:val="24"/>
        </w:rPr>
        <w:t>.</w:t>
      </w:r>
    </w:p>
    <w:p w14:paraId="472B0D32" w14:textId="0127EDDD" w:rsidR="00EB5088" w:rsidRPr="00FF2451" w:rsidRDefault="00EB5088" w:rsidP="00855DA4">
      <w:pPr>
        <w:spacing w:after="200" w:line="276" w:lineRule="auto"/>
        <w:ind w:left="720" w:hanging="720"/>
        <w:rPr>
          <w:rFonts w:ascii="Times New Roman" w:eastAsiaTheme="minorEastAsia" w:hAnsi="Times New Roman" w:cs="Times New Roman"/>
          <w:sz w:val="24"/>
          <w:szCs w:val="24"/>
        </w:rPr>
      </w:pPr>
      <w:r w:rsidRPr="00FF2451">
        <w:rPr>
          <w:rFonts w:ascii="Times New Roman" w:eastAsiaTheme="minorEastAsia" w:hAnsi="Times New Roman" w:cs="Times New Roman"/>
          <w:sz w:val="24"/>
          <w:szCs w:val="24"/>
        </w:rPr>
        <w:t>Washington State Department of Archaeology &amp; Historic Preservation (DAHP).</w:t>
      </w:r>
      <w:r w:rsidR="007B4151" w:rsidRPr="00FF2451">
        <w:rPr>
          <w:rFonts w:ascii="Times New Roman" w:eastAsiaTheme="minorEastAsia" w:hAnsi="Times New Roman" w:cs="Times New Roman"/>
          <w:sz w:val="24"/>
          <w:szCs w:val="24"/>
        </w:rPr>
        <w:t xml:space="preserve"> </w:t>
      </w:r>
      <w:r w:rsidR="00A67E53" w:rsidRPr="00FF2451">
        <w:rPr>
          <w:rFonts w:ascii="Times New Roman" w:eastAsiaTheme="minorEastAsia" w:hAnsi="Times New Roman" w:cs="Times New Roman"/>
          <w:sz w:val="24"/>
          <w:szCs w:val="24"/>
        </w:rPr>
        <w:t>20</w:t>
      </w:r>
      <w:r w:rsidR="00A67E53">
        <w:rPr>
          <w:rFonts w:ascii="Times New Roman" w:eastAsiaTheme="minorEastAsia" w:hAnsi="Times New Roman" w:cs="Times New Roman"/>
          <w:sz w:val="24"/>
          <w:szCs w:val="24"/>
        </w:rPr>
        <w:t>24</w:t>
      </w:r>
      <w:r w:rsidR="007B4151" w:rsidRPr="00FF2451">
        <w:rPr>
          <w:rFonts w:ascii="Times New Roman" w:eastAsiaTheme="minorEastAsia" w:hAnsi="Times New Roman" w:cs="Times New Roman"/>
          <w:sz w:val="24"/>
          <w:szCs w:val="24"/>
        </w:rPr>
        <w:t>.</w:t>
      </w:r>
      <w:r w:rsidRPr="00FF2451">
        <w:rPr>
          <w:rFonts w:ascii="Times New Roman" w:eastAsiaTheme="minorEastAsia" w:hAnsi="Times New Roman" w:cs="Times New Roman"/>
          <w:sz w:val="24"/>
          <w:szCs w:val="24"/>
        </w:rPr>
        <w:t xml:space="preserve"> </w:t>
      </w:r>
      <w:r w:rsidRPr="00FF2451">
        <w:rPr>
          <w:rFonts w:ascii="Times New Roman" w:eastAsiaTheme="minorEastAsia" w:hAnsi="Times New Roman" w:cs="Times New Roman"/>
          <w:i/>
          <w:iCs/>
          <w:sz w:val="24"/>
          <w:szCs w:val="24"/>
        </w:rPr>
        <w:t>Mitigation Options and Documentation Standards.</w:t>
      </w:r>
      <w:r w:rsidRPr="00FF2451">
        <w:rPr>
          <w:rFonts w:ascii="Times New Roman" w:eastAsiaTheme="minorEastAsia" w:hAnsi="Times New Roman" w:cs="Times New Roman"/>
          <w:sz w:val="24"/>
          <w:szCs w:val="24"/>
        </w:rPr>
        <w:t xml:space="preserve"> Washington State Department of Archaeology &amp; Historic Preservation. </w:t>
      </w:r>
      <w:hyperlink r:id="rId32" w:history="1">
        <w:r w:rsidR="00876A76" w:rsidRPr="00876A76">
          <w:rPr>
            <w:rStyle w:val="Hyperlink"/>
            <w:rFonts w:ascii="Times New Roman" w:eastAsiaTheme="minorEastAsia" w:hAnsi="Times New Roman" w:cs="Times New Roman"/>
            <w:sz w:val="24"/>
            <w:szCs w:val="24"/>
          </w:rPr>
          <w:t>https://dahp.wa.gov/sites/default/files/DAHP_MitigationDocumentationStandards_0.pdf</w:t>
        </w:r>
        <w:r w:rsidR="005E126E" w:rsidRPr="000C1DD3">
          <w:rPr>
            <w:rStyle w:val="Hyperlink"/>
            <w:rFonts w:ascii="Times New Roman" w:eastAsiaTheme="minorEastAsia" w:hAnsi="Times New Roman" w:cs="Times New Roman"/>
            <w:sz w:val="24"/>
            <w:szCs w:val="24"/>
          </w:rPr>
          <w:t>.</w:t>
        </w:r>
      </w:hyperlink>
    </w:p>
    <w:p w14:paraId="1C819E01" w14:textId="01A87C27" w:rsidR="00946458" w:rsidRPr="00946458" w:rsidRDefault="00946458" w:rsidP="00855DA4">
      <w:pPr>
        <w:spacing w:after="200" w:line="276" w:lineRule="auto"/>
        <w:ind w:left="720"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Wortman, Sharon Wood and Ed Wortman. 2021. </w:t>
      </w:r>
      <w:r>
        <w:rPr>
          <w:rFonts w:ascii="Times New Roman" w:eastAsiaTheme="minorEastAsia" w:hAnsi="Times New Roman" w:cs="Times New Roman"/>
          <w:i/>
          <w:iCs/>
          <w:sz w:val="24"/>
          <w:szCs w:val="24"/>
        </w:rPr>
        <w:t>The Big &amp; Awesome Bridges of Portland &amp; Vancouver</w:t>
      </w:r>
      <w:r>
        <w:rPr>
          <w:rFonts w:ascii="Times New Roman" w:eastAsiaTheme="minorEastAsia" w:hAnsi="Times New Roman" w:cs="Times New Roman"/>
          <w:sz w:val="24"/>
          <w:szCs w:val="24"/>
        </w:rPr>
        <w:t>. PDX Bridge Festival, Inc.</w:t>
      </w:r>
    </w:p>
    <w:p w14:paraId="5F8383CE" w14:textId="335B4079" w:rsidR="00615A37" w:rsidRDefault="00615A37" w:rsidP="00A27CA9">
      <w:pPr>
        <w:spacing w:after="200" w:line="276" w:lineRule="auto"/>
        <w:ind w:left="720" w:hanging="720"/>
        <w:rPr>
          <w:rFonts w:ascii="Times New Roman" w:eastAsiaTheme="minorEastAsia" w:hAnsi="Times New Roman" w:cs="Times New Roman"/>
          <w:sz w:val="24"/>
          <w:szCs w:val="24"/>
        </w:rPr>
      </w:pPr>
    </w:p>
    <w:sectPr w:rsidR="00615A37" w:rsidSect="00591D9C">
      <w:footerReference w:type="default" r:id="rId33"/>
      <w:pgSz w:w="12240" w:h="15840"/>
      <w:pgMar w:top="1440" w:right="1440" w:bottom="1440" w:left="135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angston Guettinger" w:date="2026-01-21T14:29:00Z" w:initials="LG">
    <w:p w14:paraId="4E38E66B" w14:textId="70EC2CFE" w:rsidR="00000000" w:rsidRDefault="00000000">
      <w:pPr>
        <w:pStyle w:val="CommentText"/>
      </w:pPr>
      <w:r>
        <w:rPr>
          <w:rStyle w:val="CommentReference"/>
        </w:rPr>
        <w:annotationRef/>
      </w:r>
      <w:r w:rsidRPr="624A0427">
        <w:t>Acronyms intros updated to avoid redundancy with earlier sections of the PA.</w:t>
      </w:r>
    </w:p>
  </w:comment>
  <w:comment w:id="1" w:author="Langston Guettinger" w:date="2026-01-21T14:30:00Z" w:initials="LG">
    <w:p w14:paraId="6C4EF791" w14:textId="2D5488D6" w:rsidR="00000000" w:rsidRDefault="00000000">
      <w:pPr>
        <w:pStyle w:val="CommentText"/>
      </w:pPr>
      <w:r>
        <w:rPr>
          <w:rStyle w:val="CommentReference"/>
        </w:rPr>
        <w:annotationRef/>
      </w:r>
      <w:r w:rsidRPr="7871AE04">
        <w:t>Term updated and capitalized throughout for consistency in definitions with the Main Body of the PA.</w:t>
      </w:r>
    </w:p>
  </w:comment>
  <w:comment w:id="4" w:author="Langston Guettinger" w:date="2026-01-21T14:31:00Z" w:initials="LG">
    <w:p w14:paraId="30C0E213" w14:textId="129ACC8C" w:rsidR="00000000" w:rsidRDefault="00000000">
      <w:pPr>
        <w:pStyle w:val="CommentText"/>
      </w:pPr>
      <w:r>
        <w:rPr>
          <w:rStyle w:val="CommentReference"/>
        </w:rPr>
        <w:annotationRef/>
      </w:r>
      <w:r w:rsidRPr="33353B66">
        <w:t>Term updated and capitalized throughout for consistency in definitions with the Main Body of the PA.</w:t>
      </w:r>
    </w:p>
  </w:comment>
  <w:comment w:id="7" w:author="Langston Guettinger" w:date="2026-01-21T14:34:00Z" w:initials="LG">
    <w:p w14:paraId="648680A2" w14:textId="45191ECC" w:rsidR="00000000" w:rsidRDefault="00000000">
      <w:pPr>
        <w:pStyle w:val="CommentText"/>
      </w:pPr>
      <w:r>
        <w:rPr>
          <w:rStyle w:val="CommentReference"/>
        </w:rPr>
        <w:annotationRef/>
      </w:r>
      <w:r w:rsidRPr="1114233D">
        <w:t>Citation added to Professional Qualifications Standards.</w:t>
      </w:r>
    </w:p>
  </w:comment>
  <w:comment w:id="8" w:author="Langston Guettinger" w:date="2026-01-21T15:51:00Z" w:initials="LG">
    <w:p w14:paraId="167342B0" w14:textId="682EEFF3" w:rsidR="00000000" w:rsidRDefault="00000000">
      <w:pPr>
        <w:pStyle w:val="CommentText"/>
      </w:pPr>
      <w:r>
        <w:rPr>
          <w:rStyle w:val="CommentReference"/>
        </w:rPr>
        <w:annotationRef/>
      </w:r>
      <w:r w:rsidRPr="5ADBC8D8">
        <w:t>Items 3, 4, and 5 of the Procedures section have been combined into a single item for clarity.</w:t>
      </w:r>
    </w:p>
  </w:comment>
  <w:comment w:id="10" w:author="Langston Guettinger" w:date="2026-01-21T15:53:00Z" w:initials="LG">
    <w:p w14:paraId="4502356B" w14:textId="27870164" w:rsidR="00000000" w:rsidRDefault="00000000">
      <w:pPr>
        <w:pStyle w:val="CommentText"/>
      </w:pPr>
      <w:r>
        <w:rPr>
          <w:rStyle w:val="CommentReference"/>
        </w:rPr>
        <w:annotationRef/>
      </w:r>
      <w:r w:rsidRPr="2EE33BE5">
        <w:t xml:space="preserve">Resource names have been added to the sub bullets for HBE Treatment Measures for clarity and readability. </w:t>
      </w:r>
    </w:p>
  </w:comment>
  <w:comment w:id="11" w:author="Langston Guettinger" w:date="2026-01-21T15:54:00Z" w:initials="LG">
    <w:p w14:paraId="34461309" w14:textId="069DC8AE" w:rsidR="00000000" w:rsidRDefault="00000000">
      <w:pPr>
        <w:pStyle w:val="CommentText"/>
      </w:pPr>
      <w:r>
        <w:rPr>
          <w:rStyle w:val="CommentReference"/>
        </w:rPr>
        <w:annotationRef/>
      </w:r>
      <w:r w:rsidRPr="174DB10E">
        <w:t>Term capitalized throughout for consistency in definitions with the Main Body of the PA.</w:t>
      </w:r>
    </w:p>
  </w:comment>
  <w:comment w:id="12" w:author="Langston Guettinger" w:date="2026-01-21T16:01:00Z" w:initials="LG">
    <w:p w14:paraId="66F4A180" w14:textId="476BEF51" w:rsidR="00000000" w:rsidRDefault="00000000">
      <w:pPr>
        <w:pStyle w:val="CommentText"/>
      </w:pPr>
      <w:r>
        <w:rPr>
          <w:rStyle w:val="CommentReference"/>
        </w:rPr>
        <w:annotationRef/>
      </w:r>
      <w:r w:rsidRPr="754954A7">
        <w:t>Here and elsewhere, language has been changed from "...will incorporate comments where appropriate..." to "...will revise the [deliverable] in consideration of comments received..."</w:t>
      </w:r>
    </w:p>
  </w:comment>
  <w:comment w:id="16" w:author="Langston Guettinger" w:date="2026-01-21T16:09:00Z" w:initials="LG">
    <w:p w14:paraId="4184ED67" w14:textId="16314A8F" w:rsidR="00000000" w:rsidRDefault="00000000">
      <w:pPr>
        <w:pStyle w:val="CommentText"/>
      </w:pPr>
      <w:r>
        <w:rPr>
          <w:rStyle w:val="CommentReference"/>
        </w:rPr>
        <w:annotationRef/>
      </w:r>
      <w:r w:rsidRPr="1A657A10">
        <w:t xml:space="preserve">Bullet removed in all reuse and salvage-related treatment measures prioritizing the reuse of intact bridge spans over disassembly based upon the potential for conflict with the prioritization of public ownership. </w:t>
      </w:r>
    </w:p>
  </w:comment>
  <w:comment w:id="18" w:author="Langston Guettinger" w:date="2026-01-21T16:14:00Z" w:initials="LG">
    <w:p w14:paraId="2A2521C0" w14:textId="22C9EF88" w:rsidR="00000000" w:rsidRDefault="00000000">
      <w:pPr>
        <w:pStyle w:val="CommentText"/>
      </w:pPr>
      <w:r>
        <w:rPr>
          <w:rStyle w:val="CommentReference"/>
        </w:rPr>
        <w:annotationRef/>
      </w:r>
      <w:r w:rsidRPr="1D72F070">
        <w:t>Call out updated to cite Final SEIS Tech. Report.</w:t>
      </w:r>
    </w:p>
  </w:comment>
  <w:comment w:id="19" w:author="Langston Guettinger" w:date="2026-01-21T16:16:00Z" w:initials="LG">
    <w:p w14:paraId="58E37DAA" w14:textId="1C47F220" w:rsidR="00000000" w:rsidRDefault="00000000">
      <w:pPr>
        <w:pStyle w:val="CommentText"/>
      </w:pPr>
      <w:r>
        <w:rPr>
          <w:rStyle w:val="CommentReference"/>
        </w:rPr>
        <w:annotationRef/>
      </w:r>
      <w:r w:rsidRPr="2580B8EA">
        <w:t>Changed from "property boundary" to "building footprint" for consistency with bullet above.</w:t>
      </w:r>
    </w:p>
  </w:comment>
  <w:comment w:id="21" w:author="Langston Guettinger" w:date="2026-01-21T16:21:00Z" w:initials="LG">
    <w:p w14:paraId="31294413" w14:textId="58D013B3" w:rsidR="00000000" w:rsidRDefault="00000000">
      <w:pPr>
        <w:pStyle w:val="CommentText"/>
      </w:pPr>
      <w:r>
        <w:rPr>
          <w:rStyle w:val="CommentReference"/>
        </w:rPr>
        <w:annotationRef/>
      </w:r>
      <w:r w:rsidRPr="3CD8EB25">
        <w:t>Bullet added to clarify process for salvaged building materials if no party interested in relocation is found.</w:t>
      </w:r>
    </w:p>
  </w:comment>
  <w:comment w:id="23" w:author="Langston Guettinger" w:date="2026-01-21T16:23:00Z" w:initials="LG">
    <w:p w14:paraId="687F981F" w14:textId="09B49A15" w:rsidR="00000000" w:rsidRDefault="00000000">
      <w:pPr>
        <w:pStyle w:val="CommentText"/>
      </w:pPr>
      <w:r>
        <w:rPr>
          <w:rStyle w:val="CommentReference"/>
        </w:rPr>
        <w:annotationRef/>
      </w:r>
      <w:r w:rsidRPr="67832D56">
        <w:t>Bullet split in two to clarify process for relocation followed by process for salvaged building materials if no party interested in relocation is found, and for consistency with the similar measure for the Normandy Apartments.</w:t>
      </w:r>
    </w:p>
  </w:comment>
  <w:comment w:id="24" w:author="Langston Guettinger" w:date="2026-01-21T16:48:00Z" w:initials="LG">
    <w:p w14:paraId="53ABCA47" w14:textId="2A0B17B0" w:rsidR="00000000" w:rsidRDefault="00000000">
      <w:pPr>
        <w:pStyle w:val="CommentText"/>
      </w:pPr>
      <w:r>
        <w:rPr>
          <w:rStyle w:val="CommentReference"/>
        </w:rPr>
        <w:annotationRef/>
      </w:r>
      <w:r w:rsidRPr="7E04D8A5">
        <w:t>Acronyms intros updated to avoid redundancy with earlier sections of the PA.</w:t>
      </w:r>
    </w:p>
  </w:comment>
  <w:comment w:id="25" w:author="Langston Guettinger" w:date="2026-01-21T16:49:00Z" w:initials="LG">
    <w:p w14:paraId="5805BFF8" w14:textId="45599B1C" w:rsidR="00000000" w:rsidRDefault="00000000">
      <w:pPr>
        <w:pStyle w:val="CommentText"/>
      </w:pPr>
      <w:r>
        <w:rPr>
          <w:rStyle w:val="CommentReference"/>
        </w:rPr>
        <w:annotationRef/>
      </w:r>
      <w:r w:rsidRPr="7D77FAD3">
        <w:t>Acronym expanded for first use.</w:t>
      </w:r>
    </w:p>
  </w:comment>
  <w:comment w:id="27" w:author="Langston Guettinger" w:date="2026-01-21T16:52:00Z" w:initials="LG">
    <w:p w14:paraId="0345D530" w14:textId="505EB5A2" w:rsidR="00000000" w:rsidRDefault="00000000">
      <w:pPr>
        <w:pStyle w:val="CommentText"/>
      </w:pPr>
      <w:r>
        <w:rPr>
          <w:rStyle w:val="CommentReference"/>
        </w:rPr>
        <w:annotationRef/>
      </w:r>
      <w:r w:rsidRPr="0544798C">
        <w:t>Reference to other Consulting Parties added who may be involved with the development of the initial proposal.</w:t>
      </w:r>
    </w:p>
  </w:comment>
  <w:comment w:id="28" w:author="Langston Guettinger" w:date="2026-01-21T17:02:00Z" w:initials="LG">
    <w:p w14:paraId="464980DD" w14:textId="30F6BCC9" w:rsidR="00000000" w:rsidRDefault="00000000">
      <w:pPr>
        <w:pStyle w:val="CommentText"/>
      </w:pPr>
      <w:r>
        <w:rPr>
          <w:rStyle w:val="CommentReference"/>
        </w:rPr>
        <w:annotationRef/>
      </w:r>
      <w:r w:rsidRPr="2543FB53">
        <w:t>Figure updated to differentiate between the Allee and Camas Prairie Rehabilitation Areas.</w:t>
      </w:r>
    </w:p>
  </w:comment>
  <w:comment w:id="29" w:author="Langston Guettinger" w:date="2026-01-21T17:04:00Z" w:initials="LG">
    <w:p w14:paraId="495FB7EF" w14:textId="18B98015" w:rsidR="00000000" w:rsidRDefault="00000000">
      <w:pPr>
        <w:pStyle w:val="CommentText"/>
      </w:pPr>
      <w:r>
        <w:rPr>
          <w:rStyle w:val="CommentReference"/>
        </w:rPr>
        <w:annotationRef/>
      </w:r>
      <w:r w:rsidRPr="34A39334">
        <w:t>This bullet has been added to show commitment to complete any necessary archaeological compliance work.</w:t>
      </w:r>
    </w:p>
  </w:comment>
  <w:comment w:id="30" w:author="Langston Guettinger" w:date="2026-01-21T17:06:00Z" w:initials="LG">
    <w:p w14:paraId="5F8C2BEF" w14:textId="5F7C4D5A" w:rsidR="00000000" w:rsidRDefault="00000000">
      <w:pPr>
        <w:pStyle w:val="CommentText"/>
      </w:pPr>
      <w:r>
        <w:rPr>
          <w:rStyle w:val="CommentReference"/>
        </w:rPr>
        <w:annotationRef/>
      </w:r>
      <w:r w:rsidRPr="7B08DCAC">
        <w:t>Bullet updated for clarity to remove reference to funding the plan. Retained lower down ("Funding to implement...").</w:t>
      </w:r>
    </w:p>
  </w:comment>
  <w:comment w:id="31" w:author="Langston Guettinger" w:date="2026-01-21T17:07:00Z" w:initials="LG">
    <w:p w14:paraId="388C10BF" w14:textId="200CAFD5" w:rsidR="00000000" w:rsidRDefault="00000000">
      <w:pPr>
        <w:pStyle w:val="CommentText"/>
      </w:pPr>
      <w:r>
        <w:rPr>
          <w:rStyle w:val="CommentReference"/>
        </w:rPr>
        <w:annotationRef/>
      </w:r>
      <w:r w:rsidRPr="3FD9BAD9">
        <w:t>Language updated from "When locations for..." to "If locations for..." for flexibility in plans related to potential noise screening and walls.</w:t>
      </w:r>
    </w:p>
  </w:comment>
  <w:comment w:id="32" w:author="Langston Guettinger" w:date="2026-01-21T17:08:00Z" w:initials="LG">
    <w:p w14:paraId="6AFC1C26" w14:textId="591693B3" w:rsidR="00000000" w:rsidRDefault="00000000">
      <w:pPr>
        <w:pStyle w:val="CommentText"/>
      </w:pPr>
      <w:r>
        <w:rPr>
          <w:rStyle w:val="CommentReference"/>
        </w:rPr>
        <w:annotationRef/>
      </w:r>
      <w:r w:rsidRPr="6F5BE8D0">
        <w:t>Bullet changed from "The Columbia River Bridge" to "The Interstate Bridge" for clarity.</w:t>
      </w:r>
    </w:p>
  </w:comment>
  <w:comment w:id="33" w:author="Langston Guettinger" w:date="2026-01-21T17:09:00Z" w:initials="LG">
    <w:p w14:paraId="0453B168" w14:textId="539155B1" w:rsidR="00000000" w:rsidRDefault="00000000">
      <w:pPr>
        <w:pStyle w:val="CommentText"/>
      </w:pPr>
      <w:r>
        <w:rPr>
          <w:rStyle w:val="CommentReference"/>
        </w:rPr>
        <w:annotationRef/>
      </w:r>
      <w:r w:rsidRPr="6442E53D">
        <w:t>Language added to clarify intent.</w:t>
      </w:r>
    </w:p>
  </w:comment>
  <w:comment w:id="34" w:author="Langston Guettinger" w:date="2026-01-21T17:10:00Z" w:initials="LG">
    <w:p w14:paraId="5059CBB1" w14:textId="4765894A" w:rsidR="00000000" w:rsidRDefault="00000000">
      <w:pPr>
        <w:pStyle w:val="CommentText"/>
      </w:pPr>
      <w:r>
        <w:rPr>
          <w:rStyle w:val="CommentReference"/>
        </w:rPr>
        <w:annotationRef/>
      </w:r>
      <w:r w:rsidRPr="57338194">
        <w:t>Language added to clarify intent.</w:t>
      </w:r>
    </w:p>
  </w:comment>
  <w:comment w:id="35" w:author="Langston Guettinger" w:date="2026-01-21T17:17:00Z" w:initials="LG">
    <w:p w14:paraId="01AD6DD3" w14:textId="7847A1D1" w:rsidR="00000000" w:rsidRDefault="00000000">
      <w:pPr>
        <w:pStyle w:val="CommentText"/>
      </w:pPr>
      <w:r>
        <w:rPr>
          <w:rStyle w:val="CommentReference"/>
        </w:rPr>
        <w:annotationRef/>
      </w:r>
      <w:r w:rsidRPr="52B54310">
        <w:t>Call out updated to cite Final SEIS Tech. Report.</w:t>
      </w:r>
    </w:p>
  </w:comment>
  <w:comment w:id="36" w:author="Langston Guettinger" w:date="2026-01-21T17:13:00Z" w:initials="LG">
    <w:p w14:paraId="4D8741E9" w14:textId="3B8430A7" w:rsidR="00000000" w:rsidRDefault="00000000">
      <w:pPr>
        <w:pStyle w:val="CommentText"/>
      </w:pPr>
      <w:r>
        <w:rPr>
          <w:rStyle w:val="CommentReference"/>
        </w:rPr>
        <w:annotationRef/>
      </w:r>
      <w:r w:rsidRPr="1C585B3F">
        <w:t>Language changed from "...within 200 feet..." to "...within the vicinity..."</w:t>
      </w:r>
    </w:p>
  </w:comment>
  <w:comment w:id="37" w:author="Langston Guettinger" w:date="2026-01-21T17:13:00Z" w:initials="LG">
    <w:p w14:paraId="2A62ED60" w14:textId="0D996CEE" w:rsidR="00000000" w:rsidRDefault="00000000">
      <w:pPr>
        <w:pStyle w:val="CommentText"/>
      </w:pPr>
      <w:r>
        <w:rPr>
          <w:rStyle w:val="CommentReference"/>
        </w:rPr>
        <w:annotationRef/>
      </w:r>
      <w:r w:rsidRPr="39AB7C1D">
        <w:t>Examples of damage added.</w:t>
      </w:r>
    </w:p>
  </w:comment>
  <w:comment w:id="38" w:author="Langston Guettinger" w:date="2026-01-21T17:14:00Z" w:initials="LG">
    <w:p w14:paraId="09984DC1" w14:textId="7A7DB99E" w:rsidR="00000000" w:rsidRDefault="00000000">
      <w:pPr>
        <w:pStyle w:val="CommentText"/>
      </w:pPr>
      <w:r>
        <w:rPr>
          <w:rStyle w:val="CommentReference"/>
        </w:rPr>
        <w:annotationRef/>
      </w:r>
      <w:r w:rsidRPr="63312B3D">
        <w:t>Title updated for clarity and consistency with the other sections of the PA.</w:t>
      </w:r>
    </w:p>
  </w:comment>
  <w:comment w:id="39" w:author="Langston Guettinger" w:date="2026-01-21T17:15:00Z" w:initials="LG">
    <w:p w14:paraId="439151B7" w14:textId="422F916C" w:rsidR="00000000" w:rsidRDefault="00000000">
      <w:pPr>
        <w:pStyle w:val="CommentText"/>
      </w:pPr>
      <w:r>
        <w:rPr>
          <w:rStyle w:val="CommentReference"/>
        </w:rPr>
        <w:annotationRef/>
      </w:r>
      <w:r w:rsidRPr="3AB46FF7">
        <w:t>Language added for clarity.</w:t>
      </w:r>
    </w:p>
  </w:comment>
  <w:comment w:id="40" w:author="Langston Guettinger" w:date="2026-01-21T17:15:00Z" w:initials="LG">
    <w:p w14:paraId="329E1D16" w14:textId="5BEA44EC" w:rsidR="00000000" w:rsidRDefault="00000000">
      <w:pPr>
        <w:pStyle w:val="CommentText"/>
      </w:pPr>
      <w:r>
        <w:rPr>
          <w:rStyle w:val="CommentReference"/>
        </w:rPr>
        <w:annotationRef/>
      </w:r>
      <w:r w:rsidRPr="495A36D4">
        <w:t>Language added for clarity.</w:t>
      </w:r>
    </w:p>
  </w:comment>
  <w:comment w:id="41" w:author="Langston Guettinger" w:date="2026-01-21T17:16:00Z" w:initials="LG">
    <w:p w14:paraId="15A362AA" w14:textId="50B65375" w:rsidR="00000000" w:rsidRDefault="00000000">
      <w:pPr>
        <w:pStyle w:val="CommentText"/>
      </w:pPr>
      <w:r>
        <w:rPr>
          <w:rStyle w:val="CommentReference"/>
        </w:rPr>
        <w:annotationRef/>
      </w:r>
      <w:r w:rsidRPr="78FAAF26">
        <w:t>Citation updated to cite Final SEIS Tech. Report.</w:t>
      </w:r>
    </w:p>
  </w:comment>
  <w:comment w:id="42" w:author="Langston Guettinger" w:date="2026-01-21T17:15:00Z" w:initials="LG">
    <w:p w14:paraId="379EE755" w14:textId="59BB3CD8" w:rsidR="00000000" w:rsidRDefault="00000000">
      <w:pPr>
        <w:pStyle w:val="CommentText"/>
      </w:pPr>
      <w:r>
        <w:rPr>
          <w:rStyle w:val="CommentReference"/>
        </w:rPr>
        <w:annotationRef/>
      </w:r>
      <w:r w:rsidRPr="1EAFF693">
        <w:t>Language updated/added for clarity.</w:t>
      </w:r>
    </w:p>
  </w:comment>
  <w:comment w:id="43" w:author="Langston Guettinger" w:date="2026-01-21T17:16:00Z" w:initials="LG">
    <w:p w14:paraId="0645DB99" w14:textId="13C33BE8" w:rsidR="00000000" w:rsidRDefault="00000000">
      <w:pPr>
        <w:pStyle w:val="CommentText"/>
      </w:pPr>
      <w:r>
        <w:rPr>
          <w:rStyle w:val="CommentReference"/>
        </w:rPr>
        <w:annotationRef/>
      </w:r>
      <w:r w:rsidRPr="6E17FA70">
        <w:t>Citation updated to cite Final SEIS Tech. Report.</w:t>
      </w:r>
    </w:p>
  </w:comment>
  <w:comment w:id="44" w:author="Langston Guettinger" w:date="2026-01-21T17:18:00Z" w:initials="LG">
    <w:p w14:paraId="53F12464" w14:textId="3F12C2B0" w:rsidR="00000000" w:rsidRDefault="00000000">
      <w:pPr>
        <w:pStyle w:val="CommentText"/>
      </w:pPr>
      <w:r>
        <w:rPr>
          <w:rStyle w:val="CommentReference"/>
        </w:rPr>
        <w:annotationRef/>
      </w:r>
      <w:r w:rsidRPr="0AF2F87D">
        <w:t>Language added for clarity.</w:t>
      </w:r>
    </w:p>
  </w:comment>
  <w:comment w:id="45" w:author="Langston Guettinger" w:date="2026-01-21T17:18:00Z" w:initials="LG">
    <w:p w14:paraId="728D1C6C" w14:textId="0CDED405" w:rsidR="00000000" w:rsidRDefault="00000000">
      <w:pPr>
        <w:pStyle w:val="CommentText"/>
      </w:pPr>
      <w:r>
        <w:rPr>
          <w:rStyle w:val="CommentReference"/>
        </w:rPr>
        <w:annotationRef/>
      </w:r>
      <w:r w:rsidRPr="572B9972">
        <w:t>Language added for clarity.</w:t>
      </w:r>
    </w:p>
  </w:comment>
  <w:comment w:id="46" w:author="Langston Guettinger" w:date="2026-01-21T17:19:00Z" w:initials="LG">
    <w:p w14:paraId="52A144B9" w14:textId="65B8DFB1" w:rsidR="00000000" w:rsidRDefault="00000000">
      <w:pPr>
        <w:pStyle w:val="CommentText"/>
      </w:pPr>
      <w:r>
        <w:rPr>
          <w:rStyle w:val="CommentReference"/>
        </w:rPr>
        <w:annotationRef/>
      </w:r>
      <w:r w:rsidRPr="02E0141F">
        <w:t>Language added for clarity.</w:t>
      </w:r>
    </w:p>
  </w:comment>
  <w:comment w:id="47" w:author="Langston Guettinger" w:date="2026-01-21T17:20:00Z" w:initials="LG">
    <w:p w14:paraId="61E61EC5" w14:textId="1CBDB575" w:rsidR="00000000" w:rsidRDefault="00000000">
      <w:pPr>
        <w:pStyle w:val="CommentText"/>
      </w:pPr>
      <w:r>
        <w:rPr>
          <w:rStyle w:val="CommentReference"/>
        </w:rPr>
        <w:annotationRef/>
      </w:r>
      <w:r w:rsidRPr="5F50C316">
        <w:t>Citation updated to cite Final SEIS Tech. Report.</w:t>
      </w:r>
    </w:p>
  </w:comment>
  <w:comment w:id="48" w:author="Langston Guettinger" w:date="2026-01-21T17:24:00Z" w:initials="LG">
    <w:p w14:paraId="381CB839" w14:textId="5FD69E7A" w:rsidR="00000000" w:rsidRDefault="00000000">
      <w:pPr>
        <w:pStyle w:val="CommentText"/>
      </w:pPr>
      <w:r>
        <w:rPr>
          <w:rStyle w:val="CommentReference"/>
        </w:rPr>
        <w:annotationRef/>
      </w:r>
      <w:r w:rsidRPr="4C9C9037">
        <w:t>Section updated for clarity and consistency with the Main Body of the PA. Reference added to Stipulation XIII (Dispute Resolution) of the PA and requirements for continuation of construction activities.</w:t>
      </w:r>
    </w:p>
  </w:comment>
  <w:comment w:id="49" w:author="Langston Guettinger" w:date="2026-01-21T17:24:00Z" w:initials="LG">
    <w:p w14:paraId="77CB14FF" w14:textId="2B33D6FE" w:rsidR="00000000" w:rsidRDefault="00000000">
      <w:pPr>
        <w:pStyle w:val="CommentText"/>
      </w:pPr>
      <w:r>
        <w:rPr>
          <w:rStyle w:val="CommentReference"/>
        </w:rPr>
        <w:annotationRef/>
      </w:r>
      <w:r w:rsidRPr="34DDE582">
        <w:t>Language added for clarity.</w:t>
      </w:r>
    </w:p>
  </w:comment>
  <w:comment w:id="50" w:author="Langston Guettinger" w:date="2026-01-21T17:25:00Z" w:initials="LG">
    <w:p w14:paraId="241D4A9E" w14:textId="6FECC42B" w:rsidR="00000000" w:rsidRDefault="00000000">
      <w:pPr>
        <w:pStyle w:val="CommentText"/>
      </w:pPr>
      <w:r>
        <w:rPr>
          <w:rStyle w:val="CommentReference"/>
        </w:rPr>
        <w:annotationRef/>
      </w:r>
      <w:r w:rsidRPr="641FEEE5">
        <w:t>Language updated for procedural clarity.</w:t>
      </w:r>
    </w:p>
  </w:comment>
  <w:comment w:id="51" w:author="Langston Guettinger" w:date="2026-01-21T17:27:00Z" w:initials="LG">
    <w:p w14:paraId="1AD40AA4" w14:textId="7F7680CD" w:rsidR="00000000" w:rsidRDefault="00000000">
      <w:pPr>
        <w:pStyle w:val="CommentText"/>
      </w:pPr>
      <w:r>
        <w:rPr>
          <w:rStyle w:val="CommentReference"/>
        </w:rPr>
        <w:annotationRef/>
      </w:r>
      <w:r w:rsidRPr="6AFCE685">
        <w:t>Changed from "Consulting Party" to "Signatory" and reference added to Stipulation XIII (Dispute Resolution) of the PA.</w:t>
      </w:r>
    </w:p>
  </w:comment>
  <w:comment w:id="53" w:author="Langston Guettinger" w:date="2026-01-21T17:27:00Z" w:initials="LG">
    <w:p w14:paraId="56265F1C" w14:textId="4CFCD734" w:rsidR="00000000" w:rsidRDefault="00000000">
      <w:pPr>
        <w:pStyle w:val="CommentText"/>
      </w:pPr>
      <w:r>
        <w:rPr>
          <w:rStyle w:val="CommentReference"/>
        </w:rPr>
        <w:annotationRef/>
      </w:r>
      <w:r w:rsidRPr="5C4102EE">
        <w:t>Citations updated to cite Final SEIS Tech. Reports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38E66B" w15:done="0"/>
  <w15:commentEx w15:paraId="6C4EF791" w15:done="0"/>
  <w15:commentEx w15:paraId="30C0E213" w15:done="0"/>
  <w15:commentEx w15:paraId="648680A2" w15:done="0"/>
  <w15:commentEx w15:paraId="167342B0" w15:done="0"/>
  <w15:commentEx w15:paraId="4502356B" w15:done="0"/>
  <w15:commentEx w15:paraId="34461309" w15:done="0"/>
  <w15:commentEx w15:paraId="66F4A180" w15:done="0"/>
  <w15:commentEx w15:paraId="4184ED67" w15:done="0"/>
  <w15:commentEx w15:paraId="2A2521C0" w15:done="0"/>
  <w15:commentEx w15:paraId="58E37DAA" w15:done="0"/>
  <w15:commentEx w15:paraId="31294413" w15:done="0"/>
  <w15:commentEx w15:paraId="687F981F" w15:done="0"/>
  <w15:commentEx w15:paraId="53ABCA47" w15:done="0"/>
  <w15:commentEx w15:paraId="5805BFF8" w15:done="0"/>
  <w15:commentEx w15:paraId="0345D530" w15:done="0"/>
  <w15:commentEx w15:paraId="464980DD" w15:done="0"/>
  <w15:commentEx w15:paraId="495FB7EF" w15:done="0"/>
  <w15:commentEx w15:paraId="5F8C2BEF" w15:done="0"/>
  <w15:commentEx w15:paraId="388C10BF" w15:done="0"/>
  <w15:commentEx w15:paraId="6AFC1C26" w15:done="0"/>
  <w15:commentEx w15:paraId="0453B168" w15:done="0"/>
  <w15:commentEx w15:paraId="5059CBB1" w15:done="0"/>
  <w15:commentEx w15:paraId="01AD6DD3" w15:done="0"/>
  <w15:commentEx w15:paraId="4D8741E9" w15:done="0"/>
  <w15:commentEx w15:paraId="2A62ED60" w15:done="0"/>
  <w15:commentEx w15:paraId="09984DC1" w15:done="0"/>
  <w15:commentEx w15:paraId="439151B7" w15:done="0"/>
  <w15:commentEx w15:paraId="329E1D16" w15:done="0"/>
  <w15:commentEx w15:paraId="15A362AA" w15:done="0"/>
  <w15:commentEx w15:paraId="379EE755" w15:done="0"/>
  <w15:commentEx w15:paraId="0645DB99" w15:done="0"/>
  <w15:commentEx w15:paraId="53F12464" w15:done="0"/>
  <w15:commentEx w15:paraId="728D1C6C" w15:done="0"/>
  <w15:commentEx w15:paraId="52A144B9" w15:done="0"/>
  <w15:commentEx w15:paraId="61E61EC5" w15:done="0"/>
  <w15:commentEx w15:paraId="381CB839" w15:done="0"/>
  <w15:commentEx w15:paraId="77CB14FF" w15:done="0"/>
  <w15:commentEx w15:paraId="241D4A9E" w15:done="0"/>
  <w15:commentEx w15:paraId="1AD40AA4" w15:done="0"/>
  <w15:commentEx w15:paraId="56265F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EDC930" w16cex:dateUtc="2026-01-21T22:29:00Z"/>
  <w16cex:commentExtensible w16cex:durableId="116AB550" w16cex:dateUtc="2026-01-21T22:30:00Z"/>
  <w16cex:commentExtensible w16cex:durableId="454F0974" w16cex:dateUtc="2026-01-21T22:31:00Z"/>
  <w16cex:commentExtensible w16cex:durableId="0C8EB273" w16cex:dateUtc="2026-01-21T22:34:00Z"/>
  <w16cex:commentExtensible w16cex:durableId="7D5D0580" w16cex:dateUtc="2026-01-21T23:51:00Z"/>
  <w16cex:commentExtensible w16cex:durableId="209EC31D" w16cex:dateUtc="2026-01-21T23:53:00Z"/>
  <w16cex:commentExtensible w16cex:durableId="04F8D051" w16cex:dateUtc="2026-01-21T23:54:00Z"/>
  <w16cex:commentExtensible w16cex:durableId="0E893428" w16cex:dateUtc="2026-01-22T00:01:00Z"/>
  <w16cex:commentExtensible w16cex:durableId="76D96A31" w16cex:dateUtc="2026-01-22T00:09:00Z"/>
  <w16cex:commentExtensible w16cex:durableId="2C226E41" w16cex:dateUtc="2026-01-22T00:14:00Z"/>
  <w16cex:commentExtensible w16cex:durableId="66440926" w16cex:dateUtc="2026-01-22T00:16:00Z"/>
  <w16cex:commentExtensible w16cex:durableId="78FF83F7" w16cex:dateUtc="2026-01-22T00:21:00Z"/>
  <w16cex:commentExtensible w16cex:durableId="55EAD877" w16cex:dateUtc="2026-01-22T00:23:00Z"/>
  <w16cex:commentExtensible w16cex:durableId="5D0D0E2D" w16cex:dateUtc="2026-01-22T00:48:00Z"/>
  <w16cex:commentExtensible w16cex:durableId="0AAC2464" w16cex:dateUtc="2026-01-22T00:49:00Z"/>
  <w16cex:commentExtensible w16cex:durableId="3B67DE74" w16cex:dateUtc="2026-01-22T00:52:00Z"/>
  <w16cex:commentExtensible w16cex:durableId="7D921638" w16cex:dateUtc="2026-01-22T01:02:00Z"/>
  <w16cex:commentExtensible w16cex:durableId="322D87BC" w16cex:dateUtc="2026-01-22T01:04:00Z"/>
  <w16cex:commentExtensible w16cex:durableId="713DC5E1" w16cex:dateUtc="2026-01-22T01:06:00Z"/>
  <w16cex:commentExtensible w16cex:durableId="580AD8C1" w16cex:dateUtc="2026-01-22T01:07:00Z"/>
  <w16cex:commentExtensible w16cex:durableId="768C51FA" w16cex:dateUtc="2026-01-22T01:08:00Z"/>
  <w16cex:commentExtensible w16cex:durableId="2353AE09" w16cex:dateUtc="2026-01-22T01:09:00Z"/>
  <w16cex:commentExtensible w16cex:durableId="3488B38B" w16cex:dateUtc="2026-01-22T01:10:00Z"/>
  <w16cex:commentExtensible w16cex:durableId="104CFF40" w16cex:dateUtc="2026-01-22T01:17:00Z"/>
  <w16cex:commentExtensible w16cex:durableId="2FA9CD00" w16cex:dateUtc="2026-01-22T01:13:00Z"/>
  <w16cex:commentExtensible w16cex:durableId="78C8B60C" w16cex:dateUtc="2026-01-22T01:13:00Z"/>
  <w16cex:commentExtensible w16cex:durableId="2EAE7F10" w16cex:dateUtc="2026-01-22T01:14:00Z"/>
  <w16cex:commentExtensible w16cex:durableId="2B725C4B" w16cex:dateUtc="2026-01-22T01:15:00Z"/>
  <w16cex:commentExtensible w16cex:durableId="1D72C49A" w16cex:dateUtc="2026-01-22T01:15:00Z"/>
  <w16cex:commentExtensible w16cex:durableId="4AEBFD5B" w16cex:dateUtc="2026-01-22T01:16:00Z"/>
  <w16cex:commentExtensible w16cex:durableId="38966941" w16cex:dateUtc="2026-01-22T01:15:00Z"/>
  <w16cex:commentExtensible w16cex:durableId="4587E647" w16cex:dateUtc="2026-01-22T01:16:00Z"/>
  <w16cex:commentExtensible w16cex:durableId="17185555" w16cex:dateUtc="2026-01-22T01:18:00Z"/>
  <w16cex:commentExtensible w16cex:durableId="63ECA7B2" w16cex:dateUtc="2026-01-22T01:18:00Z"/>
  <w16cex:commentExtensible w16cex:durableId="56849FFB" w16cex:dateUtc="2026-01-22T01:19:00Z"/>
  <w16cex:commentExtensible w16cex:durableId="23810F31" w16cex:dateUtc="2026-01-22T01:20:00Z"/>
  <w16cex:commentExtensible w16cex:durableId="483DA5C5" w16cex:dateUtc="2026-01-22T01:24:00Z"/>
  <w16cex:commentExtensible w16cex:durableId="472A6216" w16cex:dateUtc="2026-01-22T01:24:00Z"/>
  <w16cex:commentExtensible w16cex:durableId="4CA731F9" w16cex:dateUtc="2026-01-22T01:25:00Z"/>
  <w16cex:commentExtensible w16cex:durableId="620CC586" w16cex:dateUtc="2026-01-22T01:27:00Z"/>
  <w16cex:commentExtensible w16cex:durableId="63F349A2" w16cex:dateUtc="2026-01-22T0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38E66B" w16cid:durableId="12EDC930"/>
  <w16cid:commentId w16cid:paraId="6C4EF791" w16cid:durableId="116AB550"/>
  <w16cid:commentId w16cid:paraId="30C0E213" w16cid:durableId="454F0974"/>
  <w16cid:commentId w16cid:paraId="648680A2" w16cid:durableId="0C8EB273"/>
  <w16cid:commentId w16cid:paraId="167342B0" w16cid:durableId="7D5D0580"/>
  <w16cid:commentId w16cid:paraId="4502356B" w16cid:durableId="209EC31D"/>
  <w16cid:commentId w16cid:paraId="34461309" w16cid:durableId="04F8D051"/>
  <w16cid:commentId w16cid:paraId="66F4A180" w16cid:durableId="0E893428"/>
  <w16cid:commentId w16cid:paraId="4184ED67" w16cid:durableId="76D96A31"/>
  <w16cid:commentId w16cid:paraId="2A2521C0" w16cid:durableId="2C226E41"/>
  <w16cid:commentId w16cid:paraId="58E37DAA" w16cid:durableId="66440926"/>
  <w16cid:commentId w16cid:paraId="31294413" w16cid:durableId="78FF83F7"/>
  <w16cid:commentId w16cid:paraId="687F981F" w16cid:durableId="55EAD877"/>
  <w16cid:commentId w16cid:paraId="53ABCA47" w16cid:durableId="5D0D0E2D"/>
  <w16cid:commentId w16cid:paraId="5805BFF8" w16cid:durableId="0AAC2464"/>
  <w16cid:commentId w16cid:paraId="0345D530" w16cid:durableId="3B67DE74"/>
  <w16cid:commentId w16cid:paraId="464980DD" w16cid:durableId="7D921638"/>
  <w16cid:commentId w16cid:paraId="495FB7EF" w16cid:durableId="322D87BC"/>
  <w16cid:commentId w16cid:paraId="5F8C2BEF" w16cid:durableId="713DC5E1"/>
  <w16cid:commentId w16cid:paraId="388C10BF" w16cid:durableId="580AD8C1"/>
  <w16cid:commentId w16cid:paraId="6AFC1C26" w16cid:durableId="768C51FA"/>
  <w16cid:commentId w16cid:paraId="0453B168" w16cid:durableId="2353AE09"/>
  <w16cid:commentId w16cid:paraId="5059CBB1" w16cid:durableId="3488B38B"/>
  <w16cid:commentId w16cid:paraId="01AD6DD3" w16cid:durableId="104CFF40"/>
  <w16cid:commentId w16cid:paraId="4D8741E9" w16cid:durableId="2FA9CD00"/>
  <w16cid:commentId w16cid:paraId="2A62ED60" w16cid:durableId="78C8B60C"/>
  <w16cid:commentId w16cid:paraId="09984DC1" w16cid:durableId="2EAE7F10"/>
  <w16cid:commentId w16cid:paraId="439151B7" w16cid:durableId="2B725C4B"/>
  <w16cid:commentId w16cid:paraId="329E1D16" w16cid:durableId="1D72C49A"/>
  <w16cid:commentId w16cid:paraId="15A362AA" w16cid:durableId="4AEBFD5B"/>
  <w16cid:commentId w16cid:paraId="379EE755" w16cid:durableId="38966941"/>
  <w16cid:commentId w16cid:paraId="0645DB99" w16cid:durableId="4587E647"/>
  <w16cid:commentId w16cid:paraId="53F12464" w16cid:durableId="17185555"/>
  <w16cid:commentId w16cid:paraId="728D1C6C" w16cid:durableId="63ECA7B2"/>
  <w16cid:commentId w16cid:paraId="52A144B9" w16cid:durableId="56849FFB"/>
  <w16cid:commentId w16cid:paraId="61E61EC5" w16cid:durableId="23810F31"/>
  <w16cid:commentId w16cid:paraId="381CB839" w16cid:durableId="483DA5C5"/>
  <w16cid:commentId w16cid:paraId="77CB14FF" w16cid:durableId="472A6216"/>
  <w16cid:commentId w16cid:paraId="241D4A9E" w16cid:durableId="4CA731F9"/>
  <w16cid:commentId w16cid:paraId="1AD40AA4" w16cid:durableId="620CC586"/>
  <w16cid:commentId w16cid:paraId="56265F1C" w16cid:durableId="63F349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6DD27" w14:textId="77777777" w:rsidR="001935B2" w:rsidRDefault="001935B2" w:rsidP="00CD434E">
      <w:pPr>
        <w:spacing w:after="0" w:line="240" w:lineRule="auto"/>
      </w:pPr>
      <w:r>
        <w:separator/>
      </w:r>
    </w:p>
  </w:endnote>
  <w:endnote w:type="continuationSeparator" w:id="0">
    <w:p w14:paraId="2E494235" w14:textId="77777777" w:rsidR="001935B2" w:rsidRDefault="001935B2" w:rsidP="00CD434E">
      <w:pPr>
        <w:spacing w:after="0" w:line="240" w:lineRule="auto"/>
      </w:pPr>
      <w:r>
        <w:continuationSeparator/>
      </w:r>
    </w:p>
  </w:endnote>
  <w:endnote w:type="continuationNotice" w:id="1">
    <w:p w14:paraId="30FC728B" w14:textId="77777777" w:rsidR="001935B2" w:rsidRDefault="001935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919282465"/>
      <w:docPartObj>
        <w:docPartGallery w:val="Page Numbers (Bottom of Page)"/>
        <w:docPartUnique/>
      </w:docPartObj>
    </w:sdtPr>
    <w:sdtEndPr>
      <w:rPr>
        <w:noProof/>
      </w:rPr>
    </w:sdtEndPr>
    <w:sdtContent>
      <w:p w14:paraId="440DB8C3" w14:textId="29034667" w:rsidR="00C72810" w:rsidRPr="005B6908" w:rsidRDefault="004E5EC0" w:rsidP="00C72810">
        <w:pPr>
          <w:pStyle w:val="Footer"/>
          <w:jc w:val="center"/>
          <w:rPr>
            <w:rFonts w:ascii="Times New Roman" w:hAnsi="Times New Roman" w:cs="Times New Roman"/>
          </w:rPr>
        </w:pPr>
        <w:r>
          <w:rPr>
            <w:rFonts w:ascii="Times New Roman" w:hAnsi="Times New Roman" w:cs="Times New Roman"/>
          </w:rPr>
          <w:t>C-</w:t>
        </w:r>
        <w:r w:rsidR="00C72810" w:rsidRPr="00A03CA6">
          <w:rPr>
            <w:rFonts w:ascii="Times New Roman" w:hAnsi="Times New Roman"/>
          </w:rPr>
          <w:fldChar w:fldCharType="begin"/>
        </w:r>
        <w:r w:rsidR="00C72810" w:rsidRPr="00A03CA6">
          <w:rPr>
            <w:rFonts w:ascii="Times New Roman" w:hAnsi="Times New Roman" w:cs="Times New Roman"/>
          </w:rPr>
          <w:instrText xml:space="preserve"> PAGE   \* MERGEFORMAT </w:instrText>
        </w:r>
        <w:r w:rsidR="00C72810" w:rsidRPr="00A03CA6">
          <w:rPr>
            <w:rFonts w:ascii="Times New Roman" w:hAnsi="Times New Roman"/>
          </w:rPr>
          <w:fldChar w:fldCharType="separate"/>
        </w:r>
        <w:r w:rsidR="00C72810" w:rsidRPr="00A03CA6">
          <w:rPr>
            <w:rFonts w:ascii="Times New Roman" w:hAnsi="Times New Roman"/>
          </w:rPr>
          <w:t>6</w:t>
        </w:r>
        <w:r w:rsidR="00C72810" w:rsidRPr="00A03CA6">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101488"/>
      <w:docPartObj>
        <w:docPartGallery w:val="Page Numbers (Bottom of Page)"/>
        <w:docPartUnique/>
      </w:docPartObj>
    </w:sdtPr>
    <w:sdtEndPr>
      <w:rPr>
        <w:rFonts w:ascii="Times New Roman" w:hAnsi="Times New Roman" w:cs="Times New Roman"/>
      </w:rPr>
    </w:sdtEndPr>
    <w:sdtContent>
      <w:p w14:paraId="4CF5DECF" w14:textId="750DF786" w:rsidR="007279EF" w:rsidRPr="007D7821" w:rsidRDefault="004E5EC0">
        <w:pPr>
          <w:pStyle w:val="Footer"/>
          <w:jc w:val="center"/>
          <w:rPr>
            <w:rFonts w:ascii="Times New Roman" w:hAnsi="Times New Roman" w:cs="Times New Roman"/>
          </w:rPr>
        </w:pPr>
        <w:r w:rsidRPr="007D7821">
          <w:rPr>
            <w:rFonts w:ascii="Times New Roman" w:hAnsi="Times New Roman" w:cs="Times New Roman"/>
          </w:rPr>
          <w:t>C-</w:t>
        </w:r>
        <w:r w:rsidR="007279EF" w:rsidRPr="007D7821">
          <w:rPr>
            <w:rFonts w:ascii="Times New Roman" w:hAnsi="Times New Roman" w:cs="Times New Roman"/>
          </w:rPr>
          <w:fldChar w:fldCharType="begin"/>
        </w:r>
        <w:r w:rsidR="007279EF" w:rsidRPr="007D7821">
          <w:rPr>
            <w:rFonts w:ascii="Times New Roman" w:hAnsi="Times New Roman" w:cs="Times New Roman"/>
          </w:rPr>
          <w:instrText xml:space="preserve"> PAGE   \* MERGEFORMAT </w:instrText>
        </w:r>
        <w:r w:rsidR="007279EF" w:rsidRPr="007D7821">
          <w:rPr>
            <w:rFonts w:ascii="Times New Roman" w:hAnsi="Times New Roman" w:cs="Times New Roman"/>
          </w:rPr>
          <w:fldChar w:fldCharType="separate"/>
        </w:r>
        <w:r w:rsidR="007279EF" w:rsidRPr="007D7821">
          <w:rPr>
            <w:rFonts w:ascii="Times New Roman" w:hAnsi="Times New Roman" w:cs="Times New Roman"/>
          </w:rPr>
          <w:t>2</w:t>
        </w:r>
        <w:r w:rsidR="007279EF" w:rsidRPr="007D7821">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937166100"/>
      <w:docPartObj>
        <w:docPartGallery w:val="Page Numbers (Bottom of Page)"/>
        <w:docPartUnique/>
      </w:docPartObj>
    </w:sdtPr>
    <w:sdtEndPr>
      <w:rPr>
        <w:noProof/>
      </w:rPr>
    </w:sdtEndPr>
    <w:sdtContent>
      <w:p w14:paraId="6399752A" w14:textId="4DD613B6" w:rsidR="00C72810" w:rsidRPr="005B6908" w:rsidRDefault="004E5EC0" w:rsidP="00C72810">
        <w:pPr>
          <w:pStyle w:val="Footer"/>
          <w:jc w:val="center"/>
          <w:rPr>
            <w:rFonts w:ascii="Times New Roman" w:hAnsi="Times New Roman" w:cs="Times New Roman"/>
          </w:rPr>
        </w:pPr>
        <w:r>
          <w:rPr>
            <w:rFonts w:ascii="Times New Roman" w:hAnsi="Times New Roman" w:cs="Times New Roman"/>
          </w:rPr>
          <w:t>C-</w:t>
        </w:r>
        <w:r w:rsidR="00C72810" w:rsidRPr="00E37F32">
          <w:rPr>
            <w:rFonts w:ascii="Times New Roman" w:hAnsi="Times New Roman"/>
            <w:shd w:val="clear" w:color="auto" w:fill="FFFFFF" w:themeFill="background1"/>
          </w:rPr>
          <w:fldChar w:fldCharType="begin"/>
        </w:r>
        <w:r w:rsidR="00C72810" w:rsidRPr="00E37F32">
          <w:rPr>
            <w:rFonts w:ascii="Times New Roman" w:hAnsi="Times New Roman" w:cs="Times New Roman"/>
            <w:shd w:val="clear" w:color="auto" w:fill="FFFFFF" w:themeFill="background1"/>
          </w:rPr>
          <w:instrText xml:space="preserve"> PAGE   \* MERGEFORMAT </w:instrText>
        </w:r>
        <w:r w:rsidR="00C72810" w:rsidRPr="00E37F32">
          <w:rPr>
            <w:rFonts w:ascii="Times New Roman" w:hAnsi="Times New Roman"/>
            <w:shd w:val="clear" w:color="auto" w:fill="FFFFFF" w:themeFill="background1"/>
          </w:rPr>
          <w:fldChar w:fldCharType="separate"/>
        </w:r>
        <w:r w:rsidR="00C72810" w:rsidRPr="00E37F32">
          <w:rPr>
            <w:rFonts w:ascii="Times New Roman" w:hAnsi="Times New Roman"/>
            <w:shd w:val="clear" w:color="auto" w:fill="FFFFFF" w:themeFill="background1"/>
          </w:rPr>
          <w:t>6</w:t>
        </w:r>
        <w:r w:rsidR="00C72810" w:rsidRPr="00E37F32">
          <w:rPr>
            <w:rFonts w:ascii="Times New Roman" w:hAnsi="Times New Roman"/>
            <w:shd w:val="clear" w:color="auto" w:fill="FFFFFF" w:themeFill="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5B5EA" w14:textId="77777777" w:rsidR="001935B2" w:rsidRDefault="001935B2" w:rsidP="00CD434E">
      <w:pPr>
        <w:spacing w:after="0" w:line="240" w:lineRule="auto"/>
      </w:pPr>
      <w:r>
        <w:separator/>
      </w:r>
    </w:p>
  </w:footnote>
  <w:footnote w:type="continuationSeparator" w:id="0">
    <w:p w14:paraId="51107055" w14:textId="77777777" w:rsidR="001935B2" w:rsidRDefault="001935B2" w:rsidP="00CD434E">
      <w:pPr>
        <w:spacing w:after="0" w:line="240" w:lineRule="auto"/>
      </w:pPr>
      <w:r>
        <w:continuationSeparator/>
      </w:r>
    </w:p>
  </w:footnote>
  <w:footnote w:type="continuationNotice" w:id="1">
    <w:p w14:paraId="1689A6F4" w14:textId="77777777" w:rsidR="001935B2" w:rsidRDefault="001935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DC85" w14:textId="77777777" w:rsidR="007279EF" w:rsidRPr="00BB2F29" w:rsidRDefault="007279EF" w:rsidP="00BB2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57AE236"/>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996310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734E09A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B09839E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102510A7"/>
    <w:multiLevelType w:val="multilevel"/>
    <w:tmpl w:val="F00219C4"/>
    <w:lvl w:ilvl="0">
      <w:start w:val="1"/>
      <w:numFmt w:val="bullet"/>
      <w:pStyle w:val="ListBullet"/>
      <w:lvlText w:val=""/>
      <w:lvlJc w:val="left"/>
      <w:pPr>
        <w:ind w:left="720" w:hanging="360"/>
      </w:pPr>
      <w:rPr>
        <w:rFonts w:ascii="Symbol" w:hAnsi="Symbol" w:hint="default"/>
        <w:color w:val="auto"/>
        <w:sz w:val="22"/>
        <w:szCs w:val="16"/>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5" w15:restartNumberingAfterBreak="0">
    <w:nsid w:val="397F7726"/>
    <w:multiLevelType w:val="hybridMultilevel"/>
    <w:tmpl w:val="922AC9D4"/>
    <w:lvl w:ilvl="0" w:tplc="4FC0E95E">
      <w:start w:val="1"/>
      <w:numFmt w:val="decimal"/>
      <w:lvlText w:val="%1."/>
      <w:lvlJc w:val="left"/>
      <w:pPr>
        <w:ind w:left="1020" w:hanging="360"/>
      </w:pPr>
    </w:lvl>
    <w:lvl w:ilvl="1" w:tplc="7F42AD56">
      <w:start w:val="1"/>
      <w:numFmt w:val="decimal"/>
      <w:lvlText w:val="%2."/>
      <w:lvlJc w:val="left"/>
      <w:pPr>
        <w:ind w:left="1020" w:hanging="360"/>
      </w:pPr>
    </w:lvl>
    <w:lvl w:ilvl="2" w:tplc="4290E95A">
      <w:start w:val="1"/>
      <w:numFmt w:val="decimal"/>
      <w:lvlText w:val="%3."/>
      <w:lvlJc w:val="left"/>
      <w:pPr>
        <w:ind w:left="1020" w:hanging="360"/>
      </w:pPr>
    </w:lvl>
    <w:lvl w:ilvl="3" w:tplc="C232782E">
      <w:start w:val="1"/>
      <w:numFmt w:val="decimal"/>
      <w:lvlText w:val="%4."/>
      <w:lvlJc w:val="left"/>
      <w:pPr>
        <w:ind w:left="1020" w:hanging="360"/>
      </w:pPr>
    </w:lvl>
    <w:lvl w:ilvl="4" w:tplc="D8C6AFBC">
      <w:start w:val="1"/>
      <w:numFmt w:val="decimal"/>
      <w:lvlText w:val="%5."/>
      <w:lvlJc w:val="left"/>
      <w:pPr>
        <w:ind w:left="1020" w:hanging="360"/>
      </w:pPr>
    </w:lvl>
    <w:lvl w:ilvl="5" w:tplc="2AFED43A">
      <w:start w:val="1"/>
      <w:numFmt w:val="decimal"/>
      <w:lvlText w:val="%6."/>
      <w:lvlJc w:val="left"/>
      <w:pPr>
        <w:ind w:left="1020" w:hanging="360"/>
      </w:pPr>
    </w:lvl>
    <w:lvl w:ilvl="6" w:tplc="7774049E">
      <w:start w:val="1"/>
      <w:numFmt w:val="decimal"/>
      <w:lvlText w:val="%7."/>
      <w:lvlJc w:val="left"/>
      <w:pPr>
        <w:ind w:left="1020" w:hanging="360"/>
      </w:pPr>
    </w:lvl>
    <w:lvl w:ilvl="7" w:tplc="802C9D4A">
      <w:start w:val="1"/>
      <w:numFmt w:val="decimal"/>
      <w:lvlText w:val="%8."/>
      <w:lvlJc w:val="left"/>
      <w:pPr>
        <w:ind w:left="1020" w:hanging="360"/>
      </w:pPr>
    </w:lvl>
    <w:lvl w:ilvl="8" w:tplc="A67EBC42">
      <w:start w:val="1"/>
      <w:numFmt w:val="decimal"/>
      <w:lvlText w:val="%9."/>
      <w:lvlJc w:val="left"/>
      <w:pPr>
        <w:ind w:left="1020" w:hanging="360"/>
      </w:pPr>
    </w:lvl>
  </w:abstractNum>
  <w:abstractNum w:abstractNumId="6" w15:restartNumberingAfterBreak="0">
    <w:nsid w:val="3A767A98"/>
    <w:multiLevelType w:val="multilevel"/>
    <w:tmpl w:val="5994F4B4"/>
    <w:lvl w:ilvl="0">
      <w:start w:val="1"/>
      <w:numFmt w:val="upperLetter"/>
      <w:lvlText w:val="%1."/>
      <w:lvlJc w:val="left"/>
      <w:pPr>
        <w:ind w:left="720" w:hanging="360"/>
      </w:pPr>
      <w:rPr>
        <w:rFonts w:hint="default"/>
        <w:b w:val="0"/>
        <w:bCs/>
      </w:rPr>
    </w:lvl>
    <w:lvl w:ilvl="1">
      <w:start w:val="4"/>
      <w:numFmt w:val="decimal"/>
      <w:lvlText w:val="%2."/>
      <w:lvlJc w:val="left"/>
      <w:pPr>
        <w:ind w:left="1080" w:hanging="360"/>
      </w:pPr>
      <w:rPr>
        <w:rFonts w:hint="default"/>
        <w:b w:val="0"/>
        <w:bCs/>
      </w:rPr>
    </w:lvl>
    <w:lvl w:ilvl="2">
      <w:start w:val="1"/>
      <w:numFmt w:val="lowerLetter"/>
      <w:lvlText w:val="%3)"/>
      <w:lvlJc w:val="left"/>
      <w:pPr>
        <w:ind w:left="1440" w:hanging="360"/>
      </w:pPr>
      <w:rPr>
        <w:rFonts w:hint="default"/>
        <w:b w:val="0"/>
        <w:bCs w:val="0"/>
      </w:rPr>
    </w:lvl>
    <w:lvl w:ilvl="3">
      <w:start w:val="1"/>
      <w:numFmt w:val="lowerRoman"/>
      <w:lvlText w:val="%4."/>
      <w:lvlJc w:val="right"/>
      <w:pPr>
        <w:ind w:left="2160" w:hanging="144"/>
      </w:pPr>
      <w:rPr>
        <w:rFonts w:ascii="Times New Roman" w:hAnsi="Times New Roman" w:cs="Times New Roman" w:hint="default"/>
      </w:rPr>
    </w:lvl>
    <w:lvl w:ilvl="4">
      <w:start w:val="1"/>
      <w:numFmt w:val="bullet"/>
      <w:lvlText w:val=""/>
      <w:lvlJc w:val="left"/>
      <w:pPr>
        <w:ind w:left="2520" w:hanging="360"/>
      </w:pPr>
      <w:rPr>
        <w:rFonts w:ascii="Symbol" w:hAnsi="Symbol" w:hint="default"/>
        <w:color w:val="auto"/>
      </w:rPr>
    </w:lvl>
    <w:lvl w:ilvl="5">
      <w:start w:val="1"/>
      <w:numFmt w:val="lowerRoman"/>
      <w:lvlText w:val="%6."/>
      <w:lvlJc w:val="right"/>
      <w:pPr>
        <w:ind w:left="3240" w:hanging="360"/>
      </w:pPr>
      <w:rPr>
        <w:rFonts w:ascii="Times New Roman" w:hAnsi="Times New Roman" w:cs="Times New Roman" w:hint="default"/>
        <w:i/>
        <w:iCs/>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15:restartNumberingAfterBreak="0">
    <w:nsid w:val="3F1C636E"/>
    <w:multiLevelType w:val="hybridMultilevel"/>
    <w:tmpl w:val="608E9D38"/>
    <w:lvl w:ilvl="0" w:tplc="DEA06108">
      <w:start w:val="1"/>
      <w:numFmt w:val="upperRoman"/>
      <w:pStyle w:val="Heading45I"/>
      <w:lvlText w:val="%1."/>
      <w:lvlJc w:val="right"/>
      <w:pPr>
        <w:ind w:left="1584" w:hanging="144"/>
      </w:pPr>
    </w:lvl>
    <w:lvl w:ilvl="1" w:tplc="04090001">
      <w:start w:val="1"/>
      <w:numFmt w:val="bullet"/>
      <w:lvlText w:val=""/>
      <w:lvlJc w:val="left"/>
      <w:pPr>
        <w:ind w:left="2880" w:hanging="360"/>
      </w:pPr>
      <w:rPr>
        <w:rFonts w:ascii="Symbol" w:hAnsi="Symbol" w:hint="default"/>
      </w:r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41A76BBB"/>
    <w:multiLevelType w:val="multilevel"/>
    <w:tmpl w:val="D95091C0"/>
    <w:lvl w:ilvl="0">
      <w:start w:val="1"/>
      <w:numFmt w:val="upperLetter"/>
      <w:pStyle w:val="Heading2"/>
      <w:lvlText w:val="%1."/>
      <w:lvlJc w:val="left"/>
      <w:pPr>
        <w:ind w:left="720" w:hanging="360"/>
      </w:pPr>
      <w:rPr>
        <w:rFonts w:hint="default"/>
        <w:b/>
        <w:bCs/>
        <w:i w:val="0"/>
      </w:rPr>
    </w:lvl>
    <w:lvl w:ilvl="1">
      <w:start w:val="1"/>
      <w:numFmt w:val="decimal"/>
      <w:pStyle w:val="Heading3"/>
      <w:lvlText w:val="%2."/>
      <w:lvlJc w:val="left"/>
      <w:pPr>
        <w:ind w:left="1080" w:hanging="360"/>
      </w:pPr>
      <w:rPr>
        <w:rFonts w:hint="default"/>
        <w:b w:val="0"/>
        <w:bCs/>
      </w:rPr>
    </w:lvl>
    <w:lvl w:ilvl="2">
      <w:start w:val="1"/>
      <w:numFmt w:val="lowerLetter"/>
      <w:pStyle w:val="Heading4"/>
      <w:lvlText w:val="%3)"/>
      <w:lvlJc w:val="left"/>
      <w:pPr>
        <w:ind w:left="1440" w:hanging="360"/>
      </w:pPr>
      <w:rPr>
        <w:rFonts w:hint="default"/>
        <w:b w:val="0"/>
        <w:bCs w:val="0"/>
      </w:rPr>
    </w:lvl>
    <w:lvl w:ilvl="3">
      <w:start w:val="2"/>
      <w:numFmt w:val="lowerRoman"/>
      <w:pStyle w:val="Heading5"/>
      <w:lvlText w:val="%4."/>
      <w:lvlJc w:val="right"/>
      <w:pPr>
        <w:ind w:left="1800" w:hanging="360"/>
      </w:pPr>
      <w:rPr>
        <w:rFonts w:ascii="Times New Roman" w:hAnsi="Times New Roman" w:cs="Times New Roman" w:hint="default"/>
      </w:rPr>
    </w:lvl>
    <w:lvl w:ilvl="4">
      <w:numFmt w:val="bullet"/>
      <w:pStyle w:val="Heading6"/>
      <w:lvlText w:val=""/>
      <w:lvlJc w:val="left"/>
      <w:pPr>
        <w:ind w:left="2160" w:hanging="360"/>
      </w:pPr>
      <w:rPr>
        <w:rFonts w:ascii="Symbol" w:hAnsi="Symbol" w:hint="default"/>
        <w:color w:val="auto"/>
      </w:rPr>
    </w:lvl>
    <w:lvl w:ilvl="5">
      <w:start w:val="1"/>
      <w:numFmt w:val="lowerRoman"/>
      <w:lvlText w:val="%6."/>
      <w:lvlJc w:val="right"/>
      <w:pPr>
        <w:ind w:left="3240" w:hanging="360"/>
      </w:pPr>
      <w:rPr>
        <w:rFonts w:ascii="Times New Roman" w:hAnsi="Times New Roman" w:cs="Times New Roman" w:hint="default"/>
        <w:i/>
        <w:iCs/>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4836118F"/>
    <w:multiLevelType w:val="multilevel"/>
    <w:tmpl w:val="F1C472CA"/>
    <w:lvl w:ilvl="0">
      <w:start w:val="1"/>
      <w:numFmt w:val="upperLetter"/>
      <w:lvlText w:val="%1."/>
      <w:lvlJc w:val="left"/>
      <w:pPr>
        <w:ind w:left="720" w:hanging="360"/>
      </w:pPr>
      <w:rPr>
        <w:rFonts w:hint="default"/>
        <w:b w:val="0"/>
        <w:bCs/>
      </w:rPr>
    </w:lvl>
    <w:lvl w:ilvl="1">
      <w:start w:val="4"/>
      <w:numFmt w:val="decimal"/>
      <w:lvlText w:val="%2."/>
      <w:lvlJc w:val="left"/>
      <w:pPr>
        <w:ind w:left="1080" w:hanging="360"/>
      </w:pPr>
      <w:rPr>
        <w:rFonts w:hint="default"/>
        <w:b w:val="0"/>
        <w:bCs/>
      </w:rPr>
    </w:lvl>
    <w:lvl w:ilvl="2">
      <w:start w:val="1"/>
      <w:numFmt w:val="lowerLetter"/>
      <w:lvlText w:val="%3)"/>
      <w:lvlJc w:val="left"/>
      <w:pPr>
        <w:ind w:left="1440" w:hanging="360"/>
      </w:pPr>
      <w:rPr>
        <w:rFonts w:hint="default"/>
        <w:b w:val="0"/>
        <w:bCs w:val="0"/>
      </w:rPr>
    </w:lvl>
    <w:lvl w:ilvl="3">
      <w:start w:val="1"/>
      <w:numFmt w:val="lowerRoman"/>
      <w:lvlText w:val="%4."/>
      <w:lvlJc w:val="right"/>
      <w:pPr>
        <w:ind w:left="2160" w:hanging="144"/>
      </w:pPr>
      <w:rPr>
        <w:rFonts w:ascii="Times New Roman" w:hAnsi="Times New Roman" w:cs="Times New Roman" w:hint="default"/>
      </w:rPr>
    </w:lvl>
    <w:lvl w:ilvl="4">
      <w:start w:val="1"/>
      <w:numFmt w:val="bullet"/>
      <w:lvlText w:val=""/>
      <w:lvlJc w:val="left"/>
      <w:pPr>
        <w:ind w:left="2520" w:hanging="360"/>
      </w:pPr>
      <w:rPr>
        <w:rFonts w:ascii="Symbol" w:hAnsi="Symbol" w:hint="default"/>
        <w:color w:val="auto"/>
      </w:rPr>
    </w:lvl>
    <w:lvl w:ilvl="5">
      <w:start w:val="1"/>
      <w:numFmt w:val="lowerRoman"/>
      <w:lvlText w:val="%6."/>
      <w:lvlJc w:val="right"/>
      <w:pPr>
        <w:ind w:left="3240" w:hanging="360"/>
      </w:pPr>
      <w:rPr>
        <w:rFonts w:ascii="Times New Roman" w:hAnsi="Times New Roman" w:cs="Times New Roman" w:hint="default"/>
        <w:i/>
        <w:iCs/>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15:restartNumberingAfterBreak="0">
    <w:nsid w:val="57DF6012"/>
    <w:multiLevelType w:val="hybridMultilevel"/>
    <w:tmpl w:val="ECDA0A84"/>
    <w:lvl w:ilvl="0" w:tplc="4F000DDC">
      <w:start w:val="212"/>
      <w:numFmt w:val="bullet"/>
      <w:lvlText w:val="-"/>
      <w:lvlJc w:val="left"/>
      <w:pPr>
        <w:ind w:left="2520" w:hanging="360"/>
      </w:pPr>
      <w:rPr>
        <w:rFonts w:ascii="Times New Roman" w:eastAsiaTheme="majorEastAsia"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73043B6E"/>
    <w:multiLevelType w:val="multilevel"/>
    <w:tmpl w:val="47B68DD4"/>
    <w:lvl w:ilvl="0">
      <w:start w:val="1"/>
      <w:numFmt w:val="upperLetter"/>
      <w:lvlText w:val="%1."/>
      <w:lvlJc w:val="left"/>
      <w:pPr>
        <w:ind w:left="720" w:hanging="360"/>
      </w:pPr>
      <w:rPr>
        <w:rFonts w:hint="default"/>
        <w:b w:val="0"/>
        <w:bCs/>
      </w:rPr>
    </w:lvl>
    <w:lvl w:ilvl="1">
      <w:start w:val="1"/>
      <w:numFmt w:val="decimal"/>
      <w:lvlText w:val="%2."/>
      <w:lvlJc w:val="left"/>
      <w:pPr>
        <w:ind w:left="1080" w:hanging="360"/>
      </w:pPr>
      <w:rPr>
        <w:rFonts w:hint="default"/>
        <w:b w:val="0"/>
        <w:bCs/>
      </w:rPr>
    </w:lvl>
    <w:lvl w:ilvl="2">
      <w:start w:val="1"/>
      <w:numFmt w:val="lowerLetter"/>
      <w:lvlText w:val="%3)"/>
      <w:lvlJc w:val="left"/>
      <w:pPr>
        <w:ind w:left="1440" w:hanging="360"/>
      </w:pPr>
      <w:rPr>
        <w:rFonts w:hint="default"/>
        <w:b w:val="0"/>
        <w:bCs w:val="0"/>
      </w:rPr>
    </w:lvl>
    <w:lvl w:ilvl="3">
      <w:start w:val="1"/>
      <w:numFmt w:val="lowerRoman"/>
      <w:lvlText w:val="%4."/>
      <w:lvlJc w:val="right"/>
      <w:pPr>
        <w:ind w:left="2160" w:hanging="144"/>
      </w:pPr>
      <w:rPr>
        <w:rFonts w:ascii="Times New Roman" w:hAnsi="Times New Roman" w:cs="Times New Roman" w:hint="default"/>
      </w:rPr>
    </w:lvl>
    <w:lvl w:ilvl="4">
      <w:start w:val="1"/>
      <w:numFmt w:val="bullet"/>
      <w:lvlText w:val=""/>
      <w:lvlJc w:val="left"/>
      <w:pPr>
        <w:ind w:left="2520" w:hanging="360"/>
      </w:pPr>
      <w:rPr>
        <w:rFonts w:ascii="Symbol" w:hAnsi="Symbol" w:hint="default"/>
        <w:color w:val="auto"/>
      </w:rPr>
    </w:lvl>
    <w:lvl w:ilvl="5">
      <w:start w:val="1"/>
      <w:numFmt w:val="bullet"/>
      <w:pStyle w:val="Heading6bullets"/>
      <w:lvlText w:val=""/>
      <w:lvlJc w:val="left"/>
      <w:pPr>
        <w:ind w:left="2520" w:hanging="360"/>
      </w:pPr>
      <w:rPr>
        <w:rFonts w:ascii="Symbol" w:hAnsi="Symbol" w:hint="default"/>
      </w:rPr>
    </w:lvl>
    <w:lvl w:ilvl="6">
      <w:start w:val="1"/>
      <w:numFmt w:val="bullet"/>
      <w:pStyle w:val="Heading7"/>
      <w:lvlText w:val=""/>
      <w:lvlJc w:val="left"/>
      <w:pPr>
        <w:ind w:left="2880" w:hanging="360"/>
      </w:pPr>
      <w:rPr>
        <w:rFonts w:ascii="Wingdings 2" w:hAnsi="Wingdings 2" w:hint="default"/>
        <w:sz w:val="16"/>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16cid:durableId="1987932007">
    <w:abstractNumId w:val="4"/>
  </w:num>
  <w:num w:numId="2" w16cid:durableId="825820708">
    <w:abstractNumId w:val="7"/>
  </w:num>
  <w:num w:numId="3" w16cid:durableId="1923293835">
    <w:abstractNumId w:val="3"/>
  </w:num>
  <w:num w:numId="4" w16cid:durableId="1264218964">
    <w:abstractNumId w:val="2"/>
  </w:num>
  <w:num w:numId="5" w16cid:durableId="605891448">
    <w:abstractNumId w:val="1"/>
  </w:num>
  <w:num w:numId="6" w16cid:durableId="1226840724">
    <w:abstractNumId w:val="0"/>
  </w:num>
  <w:num w:numId="7" w16cid:durableId="739133285">
    <w:abstractNumId w:val="6"/>
  </w:num>
  <w:num w:numId="8" w16cid:durableId="567617484">
    <w:abstractNumId w:val="11"/>
  </w:num>
  <w:num w:numId="9" w16cid:durableId="1879004955">
    <w:abstractNumId w:val="8"/>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4187627">
    <w:abstractNumId w:val="8"/>
  </w:num>
  <w:num w:numId="11" w16cid:durableId="159389832">
    <w:abstractNumId w:val="9"/>
  </w:num>
  <w:num w:numId="12" w16cid:durableId="1084229367">
    <w:abstractNumId w:val="8"/>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6079685">
    <w:abstractNumId w:val="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9765881">
    <w:abstractNumId w:val="8"/>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053499">
    <w:abstractNumId w:val="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6368723">
    <w:abstractNumId w:val="8"/>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5329953">
    <w:abstractNumId w:val="8"/>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7723676">
    <w:abstractNumId w:val="8"/>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2712085">
    <w:abstractNumId w:val="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0308496">
    <w:abstractNumId w:val="8"/>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5065886">
    <w:abstractNumId w:val="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1827017">
    <w:abstractNumId w:val="8"/>
    <w:lvlOverride w:ilvl="0">
      <w:startOverride w:val="2"/>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1711416">
    <w:abstractNumId w:val="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4665428">
    <w:abstractNumId w:val="8"/>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8958065">
    <w:abstractNumId w:val="8"/>
    <w:lvlOverride w:ilvl="0">
      <w:startOverride w:val="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00751535">
    <w:abstractNumId w:val="8"/>
    <w:lvlOverride w:ilvl="0">
      <w:startOverride w:val="2"/>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133024">
    <w:abstractNumId w:val="8"/>
    <w:lvlOverride w:ilvl="0">
      <w:startOverride w:val="2"/>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7553625">
    <w:abstractNumId w:val="8"/>
    <w:lvlOverride w:ilvl="0">
      <w:startOverride w:val="3"/>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29017477">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9590794">
    <w:abstractNumId w:val="8"/>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9954937">
    <w:abstractNumId w:val="8"/>
  </w:num>
  <w:num w:numId="32" w16cid:durableId="780883804">
    <w:abstractNumId w:val="8"/>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0889001">
    <w:abstractNumId w:val="10"/>
  </w:num>
  <w:num w:numId="34" w16cid:durableId="324476194">
    <w:abstractNumId w:val="8"/>
    <w:lvlOverride w:ilvl="0">
      <w:startOverride w:val="2"/>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73353193">
    <w:abstractNumId w:val="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56362476">
    <w:abstractNumId w:val="8"/>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0178848">
    <w:abstractNumId w:val="8"/>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8547881">
    <w:abstractNumId w:val="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99010639">
    <w:abstractNumId w:val="8"/>
    <w:lvlOverride w:ilvl="0">
      <w:startOverride w:val="3"/>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3345533">
    <w:abstractNumId w:val="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0015549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51168860">
    <w:abstractNumId w:val="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5491063">
    <w:abstractNumId w:val="5"/>
  </w:num>
  <w:num w:numId="44" w16cid:durableId="756679861">
    <w:abstractNumId w:val="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5" w16cid:durableId="251671803">
    <w:abstractNumId w:val="8"/>
  </w:num>
  <w:num w:numId="46" w16cid:durableId="2083209395">
    <w:abstractNumId w:val="8"/>
  </w:num>
  <w:num w:numId="47" w16cid:durableId="1117404469">
    <w:abstractNumId w:val="8"/>
    <w:lvlOverride w:ilvl="0">
      <w:startOverride w:val="2"/>
    </w:lvlOverride>
    <w:lvlOverride w:ilvl="1">
      <w:startOverride w:val="3"/>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8" w16cid:durableId="408312208">
    <w:abstractNumId w:val="8"/>
    <w:lvlOverride w:ilvl="0">
      <w:startOverride w:val="2"/>
    </w:lvlOverride>
    <w:lvlOverride w:ilvl="1">
      <w:startOverride w:val="8"/>
    </w:lvlOverride>
    <w:lvlOverride w:ilvl="2">
      <w:startOverride w:val="3"/>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9" w16cid:durableId="19817395">
    <w:abstractNumId w:val="8"/>
    <w:lvlOverride w:ilvl="0">
      <w:startOverride w:val="3"/>
    </w:lvlOverride>
    <w:lvlOverride w:ilvl="1">
      <w:startOverride w:val="1"/>
    </w:lvlOverride>
    <w:lvlOverride w:ilvl="2">
      <w:startOverride w:val="3"/>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ngston Guettinger">
    <w15:presenceInfo w15:providerId="AD" w15:userId="S::langston.guettinger@interstatebridge.org::ee87c227-bec3-4e9d-9a1f-0677a140b8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053"/>
    <w:rsid w:val="000000CF"/>
    <w:rsid w:val="000004CE"/>
    <w:rsid w:val="0000067A"/>
    <w:rsid w:val="00000CEE"/>
    <w:rsid w:val="00000E30"/>
    <w:rsid w:val="00000E70"/>
    <w:rsid w:val="0000109F"/>
    <w:rsid w:val="00001223"/>
    <w:rsid w:val="0000192E"/>
    <w:rsid w:val="00001AB7"/>
    <w:rsid w:val="00001BB2"/>
    <w:rsid w:val="00001D72"/>
    <w:rsid w:val="00001DFF"/>
    <w:rsid w:val="00002023"/>
    <w:rsid w:val="00002431"/>
    <w:rsid w:val="00002962"/>
    <w:rsid w:val="00002A3A"/>
    <w:rsid w:val="00002FAD"/>
    <w:rsid w:val="000035BB"/>
    <w:rsid w:val="00003D5F"/>
    <w:rsid w:val="00003F29"/>
    <w:rsid w:val="0000424C"/>
    <w:rsid w:val="000042F2"/>
    <w:rsid w:val="000044F6"/>
    <w:rsid w:val="0000463C"/>
    <w:rsid w:val="000046FE"/>
    <w:rsid w:val="000048A6"/>
    <w:rsid w:val="0000496E"/>
    <w:rsid w:val="00004D10"/>
    <w:rsid w:val="00004D4F"/>
    <w:rsid w:val="00004DF5"/>
    <w:rsid w:val="00005049"/>
    <w:rsid w:val="000050B2"/>
    <w:rsid w:val="000059AF"/>
    <w:rsid w:val="00005A29"/>
    <w:rsid w:val="00005BC0"/>
    <w:rsid w:val="00005E4E"/>
    <w:rsid w:val="00006072"/>
    <w:rsid w:val="000064D6"/>
    <w:rsid w:val="00006621"/>
    <w:rsid w:val="0000666E"/>
    <w:rsid w:val="00006C5F"/>
    <w:rsid w:val="0000766C"/>
    <w:rsid w:val="00007A34"/>
    <w:rsid w:val="00007D5B"/>
    <w:rsid w:val="000100C6"/>
    <w:rsid w:val="00010295"/>
    <w:rsid w:val="00010403"/>
    <w:rsid w:val="000104C8"/>
    <w:rsid w:val="000107F5"/>
    <w:rsid w:val="00010830"/>
    <w:rsid w:val="00010969"/>
    <w:rsid w:val="00010EBA"/>
    <w:rsid w:val="00011631"/>
    <w:rsid w:val="00011ADA"/>
    <w:rsid w:val="00011AE9"/>
    <w:rsid w:val="00011C78"/>
    <w:rsid w:val="000125C6"/>
    <w:rsid w:val="000125CA"/>
    <w:rsid w:val="00012687"/>
    <w:rsid w:val="00013817"/>
    <w:rsid w:val="00013C30"/>
    <w:rsid w:val="00013C6F"/>
    <w:rsid w:val="00013C81"/>
    <w:rsid w:val="00013F14"/>
    <w:rsid w:val="000140A1"/>
    <w:rsid w:val="000143D9"/>
    <w:rsid w:val="000145AA"/>
    <w:rsid w:val="000145AF"/>
    <w:rsid w:val="00014E6B"/>
    <w:rsid w:val="000150E8"/>
    <w:rsid w:val="00015112"/>
    <w:rsid w:val="0001522D"/>
    <w:rsid w:val="00015297"/>
    <w:rsid w:val="0001559D"/>
    <w:rsid w:val="00015AF1"/>
    <w:rsid w:val="00015D19"/>
    <w:rsid w:val="0001604E"/>
    <w:rsid w:val="000165CE"/>
    <w:rsid w:val="00016E75"/>
    <w:rsid w:val="0001742C"/>
    <w:rsid w:val="00017FC5"/>
    <w:rsid w:val="00019081"/>
    <w:rsid w:val="0002000C"/>
    <w:rsid w:val="000208D2"/>
    <w:rsid w:val="00021216"/>
    <w:rsid w:val="00021668"/>
    <w:rsid w:val="000217D1"/>
    <w:rsid w:val="000217EE"/>
    <w:rsid w:val="00021A83"/>
    <w:rsid w:val="0002231B"/>
    <w:rsid w:val="00022418"/>
    <w:rsid w:val="00022531"/>
    <w:rsid w:val="00022753"/>
    <w:rsid w:val="000228B3"/>
    <w:rsid w:val="00022C21"/>
    <w:rsid w:val="00022D43"/>
    <w:rsid w:val="00022EE9"/>
    <w:rsid w:val="00023789"/>
    <w:rsid w:val="00023939"/>
    <w:rsid w:val="00023D0D"/>
    <w:rsid w:val="00023D52"/>
    <w:rsid w:val="0002426A"/>
    <w:rsid w:val="0002458B"/>
    <w:rsid w:val="000248C9"/>
    <w:rsid w:val="00024C0F"/>
    <w:rsid w:val="00024E94"/>
    <w:rsid w:val="00024EF4"/>
    <w:rsid w:val="00025325"/>
    <w:rsid w:val="000256C0"/>
    <w:rsid w:val="000257FA"/>
    <w:rsid w:val="00026233"/>
    <w:rsid w:val="00026881"/>
    <w:rsid w:val="00026A54"/>
    <w:rsid w:val="00026C55"/>
    <w:rsid w:val="00026F09"/>
    <w:rsid w:val="00026F35"/>
    <w:rsid w:val="000270C0"/>
    <w:rsid w:val="0002717B"/>
    <w:rsid w:val="000272A6"/>
    <w:rsid w:val="000272D4"/>
    <w:rsid w:val="000272F2"/>
    <w:rsid w:val="0002796D"/>
    <w:rsid w:val="00027C59"/>
    <w:rsid w:val="00027E3F"/>
    <w:rsid w:val="00027F7A"/>
    <w:rsid w:val="00030547"/>
    <w:rsid w:val="00030793"/>
    <w:rsid w:val="00030D08"/>
    <w:rsid w:val="000310C5"/>
    <w:rsid w:val="000311B2"/>
    <w:rsid w:val="0003127E"/>
    <w:rsid w:val="0003140B"/>
    <w:rsid w:val="00031BBD"/>
    <w:rsid w:val="00031FB0"/>
    <w:rsid w:val="00032638"/>
    <w:rsid w:val="00032AF1"/>
    <w:rsid w:val="00032F70"/>
    <w:rsid w:val="00033078"/>
    <w:rsid w:val="00033451"/>
    <w:rsid w:val="000334E0"/>
    <w:rsid w:val="0003350B"/>
    <w:rsid w:val="000338DF"/>
    <w:rsid w:val="00033907"/>
    <w:rsid w:val="00033C71"/>
    <w:rsid w:val="00033FF3"/>
    <w:rsid w:val="00034420"/>
    <w:rsid w:val="00034669"/>
    <w:rsid w:val="000346DA"/>
    <w:rsid w:val="0003478A"/>
    <w:rsid w:val="0003495A"/>
    <w:rsid w:val="00034B29"/>
    <w:rsid w:val="00034C56"/>
    <w:rsid w:val="00034D1A"/>
    <w:rsid w:val="0003516A"/>
    <w:rsid w:val="000356B5"/>
    <w:rsid w:val="00035B9E"/>
    <w:rsid w:val="00035D44"/>
    <w:rsid w:val="00035FB4"/>
    <w:rsid w:val="00036028"/>
    <w:rsid w:val="000361C1"/>
    <w:rsid w:val="00036B13"/>
    <w:rsid w:val="0003717B"/>
    <w:rsid w:val="00037367"/>
    <w:rsid w:val="00037A6A"/>
    <w:rsid w:val="00037C62"/>
    <w:rsid w:val="00037C8E"/>
    <w:rsid w:val="0004029B"/>
    <w:rsid w:val="000402FC"/>
    <w:rsid w:val="00040484"/>
    <w:rsid w:val="000404E0"/>
    <w:rsid w:val="0004059B"/>
    <w:rsid w:val="00040AB3"/>
    <w:rsid w:val="00040B52"/>
    <w:rsid w:val="00040CD7"/>
    <w:rsid w:val="00040DE9"/>
    <w:rsid w:val="00040FBF"/>
    <w:rsid w:val="0004158F"/>
    <w:rsid w:val="000417E0"/>
    <w:rsid w:val="00041F54"/>
    <w:rsid w:val="000421D0"/>
    <w:rsid w:val="00042521"/>
    <w:rsid w:val="00042769"/>
    <w:rsid w:val="000428A7"/>
    <w:rsid w:val="00042B89"/>
    <w:rsid w:val="00042CD2"/>
    <w:rsid w:val="00042DB5"/>
    <w:rsid w:val="00043236"/>
    <w:rsid w:val="000433E9"/>
    <w:rsid w:val="0004341A"/>
    <w:rsid w:val="00043D80"/>
    <w:rsid w:val="00043E7C"/>
    <w:rsid w:val="00043FA7"/>
    <w:rsid w:val="0004416A"/>
    <w:rsid w:val="00044370"/>
    <w:rsid w:val="000443F7"/>
    <w:rsid w:val="000444A6"/>
    <w:rsid w:val="00044625"/>
    <w:rsid w:val="000446B4"/>
    <w:rsid w:val="00044D44"/>
    <w:rsid w:val="000452B2"/>
    <w:rsid w:val="00045DAE"/>
    <w:rsid w:val="00045E9B"/>
    <w:rsid w:val="00045F8D"/>
    <w:rsid w:val="0004602F"/>
    <w:rsid w:val="00046040"/>
    <w:rsid w:val="000460A1"/>
    <w:rsid w:val="000467BD"/>
    <w:rsid w:val="000469F7"/>
    <w:rsid w:val="00046BA5"/>
    <w:rsid w:val="0004770C"/>
    <w:rsid w:val="00047EFF"/>
    <w:rsid w:val="00047F1E"/>
    <w:rsid w:val="00050243"/>
    <w:rsid w:val="000502E9"/>
    <w:rsid w:val="00050468"/>
    <w:rsid w:val="00050877"/>
    <w:rsid w:val="00050B65"/>
    <w:rsid w:val="00050BE5"/>
    <w:rsid w:val="00050DEF"/>
    <w:rsid w:val="00050F0E"/>
    <w:rsid w:val="00051075"/>
    <w:rsid w:val="00051268"/>
    <w:rsid w:val="000513BF"/>
    <w:rsid w:val="000513C0"/>
    <w:rsid w:val="0005166D"/>
    <w:rsid w:val="00051E46"/>
    <w:rsid w:val="00051EFC"/>
    <w:rsid w:val="0005221C"/>
    <w:rsid w:val="000522CF"/>
    <w:rsid w:val="00052667"/>
    <w:rsid w:val="00052AB5"/>
    <w:rsid w:val="00052CAF"/>
    <w:rsid w:val="00052F23"/>
    <w:rsid w:val="00053698"/>
    <w:rsid w:val="000538A7"/>
    <w:rsid w:val="00053FA1"/>
    <w:rsid w:val="000541E8"/>
    <w:rsid w:val="000543F6"/>
    <w:rsid w:val="00054805"/>
    <w:rsid w:val="00054E9D"/>
    <w:rsid w:val="000550A5"/>
    <w:rsid w:val="000551E4"/>
    <w:rsid w:val="0005538A"/>
    <w:rsid w:val="0005579A"/>
    <w:rsid w:val="00055B39"/>
    <w:rsid w:val="00055B8D"/>
    <w:rsid w:val="000560AB"/>
    <w:rsid w:val="0005624F"/>
    <w:rsid w:val="00056DDF"/>
    <w:rsid w:val="000574F9"/>
    <w:rsid w:val="000576B7"/>
    <w:rsid w:val="00057730"/>
    <w:rsid w:val="00057737"/>
    <w:rsid w:val="00057E4C"/>
    <w:rsid w:val="00057EBE"/>
    <w:rsid w:val="00060DDA"/>
    <w:rsid w:val="0006177E"/>
    <w:rsid w:val="00061B2D"/>
    <w:rsid w:val="00061D53"/>
    <w:rsid w:val="00062018"/>
    <w:rsid w:val="000623CD"/>
    <w:rsid w:val="00062C57"/>
    <w:rsid w:val="00062E5A"/>
    <w:rsid w:val="00063083"/>
    <w:rsid w:val="00063286"/>
    <w:rsid w:val="00063384"/>
    <w:rsid w:val="00063C63"/>
    <w:rsid w:val="00063D1C"/>
    <w:rsid w:val="0006430C"/>
    <w:rsid w:val="0006434B"/>
    <w:rsid w:val="00064637"/>
    <w:rsid w:val="00064A45"/>
    <w:rsid w:val="00064AA9"/>
    <w:rsid w:val="00065874"/>
    <w:rsid w:val="00065B23"/>
    <w:rsid w:val="0006669D"/>
    <w:rsid w:val="00066AAD"/>
    <w:rsid w:val="00066B99"/>
    <w:rsid w:val="00066ED6"/>
    <w:rsid w:val="00066F66"/>
    <w:rsid w:val="000673AF"/>
    <w:rsid w:val="000677A1"/>
    <w:rsid w:val="00067863"/>
    <w:rsid w:val="0006790B"/>
    <w:rsid w:val="0006792E"/>
    <w:rsid w:val="00070249"/>
    <w:rsid w:val="000704F7"/>
    <w:rsid w:val="000707BA"/>
    <w:rsid w:val="000719B3"/>
    <w:rsid w:val="00071E18"/>
    <w:rsid w:val="00071F0D"/>
    <w:rsid w:val="0007238C"/>
    <w:rsid w:val="0007241F"/>
    <w:rsid w:val="00072610"/>
    <w:rsid w:val="000726CC"/>
    <w:rsid w:val="0007274E"/>
    <w:rsid w:val="000729CD"/>
    <w:rsid w:val="00072A17"/>
    <w:rsid w:val="00073394"/>
    <w:rsid w:val="000735CD"/>
    <w:rsid w:val="00073DB1"/>
    <w:rsid w:val="000741A6"/>
    <w:rsid w:val="000741E2"/>
    <w:rsid w:val="000742F7"/>
    <w:rsid w:val="0007452D"/>
    <w:rsid w:val="0007479A"/>
    <w:rsid w:val="00074826"/>
    <w:rsid w:val="0007493F"/>
    <w:rsid w:val="00074A34"/>
    <w:rsid w:val="00074C00"/>
    <w:rsid w:val="00074EA5"/>
    <w:rsid w:val="00075193"/>
    <w:rsid w:val="000755C4"/>
    <w:rsid w:val="00075D1D"/>
    <w:rsid w:val="00075D8F"/>
    <w:rsid w:val="00076130"/>
    <w:rsid w:val="0007623C"/>
    <w:rsid w:val="0007627C"/>
    <w:rsid w:val="0007637B"/>
    <w:rsid w:val="000766B7"/>
    <w:rsid w:val="000766EF"/>
    <w:rsid w:val="00077132"/>
    <w:rsid w:val="00077156"/>
    <w:rsid w:val="00077298"/>
    <w:rsid w:val="00077430"/>
    <w:rsid w:val="00077E7D"/>
    <w:rsid w:val="000803E7"/>
    <w:rsid w:val="000805D1"/>
    <w:rsid w:val="0008069B"/>
    <w:rsid w:val="0008103B"/>
    <w:rsid w:val="0008162F"/>
    <w:rsid w:val="00082694"/>
    <w:rsid w:val="00082D7C"/>
    <w:rsid w:val="000831AD"/>
    <w:rsid w:val="0008371E"/>
    <w:rsid w:val="000837C5"/>
    <w:rsid w:val="00083D70"/>
    <w:rsid w:val="000840A5"/>
    <w:rsid w:val="0008419E"/>
    <w:rsid w:val="000843CD"/>
    <w:rsid w:val="000852B4"/>
    <w:rsid w:val="000853D6"/>
    <w:rsid w:val="00085484"/>
    <w:rsid w:val="000855D2"/>
    <w:rsid w:val="0008561A"/>
    <w:rsid w:val="000856CF"/>
    <w:rsid w:val="000859DC"/>
    <w:rsid w:val="00085B22"/>
    <w:rsid w:val="00086422"/>
    <w:rsid w:val="000865E7"/>
    <w:rsid w:val="00086962"/>
    <w:rsid w:val="00086997"/>
    <w:rsid w:val="00086A3E"/>
    <w:rsid w:val="00086AEE"/>
    <w:rsid w:val="00086CB7"/>
    <w:rsid w:val="00086CE9"/>
    <w:rsid w:val="000871A9"/>
    <w:rsid w:val="00087402"/>
    <w:rsid w:val="00087496"/>
    <w:rsid w:val="000879AD"/>
    <w:rsid w:val="000879C6"/>
    <w:rsid w:val="00087A15"/>
    <w:rsid w:val="00087D55"/>
    <w:rsid w:val="00087D6A"/>
    <w:rsid w:val="00087FAB"/>
    <w:rsid w:val="00090154"/>
    <w:rsid w:val="00090374"/>
    <w:rsid w:val="00090A8C"/>
    <w:rsid w:val="00090B15"/>
    <w:rsid w:val="00090C0B"/>
    <w:rsid w:val="000912CD"/>
    <w:rsid w:val="00091BC1"/>
    <w:rsid w:val="00091CA5"/>
    <w:rsid w:val="00093148"/>
    <w:rsid w:val="000934DE"/>
    <w:rsid w:val="00093E4A"/>
    <w:rsid w:val="00094057"/>
    <w:rsid w:val="00094108"/>
    <w:rsid w:val="000947FD"/>
    <w:rsid w:val="000948AE"/>
    <w:rsid w:val="00094944"/>
    <w:rsid w:val="000954ED"/>
    <w:rsid w:val="00095618"/>
    <w:rsid w:val="0009571E"/>
    <w:rsid w:val="00095773"/>
    <w:rsid w:val="000957D9"/>
    <w:rsid w:val="00095D02"/>
    <w:rsid w:val="000961CF"/>
    <w:rsid w:val="00096345"/>
    <w:rsid w:val="000964E9"/>
    <w:rsid w:val="00096614"/>
    <w:rsid w:val="0009674C"/>
    <w:rsid w:val="00096B50"/>
    <w:rsid w:val="00096F06"/>
    <w:rsid w:val="00097068"/>
    <w:rsid w:val="0009726F"/>
    <w:rsid w:val="0009735B"/>
    <w:rsid w:val="00097580"/>
    <w:rsid w:val="000976D9"/>
    <w:rsid w:val="00097CB1"/>
    <w:rsid w:val="000A03F0"/>
    <w:rsid w:val="000A04BF"/>
    <w:rsid w:val="000A05CB"/>
    <w:rsid w:val="000A095C"/>
    <w:rsid w:val="000A0BAB"/>
    <w:rsid w:val="000A0DC8"/>
    <w:rsid w:val="000A0DD4"/>
    <w:rsid w:val="000A0EF4"/>
    <w:rsid w:val="000A104F"/>
    <w:rsid w:val="000A13B7"/>
    <w:rsid w:val="000A1A26"/>
    <w:rsid w:val="000A1B04"/>
    <w:rsid w:val="000A1C19"/>
    <w:rsid w:val="000A1C37"/>
    <w:rsid w:val="000A1F3F"/>
    <w:rsid w:val="000A2482"/>
    <w:rsid w:val="000A2B5F"/>
    <w:rsid w:val="000A2D78"/>
    <w:rsid w:val="000A2E83"/>
    <w:rsid w:val="000A336B"/>
    <w:rsid w:val="000A33F2"/>
    <w:rsid w:val="000A351B"/>
    <w:rsid w:val="000A359F"/>
    <w:rsid w:val="000A3925"/>
    <w:rsid w:val="000A3EDB"/>
    <w:rsid w:val="000A3FBD"/>
    <w:rsid w:val="000A45FF"/>
    <w:rsid w:val="000A4667"/>
    <w:rsid w:val="000A4E5D"/>
    <w:rsid w:val="000A5962"/>
    <w:rsid w:val="000A5BBA"/>
    <w:rsid w:val="000A6076"/>
    <w:rsid w:val="000A62BF"/>
    <w:rsid w:val="000A6823"/>
    <w:rsid w:val="000A69D4"/>
    <w:rsid w:val="000A7301"/>
    <w:rsid w:val="000A7767"/>
    <w:rsid w:val="000A7FE9"/>
    <w:rsid w:val="000B0365"/>
    <w:rsid w:val="000B0424"/>
    <w:rsid w:val="000B04CA"/>
    <w:rsid w:val="000B06A3"/>
    <w:rsid w:val="000B079B"/>
    <w:rsid w:val="000B07B3"/>
    <w:rsid w:val="000B0DBC"/>
    <w:rsid w:val="000B0FAB"/>
    <w:rsid w:val="000B1003"/>
    <w:rsid w:val="000B134D"/>
    <w:rsid w:val="000B14BD"/>
    <w:rsid w:val="000B167F"/>
    <w:rsid w:val="000B1954"/>
    <w:rsid w:val="000B286C"/>
    <w:rsid w:val="000B2B62"/>
    <w:rsid w:val="000B3689"/>
    <w:rsid w:val="000B36CA"/>
    <w:rsid w:val="000B3EAF"/>
    <w:rsid w:val="000B3FA8"/>
    <w:rsid w:val="000B4232"/>
    <w:rsid w:val="000B4556"/>
    <w:rsid w:val="000B4689"/>
    <w:rsid w:val="000B46C6"/>
    <w:rsid w:val="000B474C"/>
    <w:rsid w:val="000B48C8"/>
    <w:rsid w:val="000B4D4E"/>
    <w:rsid w:val="000B4EDF"/>
    <w:rsid w:val="000B509E"/>
    <w:rsid w:val="000B51E6"/>
    <w:rsid w:val="000B5274"/>
    <w:rsid w:val="000B5812"/>
    <w:rsid w:val="000B5D3E"/>
    <w:rsid w:val="000B6C97"/>
    <w:rsid w:val="000B6D62"/>
    <w:rsid w:val="000B6F62"/>
    <w:rsid w:val="000B73C0"/>
    <w:rsid w:val="000B7871"/>
    <w:rsid w:val="000B7B80"/>
    <w:rsid w:val="000C04BF"/>
    <w:rsid w:val="000C0717"/>
    <w:rsid w:val="000C092C"/>
    <w:rsid w:val="000C09E1"/>
    <w:rsid w:val="000C0C55"/>
    <w:rsid w:val="000C0E98"/>
    <w:rsid w:val="000C1326"/>
    <w:rsid w:val="000C1570"/>
    <w:rsid w:val="000C17D3"/>
    <w:rsid w:val="000C188E"/>
    <w:rsid w:val="000C1C69"/>
    <w:rsid w:val="000C1DD3"/>
    <w:rsid w:val="000C1ECD"/>
    <w:rsid w:val="000C27CD"/>
    <w:rsid w:val="000C29EB"/>
    <w:rsid w:val="000C2AC9"/>
    <w:rsid w:val="000C2B7F"/>
    <w:rsid w:val="000C2EAB"/>
    <w:rsid w:val="000C33AF"/>
    <w:rsid w:val="000C3704"/>
    <w:rsid w:val="000C3BD3"/>
    <w:rsid w:val="000C3C41"/>
    <w:rsid w:val="000C3C75"/>
    <w:rsid w:val="000C44C6"/>
    <w:rsid w:val="000C4989"/>
    <w:rsid w:val="000C4D27"/>
    <w:rsid w:val="000C4E7F"/>
    <w:rsid w:val="000C527C"/>
    <w:rsid w:val="000C546D"/>
    <w:rsid w:val="000C584A"/>
    <w:rsid w:val="000C590E"/>
    <w:rsid w:val="000C59FE"/>
    <w:rsid w:val="000C5A0E"/>
    <w:rsid w:val="000C5C70"/>
    <w:rsid w:val="000C60A4"/>
    <w:rsid w:val="000C6363"/>
    <w:rsid w:val="000C6619"/>
    <w:rsid w:val="000C68F8"/>
    <w:rsid w:val="000C6926"/>
    <w:rsid w:val="000C6A80"/>
    <w:rsid w:val="000C71A0"/>
    <w:rsid w:val="000C78C3"/>
    <w:rsid w:val="000C7958"/>
    <w:rsid w:val="000C7FE4"/>
    <w:rsid w:val="000D03CF"/>
    <w:rsid w:val="000D0743"/>
    <w:rsid w:val="000D07A6"/>
    <w:rsid w:val="000D083F"/>
    <w:rsid w:val="000D0AA3"/>
    <w:rsid w:val="000D0BB7"/>
    <w:rsid w:val="000D0D59"/>
    <w:rsid w:val="000D0EEA"/>
    <w:rsid w:val="000D13EA"/>
    <w:rsid w:val="000D1733"/>
    <w:rsid w:val="000D1956"/>
    <w:rsid w:val="000D1A61"/>
    <w:rsid w:val="000D1F86"/>
    <w:rsid w:val="000D270C"/>
    <w:rsid w:val="000D2769"/>
    <w:rsid w:val="000D2CF0"/>
    <w:rsid w:val="000D2F30"/>
    <w:rsid w:val="000D2F6A"/>
    <w:rsid w:val="000D2FF1"/>
    <w:rsid w:val="000D36A8"/>
    <w:rsid w:val="000D3891"/>
    <w:rsid w:val="000D3B10"/>
    <w:rsid w:val="000D3BE0"/>
    <w:rsid w:val="000D445B"/>
    <w:rsid w:val="000D477D"/>
    <w:rsid w:val="000D5A06"/>
    <w:rsid w:val="000D5E43"/>
    <w:rsid w:val="000D6103"/>
    <w:rsid w:val="000D61F8"/>
    <w:rsid w:val="000D630F"/>
    <w:rsid w:val="000D6A42"/>
    <w:rsid w:val="000D6B1A"/>
    <w:rsid w:val="000D768E"/>
    <w:rsid w:val="000D7A9B"/>
    <w:rsid w:val="000E0802"/>
    <w:rsid w:val="000E0A27"/>
    <w:rsid w:val="000E0B44"/>
    <w:rsid w:val="000E106C"/>
    <w:rsid w:val="000E116E"/>
    <w:rsid w:val="000E1225"/>
    <w:rsid w:val="000E13C4"/>
    <w:rsid w:val="000E1481"/>
    <w:rsid w:val="000E193F"/>
    <w:rsid w:val="000E1980"/>
    <w:rsid w:val="000E1CDA"/>
    <w:rsid w:val="000E22CA"/>
    <w:rsid w:val="000E24CF"/>
    <w:rsid w:val="000E2724"/>
    <w:rsid w:val="000E2730"/>
    <w:rsid w:val="000E27D2"/>
    <w:rsid w:val="000E28AE"/>
    <w:rsid w:val="000E297D"/>
    <w:rsid w:val="000E2C62"/>
    <w:rsid w:val="000E2D3E"/>
    <w:rsid w:val="000E313B"/>
    <w:rsid w:val="000E3145"/>
    <w:rsid w:val="000E38FB"/>
    <w:rsid w:val="000E3C99"/>
    <w:rsid w:val="000E3EBB"/>
    <w:rsid w:val="000E3F71"/>
    <w:rsid w:val="000E44EF"/>
    <w:rsid w:val="000E513E"/>
    <w:rsid w:val="000E5416"/>
    <w:rsid w:val="000E5EF3"/>
    <w:rsid w:val="000E620B"/>
    <w:rsid w:val="000E623E"/>
    <w:rsid w:val="000E6BA5"/>
    <w:rsid w:val="000E6DFE"/>
    <w:rsid w:val="000E6F31"/>
    <w:rsid w:val="000E71B9"/>
    <w:rsid w:val="000E7414"/>
    <w:rsid w:val="000E742E"/>
    <w:rsid w:val="000E77FF"/>
    <w:rsid w:val="000E7908"/>
    <w:rsid w:val="000E7DDC"/>
    <w:rsid w:val="000E7E5E"/>
    <w:rsid w:val="000F020C"/>
    <w:rsid w:val="000F03AB"/>
    <w:rsid w:val="000F0753"/>
    <w:rsid w:val="000F08FE"/>
    <w:rsid w:val="000F0971"/>
    <w:rsid w:val="000F0B5A"/>
    <w:rsid w:val="000F0E9A"/>
    <w:rsid w:val="000F1034"/>
    <w:rsid w:val="000F12BE"/>
    <w:rsid w:val="000F14FF"/>
    <w:rsid w:val="000F15AA"/>
    <w:rsid w:val="000F16B3"/>
    <w:rsid w:val="000F1867"/>
    <w:rsid w:val="000F1883"/>
    <w:rsid w:val="000F21BD"/>
    <w:rsid w:val="000F247A"/>
    <w:rsid w:val="000F2BB7"/>
    <w:rsid w:val="000F373E"/>
    <w:rsid w:val="000F37A7"/>
    <w:rsid w:val="000F3B1C"/>
    <w:rsid w:val="000F3D78"/>
    <w:rsid w:val="000F3FA9"/>
    <w:rsid w:val="000F4130"/>
    <w:rsid w:val="000F41C8"/>
    <w:rsid w:val="000F4243"/>
    <w:rsid w:val="000F48A7"/>
    <w:rsid w:val="000F4ED2"/>
    <w:rsid w:val="000F50D7"/>
    <w:rsid w:val="000F5411"/>
    <w:rsid w:val="000F5747"/>
    <w:rsid w:val="000F5FB0"/>
    <w:rsid w:val="000F64D2"/>
    <w:rsid w:val="000F6715"/>
    <w:rsid w:val="000F6A2C"/>
    <w:rsid w:val="000F6C08"/>
    <w:rsid w:val="000F6F6D"/>
    <w:rsid w:val="000F6FFD"/>
    <w:rsid w:val="000F744B"/>
    <w:rsid w:val="000F758D"/>
    <w:rsid w:val="000F77AF"/>
    <w:rsid w:val="000F7927"/>
    <w:rsid w:val="000F7E09"/>
    <w:rsid w:val="001001CB"/>
    <w:rsid w:val="00100835"/>
    <w:rsid w:val="00101152"/>
    <w:rsid w:val="00101343"/>
    <w:rsid w:val="001018FA"/>
    <w:rsid w:val="001019AF"/>
    <w:rsid w:val="00101C2C"/>
    <w:rsid w:val="00101C7C"/>
    <w:rsid w:val="00101D9F"/>
    <w:rsid w:val="00102D63"/>
    <w:rsid w:val="00102E52"/>
    <w:rsid w:val="00103042"/>
    <w:rsid w:val="0010322F"/>
    <w:rsid w:val="00103719"/>
    <w:rsid w:val="00103756"/>
    <w:rsid w:val="00103D7C"/>
    <w:rsid w:val="001042C4"/>
    <w:rsid w:val="001044BF"/>
    <w:rsid w:val="00104973"/>
    <w:rsid w:val="00104D86"/>
    <w:rsid w:val="00105056"/>
    <w:rsid w:val="001051F1"/>
    <w:rsid w:val="0010542B"/>
    <w:rsid w:val="0010561B"/>
    <w:rsid w:val="001056BA"/>
    <w:rsid w:val="001058B7"/>
    <w:rsid w:val="00105D04"/>
    <w:rsid w:val="0010632C"/>
    <w:rsid w:val="001064E3"/>
    <w:rsid w:val="001067AD"/>
    <w:rsid w:val="0010693C"/>
    <w:rsid w:val="00106AAD"/>
    <w:rsid w:val="00107089"/>
    <w:rsid w:val="001079D3"/>
    <w:rsid w:val="00107B5F"/>
    <w:rsid w:val="00107D4A"/>
    <w:rsid w:val="00107E54"/>
    <w:rsid w:val="00110368"/>
    <w:rsid w:val="00110381"/>
    <w:rsid w:val="00110666"/>
    <w:rsid w:val="001107CD"/>
    <w:rsid w:val="00110C0B"/>
    <w:rsid w:val="00110F1A"/>
    <w:rsid w:val="00110F5F"/>
    <w:rsid w:val="001114D5"/>
    <w:rsid w:val="00111F3D"/>
    <w:rsid w:val="00111F73"/>
    <w:rsid w:val="0011218D"/>
    <w:rsid w:val="001122AB"/>
    <w:rsid w:val="00112C49"/>
    <w:rsid w:val="00112FCC"/>
    <w:rsid w:val="001130CF"/>
    <w:rsid w:val="001139A3"/>
    <w:rsid w:val="001139CE"/>
    <w:rsid w:val="0011408F"/>
    <w:rsid w:val="0011452A"/>
    <w:rsid w:val="001148F4"/>
    <w:rsid w:val="00115024"/>
    <w:rsid w:val="001150D0"/>
    <w:rsid w:val="0011526D"/>
    <w:rsid w:val="0011541F"/>
    <w:rsid w:val="00115476"/>
    <w:rsid w:val="001154C0"/>
    <w:rsid w:val="0011584F"/>
    <w:rsid w:val="00115874"/>
    <w:rsid w:val="00115A4E"/>
    <w:rsid w:val="00115C78"/>
    <w:rsid w:val="00116027"/>
    <w:rsid w:val="001164A3"/>
    <w:rsid w:val="00116C3B"/>
    <w:rsid w:val="00116C94"/>
    <w:rsid w:val="00117494"/>
    <w:rsid w:val="0011787D"/>
    <w:rsid w:val="0011793A"/>
    <w:rsid w:val="00120108"/>
    <w:rsid w:val="001201F3"/>
    <w:rsid w:val="0012094C"/>
    <w:rsid w:val="00120A0C"/>
    <w:rsid w:val="00120E7C"/>
    <w:rsid w:val="00121330"/>
    <w:rsid w:val="00121579"/>
    <w:rsid w:val="00121D39"/>
    <w:rsid w:val="001221C6"/>
    <w:rsid w:val="0012220F"/>
    <w:rsid w:val="001222D4"/>
    <w:rsid w:val="00122A38"/>
    <w:rsid w:val="00123240"/>
    <w:rsid w:val="00123795"/>
    <w:rsid w:val="001238FF"/>
    <w:rsid w:val="00123C46"/>
    <w:rsid w:val="00123D42"/>
    <w:rsid w:val="0012456F"/>
    <w:rsid w:val="00124914"/>
    <w:rsid w:val="00124BAA"/>
    <w:rsid w:val="00124FBE"/>
    <w:rsid w:val="0012503F"/>
    <w:rsid w:val="0012542B"/>
    <w:rsid w:val="001257D2"/>
    <w:rsid w:val="00125862"/>
    <w:rsid w:val="001259E3"/>
    <w:rsid w:val="00125B84"/>
    <w:rsid w:val="00125D4C"/>
    <w:rsid w:val="00125F35"/>
    <w:rsid w:val="0012646D"/>
    <w:rsid w:val="0012662D"/>
    <w:rsid w:val="001269E5"/>
    <w:rsid w:val="00126CAE"/>
    <w:rsid w:val="00126CD2"/>
    <w:rsid w:val="00126F09"/>
    <w:rsid w:val="00127079"/>
    <w:rsid w:val="001276C2"/>
    <w:rsid w:val="001277E5"/>
    <w:rsid w:val="001277F1"/>
    <w:rsid w:val="00127BF6"/>
    <w:rsid w:val="00127D51"/>
    <w:rsid w:val="00130016"/>
    <w:rsid w:val="00130504"/>
    <w:rsid w:val="001306EB"/>
    <w:rsid w:val="00130758"/>
    <w:rsid w:val="001309D9"/>
    <w:rsid w:val="00130D53"/>
    <w:rsid w:val="001312A6"/>
    <w:rsid w:val="00131B9B"/>
    <w:rsid w:val="00131DD4"/>
    <w:rsid w:val="00131E1D"/>
    <w:rsid w:val="00132250"/>
    <w:rsid w:val="001322CE"/>
    <w:rsid w:val="001323A9"/>
    <w:rsid w:val="001323DE"/>
    <w:rsid w:val="001323FB"/>
    <w:rsid w:val="00132567"/>
    <w:rsid w:val="00132C54"/>
    <w:rsid w:val="00132ED2"/>
    <w:rsid w:val="00133114"/>
    <w:rsid w:val="001331CC"/>
    <w:rsid w:val="00133A08"/>
    <w:rsid w:val="00133A0D"/>
    <w:rsid w:val="00133AB9"/>
    <w:rsid w:val="00133B95"/>
    <w:rsid w:val="00134008"/>
    <w:rsid w:val="00134116"/>
    <w:rsid w:val="001343E2"/>
    <w:rsid w:val="00134691"/>
    <w:rsid w:val="0013471D"/>
    <w:rsid w:val="001349D5"/>
    <w:rsid w:val="00134C54"/>
    <w:rsid w:val="001352FA"/>
    <w:rsid w:val="00135473"/>
    <w:rsid w:val="0013598D"/>
    <w:rsid w:val="00135D87"/>
    <w:rsid w:val="001365B8"/>
    <w:rsid w:val="00136E45"/>
    <w:rsid w:val="001401C1"/>
    <w:rsid w:val="00140289"/>
    <w:rsid w:val="00140909"/>
    <w:rsid w:val="00140A0A"/>
    <w:rsid w:val="00140BFD"/>
    <w:rsid w:val="00140E36"/>
    <w:rsid w:val="00140EE4"/>
    <w:rsid w:val="001411E7"/>
    <w:rsid w:val="001416F7"/>
    <w:rsid w:val="001418C2"/>
    <w:rsid w:val="00141B3E"/>
    <w:rsid w:val="00141E89"/>
    <w:rsid w:val="00142769"/>
    <w:rsid w:val="001427DB"/>
    <w:rsid w:val="00142922"/>
    <w:rsid w:val="001429B7"/>
    <w:rsid w:val="001429F1"/>
    <w:rsid w:val="00142A2E"/>
    <w:rsid w:val="00142DC0"/>
    <w:rsid w:val="00142FDA"/>
    <w:rsid w:val="0014336E"/>
    <w:rsid w:val="00143601"/>
    <w:rsid w:val="001439BB"/>
    <w:rsid w:val="00143B20"/>
    <w:rsid w:val="00143F8A"/>
    <w:rsid w:val="001441F9"/>
    <w:rsid w:val="001442D0"/>
    <w:rsid w:val="0014430F"/>
    <w:rsid w:val="00144329"/>
    <w:rsid w:val="00144568"/>
    <w:rsid w:val="001445AA"/>
    <w:rsid w:val="001448F0"/>
    <w:rsid w:val="00144AF1"/>
    <w:rsid w:val="00144B80"/>
    <w:rsid w:val="00144C78"/>
    <w:rsid w:val="00144CE5"/>
    <w:rsid w:val="00144EB9"/>
    <w:rsid w:val="00144ED9"/>
    <w:rsid w:val="00145154"/>
    <w:rsid w:val="001454EA"/>
    <w:rsid w:val="00145562"/>
    <w:rsid w:val="0014566A"/>
    <w:rsid w:val="001456C9"/>
    <w:rsid w:val="001459BA"/>
    <w:rsid w:val="00145A2D"/>
    <w:rsid w:val="00145B21"/>
    <w:rsid w:val="00145C9F"/>
    <w:rsid w:val="00145D92"/>
    <w:rsid w:val="00145F3F"/>
    <w:rsid w:val="00145FB8"/>
    <w:rsid w:val="00146282"/>
    <w:rsid w:val="00146AF3"/>
    <w:rsid w:val="001470ED"/>
    <w:rsid w:val="0014738C"/>
    <w:rsid w:val="001477D8"/>
    <w:rsid w:val="00147AB6"/>
    <w:rsid w:val="00147AC5"/>
    <w:rsid w:val="00147AE6"/>
    <w:rsid w:val="00147B27"/>
    <w:rsid w:val="00147E84"/>
    <w:rsid w:val="0015008F"/>
    <w:rsid w:val="001502AF"/>
    <w:rsid w:val="00150389"/>
    <w:rsid w:val="00150467"/>
    <w:rsid w:val="0015089E"/>
    <w:rsid w:val="00150B40"/>
    <w:rsid w:val="0015100B"/>
    <w:rsid w:val="001512A0"/>
    <w:rsid w:val="00151301"/>
    <w:rsid w:val="00151374"/>
    <w:rsid w:val="00151420"/>
    <w:rsid w:val="00151483"/>
    <w:rsid w:val="001514D6"/>
    <w:rsid w:val="001515DC"/>
    <w:rsid w:val="0015168C"/>
    <w:rsid w:val="00151880"/>
    <w:rsid w:val="00151887"/>
    <w:rsid w:val="00151B46"/>
    <w:rsid w:val="00151DD9"/>
    <w:rsid w:val="00151EFE"/>
    <w:rsid w:val="0015219C"/>
    <w:rsid w:val="0015229A"/>
    <w:rsid w:val="001527FA"/>
    <w:rsid w:val="001529A6"/>
    <w:rsid w:val="00152B27"/>
    <w:rsid w:val="00152CA0"/>
    <w:rsid w:val="00152DD6"/>
    <w:rsid w:val="00152FAA"/>
    <w:rsid w:val="00153327"/>
    <w:rsid w:val="00153BF2"/>
    <w:rsid w:val="00153BF4"/>
    <w:rsid w:val="00153C45"/>
    <w:rsid w:val="00153CFA"/>
    <w:rsid w:val="00153DEB"/>
    <w:rsid w:val="0015402F"/>
    <w:rsid w:val="001540F5"/>
    <w:rsid w:val="001555B3"/>
    <w:rsid w:val="00155A0D"/>
    <w:rsid w:val="00155BE5"/>
    <w:rsid w:val="001561B1"/>
    <w:rsid w:val="00156302"/>
    <w:rsid w:val="0015635A"/>
    <w:rsid w:val="001563DC"/>
    <w:rsid w:val="001563EA"/>
    <w:rsid w:val="00156723"/>
    <w:rsid w:val="00156CF2"/>
    <w:rsid w:val="0015787A"/>
    <w:rsid w:val="0016053D"/>
    <w:rsid w:val="001605B8"/>
    <w:rsid w:val="001607F0"/>
    <w:rsid w:val="00161026"/>
    <w:rsid w:val="001614D4"/>
    <w:rsid w:val="001616E9"/>
    <w:rsid w:val="00161D18"/>
    <w:rsid w:val="00161E2C"/>
    <w:rsid w:val="00161F4A"/>
    <w:rsid w:val="00162076"/>
    <w:rsid w:val="00162207"/>
    <w:rsid w:val="0016220C"/>
    <w:rsid w:val="0016257B"/>
    <w:rsid w:val="00162A71"/>
    <w:rsid w:val="00163131"/>
    <w:rsid w:val="00163827"/>
    <w:rsid w:val="00163A98"/>
    <w:rsid w:val="0016462F"/>
    <w:rsid w:val="001646D2"/>
    <w:rsid w:val="00164F9C"/>
    <w:rsid w:val="00165497"/>
    <w:rsid w:val="00165C91"/>
    <w:rsid w:val="00165CBE"/>
    <w:rsid w:val="00165F6E"/>
    <w:rsid w:val="001660EE"/>
    <w:rsid w:val="0016659E"/>
    <w:rsid w:val="00166686"/>
    <w:rsid w:val="00166E30"/>
    <w:rsid w:val="00166FDB"/>
    <w:rsid w:val="0016713B"/>
    <w:rsid w:val="001672BF"/>
    <w:rsid w:val="0016759C"/>
    <w:rsid w:val="001675E5"/>
    <w:rsid w:val="0016768D"/>
    <w:rsid w:val="00167786"/>
    <w:rsid w:val="00167840"/>
    <w:rsid w:val="00167D06"/>
    <w:rsid w:val="0017047C"/>
    <w:rsid w:val="001706CE"/>
    <w:rsid w:val="00170C44"/>
    <w:rsid w:val="00170DAE"/>
    <w:rsid w:val="001716A5"/>
    <w:rsid w:val="00171928"/>
    <w:rsid w:val="001723CF"/>
    <w:rsid w:val="00172412"/>
    <w:rsid w:val="001724C3"/>
    <w:rsid w:val="0017283C"/>
    <w:rsid w:val="00172961"/>
    <w:rsid w:val="00172D79"/>
    <w:rsid w:val="00173A41"/>
    <w:rsid w:val="00173C91"/>
    <w:rsid w:val="00174191"/>
    <w:rsid w:val="00174214"/>
    <w:rsid w:val="0017426C"/>
    <w:rsid w:val="0017441F"/>
    <w:rsid w:val="00174619"/>
    <w:rsid w:val="00175062"/>
    <w:rsid w:val="00175440"/>
    <w:rsid w:val="00175C02"/>
    <w:rsid w:val="00175E53"/>
    <w:rsid w:val="001760BC"/>
    <w:rsid w:val="00176268"/>
    <w:rsid w:val="001762BA"/>
    <w:rsid w:val="00176307"/>
    <w:rsid w:val="00176625"/>
    <w:rsid w:val="00176864"/>
    <w:rsid w:val="00176B16"/>
    <w:rsid w:val="00176CF8"/>
    <w:rsid w:val="00176D3C"/>
    <w:rsid w:val="00176D62"/>
    <w:rsid w:val="00176F18"/>
    <w:rsid w:val="00176FDC"/>
    <w:rsid w:val="00177A45"/>
    <w:rsid w:val="00177B2C"/>
    <w:rsid w:val="00177C54"/>
    <w:rsid w:val="00177DA7"/>
    <w:rsid w:val="00177F7E"/>
    <w:rsid w:val="001800BE"/>
    <w:rsid w:val="00180279"/>
    <w:rsid w:val="00180380"/>
    <w:rsid w:val="00180458"/>
    <w:rsid w:val="001804F5"/>
    <w:rsid w:val="001805CC"/>
    <w:rsid w:val="0018081D"/>
    <w:rsid w:val="001808C9"/>
    <w:rsid w:val="00180A8A"/>
    <w:rsid w:val="0018130F"/>
    <w:rsid w:val="001814B3"/>
    <w:rsid w:val="00181D17"/>
    <w:rsid w:val="00181D1F"/>
    <w:rsid w:val="00182107"/>
    <w:rsid w:val="001822EB"/>
    <w:rsid w:val="00182954"/>
    <w:rsid w:val="00182BAD"/>
    <w:rsid w:val="00182DE7"/>
    <w:rsid w:val="0018303A"/>
    <w:rsid w:val="00183152"/>
    <w:rsid w:val="00183522"/>
    <w:rsid w:val="001835DF"/>
    <w:rsid w:val="00183875"/>
    <w:rsid w:val="00183ADD"/>
    <w:rsid w:val="00183C4B"/>
    <w:rsid w:val="0018418D"/>
    <w:rsid w:val="00184F51"/>
    <w:rsid w:val="00184F8D"/>
    <w:rsid w:val="00185364"/>
    <w:rsid w:val="001858E8"/>
    <w:rsid w:val="00185A41"/>
    <w:rsid w:val="00185E27"/>
    <w:rsid w:val="001864E3"/>
    <w:rsid w:val="001868CE"/>
    <w:rsid w:val="001869FD"/>
    <w:rsid w:val="00186AB5"/>
    <w:rsid w:val="00186BA2"/>
    <w:rsid w:val="00186EC2"/>
    <w:rsid w:val="001874FE"/>
    <w:rsid w:val="00187676"/>
    <w:rsid w:val="0018769C"/>
    <w:rsid w:val="00187F7D"/>
    <w:rsid w:val="001907E9"/>
    <w:rsid w:val="00190911"/>
    <w:rsid w:val="00190970"/>
    <w:rsid w:val="001909CB"/>
    <w:rsid w:val="00190A8D"/>
    <w:rsid w:val="00191E87"/>
    <w:rsid w:val="00192223"/>
    <w:rsid w:val="00192849"/>
    <w:rsid w:val="00192A78"/>
    <w:rsid w:val="00192C44"/>
    <w:rsid w:val="00192D3F"/>
    <w:rsid w:val="001932C7"/>
    <w:rsid w:val="00193597"/>
    <w:rsid w:val="001935B2"/>
    <w:rsid w:val="0019381B"/>
    <w:rsid w:val="00193B64"/>
    <w:rsid w:val="00193D30"/>
    <w:rsid w:val="00193E5C"/>
    <w:rsid w:val="0019442F"/>
    <w:rsid w:val="00194456"/>
    <w:rsid w:val="00194554"/>
    <w:rsid w:val="00194788"/>
    <w:rsid w:val="00194859"/>
    <w:rsid w:val="001948ED"/>
    <w:rsid w:val="00194959"/>
    <w:rsid w:val="00194AB8"/>
    <w:rsid w:val="00194B66"/>
    <w:rsid w:val="00194BBA"/>
    <w:rsid w:val="00194DB2"/>
    <w:rsid w:val="001952CC"/>
    <w:rsid w:val="00195528"/>
    <w:rsid w:val="00195723"/>
    <w:rsid w:val="00195BBE"/>
    <w:rsid w:val="00195E09"/>
    <w:rsid w:val="00195E44"/>
    <w:rsid w:val="001960E4"/>
    <w:rsid w:val="001961CD"/>
    <w:rsid w:val="0019680A"/>
    <w:rsid w:val="00196EE6"/>
    <w:rsid w:val="00196F6D"/>
    <w:rsid w:val="00196FB3"/>
    <w:rsid w:val="0019710E"/>
    <w:rsid w:val="0019850F"/>
    <w:rsid w:val="001A0401"/>
    <w:rsid w:val="001A0DB6"/>
    <w:rsid w:val="001A0E76"/>
    <w:rsid w:val="001A10C9"/>
    <w:rsid w:val="001A1520"/>
    <w:rsid w:val="001A165E"/>
    <w:rsid w:val="001A1964"/>
    <w:rsid w:val="001A1C58"/>
    <w:rsid w:val="001A1C6B"/>
    <w:rsid w:val="001A1E6A"/>
    <w:rsid w:val="001A1EB3"/>
    <w:rsid w:val="001A298D"/>
    <w:rsid w:val="001A29B7"/>
    <w:rsid w:val="001A2D70"/>
    <w:rsid w:val="001A2EB4"/>
    <w:rsid w:val="001A325D"/>
    <w:rsid w:val="001A3763"/>
    <w:rsid w:val="001A3828"/>
    <w:rsid w:val="001A4156"/>
    <w:rsid w:val="001A46BA"/>
    <w:rsid w:val="001A46DC"/>
    <w:rsid w:val="001A48FF"/>
    <w:rsid w:val="001A4AF0"/>
    <w:rsid w:val="001A4F8B"/>
    <w:rsid w:val="001A52C6"/>
    <w:rsid w:val="001A5447"/>
    <w:rsid w:val="001A548C"/>
    <w:rsid w:val="001A5F32"/>
    <w:rsid w:val="001A6012"/>
    <w:rsid w:val="001A60A4"/>
    <w:rsid w:val="001A612B"/>
    <w:rsid w:val="001A6626"/>
    <w:rsid w:val="001A66F0"/>
    <w:rsid w:val="001A67C9"/>
    <w:rsid w:val="001A6C94"/>
    <w:rsid w:val="001A6EF6"/>
    <w:rsid w:val="001A7623"/>
    <w:rsid w:val="001A7788"/>
    <w:rsid w:val="001A79FB"/>
    <w:rsid w:val="001A7A88"/>
    <w:rsid w:val="001A7BE0"/>
    <w:rsid w:val="001B01D4"/>
    <w:rsid w:val="001B0271"/>
    <w:rsid w:val="001B058D"/>
    <w:rsid w:val="001B06F9"/>
    <w:rsid w:val="001B0880"/>
    <w:rsid w:val="001B08E6"/>
    <w:rsid w:val="001B1961"/>
    <w:rsid w:val="001B1CE1"/>
    <w:rsid w:val="001B1DB2"/>
    <w:rsid w:val="001B1F5C"/>
    <w:rsid w:val="001B2351"/>
    <w:rsid w:val="001B280C"/>
    <w:rsid w:val="001B28A8"/>
    <w:rsid w:val="001B2A74"/>
    <w:rsid w:val="001B2B5E"/>
    <w:rsid w:val="001B2BA1"/>
    <w:rsid w:val="001B2D60"/>
    <w:rsid w:val="001B3003"/>
    <w:rsid w:val="001B32F1"/>
    <w:rsid w:val="001B347D"/>
    <w:rsid w:val="001B3993"/>
    <w:rsid w:val="001B3D8B"/>
    <w:rsid w:val="001B3EF6"/>
    <w:rsid w:val="001B3F44"/>
    <w:rsid w:val="001B41E9"/>
    <w:rsid w:val="001B4563"/>
    <w:rsid w:val="001B4874"/>
    <w:rsid w:val="001B4B4D"/>
    <w:rsid w:val="001B4C8A"/>
    <w:rsid w:val="001B5344"/>
    <w:rsid w:val="001B550C"/>
    <w:rsid w:val="001B5A1E"/>
    <w:rsid w:val="001B5BB0"/>
    <w:rsid w:val="001B5C73"/>
    <w:rsid w:val="001B5CD6"/>
    <w:rsid w:val="001B6228"/>
    <w:rsid w:val="001B6304"/>
    <w:rsid w:val="001B63FF"/>
    <w:rsid w:val="001B6ACC"/>
    <w:rsid w:val="001B70F2"/>
    <w:rsid w:val="001B7B7C"/>
    <w:rsid w:val="001B7B97"/>
    <w:rsid w:val="001B7D6C"/>
    <w:rsid w:val="001C0015"/>
    <w:rsid w:val="001C037B"/>
    <w:rsid w:val="001C03D3"/>
    <w:rsid w:val="001C0A71"/>
    <w:rsid w:val="001C0C3A"/>
    <w:rsid w:val="001C1280"/>
    <w:rsid w:val="001C1515"/>
    <w:rsid w:val="001C18CA"/>
    <w:rsid w:val="001C1959"/>
    <w:rsid w:val="001C1AB0"/>
    <w:rsid w:val="001C1C31"/>
    <w:rsid w:val="001C1E20"/>
    <w:rsid w:val="001C22FF"/>
    <w:rsid w:val="001C26C7"/>
    <w:rsid w:val="001C2897"/>
    <w:rsid w:val="001C2ACB"/>
    <w:rsid w:val="001C2C29"/>
    <w:rsid w:val="001C2E03"/>
    <w:rsid w:val="001C3088"/>
    <w:rsid w:val="001C316E"/>
    <w:rsid w:val="001C394B"/>
    <w:rsid w:val="001C3E64"/>
    <w:rsid w:val="001C4688"/>
    <w:rsid w:val="001C46C6"/>
    <w:rsid w:val="001C4907"/>
    <w:rsid w:val="001C4977"/>
    <w:rsid w:val="001C4B39"/>
    <w:rsid w:val="001C4E0B"/>
    <w:rsid w:val="001C522E"/>
    <w:rsid w:val="001C5269"/>
    <w:rsid w:val="001C5447"/>
    <w:rsid w:val="001C58DD"/>
    <w:rsid w:val="001C59D5"/>
    <w:rsid w:val="001C5F3C"/>
    <w:rsid w:val="001C5F78"/>
    <w:rsid w:val="001C6226"/>
    <w:rsid w:val="001C647E"/>
    <w:rsid w:val="001C65C5"/>
    <w:rsid w:val="001C68E4"/>
    <w:rsid w:val="001C6B0C"/>
    <w:rsid w:val="001C6C2A"/>
    <w:rsid w:val="001C6C92"/>
    <w:rsid w:val="001C6CC1"/>
    <w:rsid w:val="001C6F6A"/>
    <w:rsid w:val="001C72ED"/>
    <w:rsid w:val="001C76F5"/>
    <w:rsid w:val="001C7A19"/>
    <w:rsid w:val="001D1153"/>
    <w:rsid w:val="001D137F"/>
    <w:rsid w:val="001D1823"/>
    <w:rsid w:val="001D1B2A"/>
    <w:rsid w:val="001D1B2C"/>
    <w:rsid w:val="001D1D74"/>
    <w:rsid w:val="001D205C"/>
    <w:rsid w:val="001D232F"/>
    <w:rsid w:val="001D27D5"/>
    <w:rsid w:val="001D2B85"/>
    <w:rsid w:val="001D2D85"/>
    <w:rsid w:val="001D2F8C"/>
    <w:rsid w:val="001D32FA"/>
    <w:rsid w:val="001D347D"/>
    <w:rsid w:val="001D34F8"/>
    <w:rsid w:val="001D3862"/>
    <w:rsid w:val="001D3F06"/>
    <w:rsid w:val="001D4782"/>
    <w:rsid w:val="001D47F8"/>
    <w:rsid w:val="001D4B01"/>
    <w:rsid w:val="001D5237"/>
    <w:rsid w:val="001D5456"/>
    <w:rsid w:val="001D57C4"/>
    <w:rsid w:val="001D5AFA"/>
    <w:rsid w:val="001D6762"/>
    <w:rsid w:val="001D6A61"/>
    <w:rsid w:val="001D6B2E"/>
    <w:rsid w:val="001D6BFD"/>
    <w:rsid w:val="001D6D84"/>
    <w:rsid w:val="001D6E20"/>
    <w:rsid w:val="001D7425"/>
    <w:rsid w:val="001D7713"/>
    <w:rsid w:val="001D79FD"/>
    <w:rsid w:val="001D7C18"/>
    <w:rsid w:val="001D7EF3"/>
    <w:rsid w:val="001E0077"/>
    <w:rsid w:val="001E0396"/>
    <w:rsid w:val="001E044B"/>
    <w:rsid w:val="001E0A3E"/>
    <w:rsid w:val="001E0A9F"/>
    <w:rsid w:val="001E0CAC"/>
    <w:rsid w:val="001E0D91"/>
    <w:rsid w:val="001E0F3E"/>
    <w:rsid w:val="001E1F0A"/>
    <w:rsid w:val="001E2549"/>
    <w:rsid w:val="001E27A7"/>
    <w:rsid w:val="001E2A8F"/>
    <w:rsid w:val="001E2EFE"/>
    <w:rsid w:val="001E3525"/>
    <w:rsid w:val="001E35A8"/>
    <w:rsid w:val="001E3D51"/>
    <w:rsid w:val="001E410E"/>
    <w:rsid w:val="001E4181"/>
    <w:rsid w:val="001E418B"/>
    <w:rsid w:val="001E49A4"/>
    <w:rsid w:val="001E49E0"/>
    <w:rsid w:val="001E49F8"/>
    <w:rsid w:val="001E4C5A"/>
    <w:rsid w:val="001E4CC9"/>
    <w:rsid w:val="001E4D18"/>
    <w:rsid w:val="001E4D8E"/>
    <w:rsid w:val="001E56FB"/>
    <w:rsid w:val="001E57E0"/>
    <w:rsid w:val="001E580D"/>
    <w:rsid w:val="001E58F9"/>
    <w:rsid w:val="001E5A96"/>
    <w:rsid w:val="001E5DAE"/>
    <w:rsid w:val="001E5E82"/>
    <w:rsid w:val="001E62A1"/>
    <w:rsid w:val="001E631B"/>
    <w:rsid w:val="001E65CE"/>
    <w:rsid w:val="001E6607"/>
    <w:rsid w:val="001E6823"/>
    <w:rsid w:val="001E6A4E"/>
    <w:rsid w:val="001E6EB0"/>
    <w:rsid w:val="001E6FC9"/>
    <w:rsid w:val="001E7143"/>
    <w:rsid w:val="001E7916"/>
    <w:rsid w:val="001E7920"/>
    <w:rsid w:val="001E797E"/>
    <w:rsid w:val="001E7A49"/>
    <w:rsid w:val="001E7EE6"/>
    <w:rsid w:val="001F073A"/>
    <w:rsid w:val="001F08C1"/>
    <w:rsid w:val="001F0BE0"/>
    <w:rsid w:val="001F1072"/>
    <w:rsid w:val="001F10FF"/>
    <w:rsid w:val="001F12A0"/>
    <w:rsid w:val="001F13D7"/>
    <w:rsid w:val="001F1411"/>
    <w:rsid w:val="001F1614"/>
    <w:rsid w:val="001F1628"/>
    <w:rsid w:val="001F190E"/>
    <w:rsid w:val="001F19E6"/>
    <w:rsid w:val="001F1D9C"/>
    <w:rsid w:val="001F27C6"/>
    <w:rsid w:val="001F2F16"/>
    <w:rsid w:val="001F307E"/>
    <w:rsid w:val="001F319C"/>
    <w:rsid w:val="001F353C"/>
    <w:rsid w:val="001F39AC"/>
    <w:rsid w:val="001F3AA7"/>
    <w:rsid w:val="001F3B84"/>
    <w:rsid w:val="001F3E84"/>
    <w:rsid w:val="001F3ECE"/>
    <w:rsid w:val="001F461C"/>
    <w:rsid w:val="001F4AA3"/>
    <w:rsid w:val="001F4F02"/>
    <w:rsid w:val="001F50BA"/>
    <w:rsid w:val="001F5410"/>
    <w:rsid w:val="001F5532"/>
    <w:rsid w:val="001F5B00"/>
    <w:rsid w:val="001F5FD7"/>
    <w:rsid w:val="001F6078"/>
    <w:rsid w:val="001F62CD"/>
    <w:rsid w:val="001F656C"/>
    <w:rsid w:val="001F69C5"/>
    <w:rsid w:val="001F754E"/>
    <w:rsid w:val="001F79D5"/>
    <w:rsid w:val="001F7F5B"/>
    <w:rsid w:val="00200014"/>
    <w:rsid w:val="00200170"/>
    <w:rsid w:val="00200266"/>
    <w:rsid w:val="00200493"/>
    <w:rsid w:val="0020097D"/>
    <w:rsid w:val="00200C07"/>
    <w:rsid w:val="002012EE"/>
    <w:rsid w:val="002016E8"/>
    <w:rsid w:val="002019F8"/>
    <w:rsid w:val="00201D3F"/>
    <w:rsid w:val="00201E6F"/>
    <w:rsid w:val="002026CE"/>
    <w:rsid w:val="00202877"/>
    <w:rsid w:val="00202F3D"/>
    <w:rsid w:val="00203044"/>
    <w:rsid w:val="00203247"/>
    <w:rsid w:val="00203A7C"/>
    <w:rsid w:val="00203B0D"/>
    <w:rsid w:val="002042F5"/>
    <w:rsid w:val="002043C0"/>
    <w:rsid w:val="00204419"/>
    <w:rsid w:val="00204652"/>
    <w:rsid w:val="00204768"/>
    <w:rsid w:val="00204F98"/>
    <w:rsid w:val="00205023"/>
    <w:rsid w:val="00205695"/>
    <w:rsid w:val="00206332"/>
    <w:rsid w:val="002065E7"/>
    <w:rsid w:val="002068D8"/>
    <w:rsid w:val="002073EA"/>
    <w:rsid w:val="00207672"/>
    <w:rsid w:val="002100FF"/>
    <w:rsid w:val="00210599"/>
    <w:rsid w:val="002106D5"/>
    <w:rsid w:val="00210731"/>
    <w:rsid w:val="00210C3C"/>
    <w:rsid w:val="002119E0"/>
    <w:rsid w:val="00211B6C"/>
    <w:rsid w:val="00211F32"/>
    <w:rsid w:val="00211F93"/>
    <w:rsid w:val="00211F9A"/>
    <w:rsid w:val="00211FDC"/>
    <w:rsid w:val="00212645"/>
    <w:rsid w:val="00212843"/>
    <w:rsid w:val="00212A3B"/>
    <w:rsid w:val="00212FEA"/>
    <w:rsid w:val="00213282"/>
    <w:rsid w:val="002135EF"/>
    <w:rsid w:val="0021371B"/>
    <w:rsid w:val="00213725"/>
    <w:rsid w:val="00213E51"/>
    <w:rsid w:val="0021404D"/>
    <w:rsid w:val="002140F1"/>
    <w:rsid w:val="00214530"/>
    <w:rsid w:val="0021454D"/>
    <w:rsid w:val="0021455D"/>
    <w:rsid w:val="00214662"/>
    <w:rsid w:val="00214C7A"/>
    <w:rsid w:val="002151D1"/>
    <w:rsid w:val="00215934"/>
    <w:rsid w:val="002161EA"/>
    <w:rsid w:val="002167FD"/>
    <w:rsid w:val="002169B2"/>
    <w:rsid w:val="00216A6A"/>
    <w:rsid w:val="00216A79"/>
    <w:rsid w:val="00217711"/>
    <w:rsid w:val="002179B7"/>
    <w:rsid w:val="00217DBF"/>
    <w:rsid w:val="0022009A"/>
    <w:rsid w:val="00220149"/>
    <w:rsid w:val="002201EB"/>
    <w:rsid w:val="002203C7"/>
    <w:rsid w:val="002207AC"/>
    <w:rsid w:val="002207D9"/>
    <w:rsid w:val="00220973"/>
    <w:rsid w:val="00220CEC"/>
    <w:rsid w:val="002211F4"/>
    <w:rsid w:val="002216B8"/>
    <w:rsid w:val="00221A6D"/>
    <w:rsid w:val="002220F0"/>
    <w:rsid w:val="00222594"/>
    <w:rsid w:val="002225AF"/>
    <w:rsid w:val="002226D6"/>
    <w:rsid w:val="00222F87"/>
    <w:rsid w:val="002231A2"/>
    <w:rsid w:val="0022346C"/>
    <w:rsid w:val="002234BE"/>
    <w:rsid w:val="002240E3"/>
    <w:rsid w:val="00224306"/>
    <w:rsid w:val="00224876"/>
    <w:rsid w:val="00224F60"/>
    <w:rsid w:val="0022521B"/>
    <w:rsid w:val="002252B5"/>
    <w:rsid w:val="002257DB"/>
    <w:rsid w:val="0022597E"/>
    <w:rsid w:val="0022597F"/>
    <w:rsid w:val="002264F2"/>
    <w:rsid w:val="002264F6"/>
    <w:rsid w:val="00226550"/>
    <w:rsid w:val="0022658F"/>
    <w:rsid w:val="00226831"/>
    <w:rsid w:val="0022683C"/>
    <w:rsid w:val="002268A7"/>
    <w:rsid w:val="00226A00"/>
    <w:rsid w:val="0022704D"/>
    <w:rsid w:val="00227781"/>
    <w:rsid w:val="00227A3E"/>
    <w:rsid w:val="00227B74"/>
    <w:rsid w:val="00227D52"/>
    <w:rsid w:val="00227DA4"/>
    <w:rsid w:val="00227F7B"/>
    <w:rsid w:val="0022E3A7"/>
    <w:rsid w:val="002302FD"/>
    <w:rsid w:val="00230491"/>
    <w:rsid w:val="00230F49"/>
    <w:rsid w:val="00231213"/>
    <w:rsid w:val="0023127C"/>
    <w:rsid w:val="00231ACD"/>
    <w:rsid w:val="00231D84"/>
    <w:rsid w:val="00231ED3"/>
    <w:rsid w:val="00232356"/>
    <w:rsid w:val="00232578"/>
    <w:rsid w:val="00232C3A"/>
    <w:rsid w:val="0023327E"/>
    <w:rsid w:val="002332FB"/>
    <w:rsid w:val="00233450"/>
    <w:rsid w:val="00233516"/>
    <w:rsid w:val="00233892"/>
    <w:rsid w:val="002343A3"/>
    <w:rsid w:val="00234922"/>
    <w:rsid w:val="00234939"/>
    <w:rsid w:val="00234A9B"/>
    <w:rsid w:val="00234CD9"/>
    <w:rsid w:val="00235372"/>
    <w:rsid w:val="00235779"/>
    <w:rsid w:val="002357CB"/>
    <w:rsid w:val="002357EC"/>
    <w:rsid w:val="00235EB3"/>
    <w:rsid w:val="00236095"/>
    <w:rsid w:val="002360F2"/>
    <w:rsid w:val="00236241"/>
    <w:rsid w:val="00236255"/>
    <w:rsid w:val="00236271"/>
    <w:rsid w:val="0023666A"/>
    <w:rsid w:val="0023675F"/>
    <w:rsid w:val="002367FD"/>
    <w:rsid w:val="00236BD3"/>
    <w:rsid w:val="00236E15"/>
    <w:rsid w:val="002370B6"/>
    <w:rsid w:val="0023718E"/>
    <w:rsid w:val="00237D35"/>
    <w:rsid w:val="00237F14"/>
    <w:rsid w:val="0024002C"/>
    <w:rsid w:val="00240239"/>
    <w:rsid w:val="0024037B"/>
    <w:rsid w:val="002403C3"/>
    <w:rsid w:val="002403CD"/>
    <w:rsid w:val="002406C2"/>
    <w:rsid w:val="0024085E"/>
    <w:rsid w:val="00240AAB"/>
    <w:rsid w:val="00240B93"/>
    <w:rsid w:val="00240CD3"/>
    <w:rsid w:val="00240F50"/>
    <w:rsid w:val="002415CD"/>
    <w:rsid w:val="0024168F"/>
    <w:rsid w:val="00241700"/>
    <w:rsid w:val="002418CF"/>
    <w:rsid w:val="00241C64"/>
    <w:rsid w:val="002420B3"/>
    <w:rsid w:val="002421D1"/>
    <w:rsid w:val="0024238D"/>
    <w:rsid w:val="00242557"/>
    <w:rsid w:val="00242B27"/>
    <w:rsid w:val="00242D09"/>
    <w:rsid w:val="00243510"/>
    <w:rsid w:val="002435BF"/>
    <w:rsid w:val="00243F32"/>
    <w:rsid w:val="00243F46"/>
    <w:rsid w:val="00244433"/>
    <w:rsid w:val="002444B2"/>
    <w:rsid w:val="002445E1"/>
    <w:rsid w:val="00244805"/>
    <w:rsid w:val="00244C52"/>
    <w:rsid w:val="00245611"/>
    <w:rsid w:val="00245FD9"/>
    <w:rsid w:val="00246363"/>
    <w:rsid w:val="002463DB"/>
    <w:rsid w:val="00246646"/>
    <w:rsid w:val="002467A8"/>
    <w:rsid w:val="00246B14"/>
    <w:rsid w:val="00246DE6"/>
    <w:rsid w:val="00246E55"/>
    <w:rsid w:val="00247078"/>
    <w:rsid w:val="0024709F"/>
    <w:rsid w:val="00247839"/>
    <w:rsid w:val="00247BB3"/>
    <w:rsid w:val="00247C47"/>
    <w:rsid w:val="00247CF0"/>
    <w:rsid w:val="00247DF0"/>
    <w:rsid w:val="00247E15"/>
    <w:rsid w:val="00247F68"/>
    <w:rsid w:val="00250014"/>
    <w:rsid w:val="00250052"/>
    <w:rsid w:val="0025082B"/>
    <w:rsid w:val="00250AA7"/>
    <w:rsid w:val="00250F86"/>
    <w:rsid w:val="0025144E"/>
    <w:rsid w:val="002517E8"/>
    <w:rsid w:val="0025189F"/>
    <w:rsid w:val="00251A64"/>
    <w:rsid w:val="00251BCD"/>
    <w:rsid w:val="00251BFA"/>
    <w:rsid w:val="00251CCA"/>
    <w:rsid w:val="0025239E"/>
    <w:rsid w:val="00252A11"/>
    <w:rsid w:val="00252A59"/>
    <w:rsid w:val="00252B37"/>
    <w:rsid w:val="00252E7C"/>
    <w:rsid w:val="00252FDB"/>
    <w:rsid w:val="00253162"/>
    <w:rsid w:val="0025380E"/>
    <w:rsid w:val="0025389B"/>
    <w:rsid w:val="002538AC"/>
    <w:rsid w:val="002538E5"/>
    <w:rsid w:val="00253CC1"/>
    <w:rsid w:val="00253E5D"/>
    <w:rsid w:val="0025402F"/>
    <w:rsid w:val="002542FB"/>
    <w:rsid w:val="00254D97"/>
    <w:rsid w:val="0025533D"/>
    <w:rsid w:val="00255526"/>
    <w:rsid w:val="0025582C"/>
    <w:rsid w:val="00255B49"/>
    <w:rsid w:val="00256306"/>
    <w:rsid w:val="002565E9"/>
    <w:rsid w:val="002567B1"/>
    <w:rsid w:val="002567B7"/>
    <w:rsid w:val="00256B95"/>
    <w:rsid w:val="00256C66"/>
    <w:rsid w:val="002572BA"/>
    <w:rsid w:val="002572E5"/>
    <w:rsid w:val="00257C51"/>
    <w:rsid w:val="00257F22"/>
    <w:rsid w:val="00260061"/>
    <w:rsid w:val="002601F0"/>
    <w:rsid w:val="002602E8"/>
    <w:rsid w:val="002607D7"/>
    <w:rsid w:val="002609D7"/>
    <w:rsid w:val="00260A18"/>
    <w:rsid w:val="00260FBF"/>
    <w:rsid w:val="002610D6"/>
    <w:rsid w:val="0026188E"/>
    <w:rsid w:val="00261F5A"/>
    <w:rsid w:val="00262152"/>
    <w:rsid w:val="002621BD"/>
    <w:rsid w:val="002622F3"/>
    <w:rsid w:val="00262D3D"/>
    <w:rsid w:val="00263210"/>
    <w:rsid w:val="00263262"/>
    <w:rsid w:val="002633EE"/>
    <w:rsid w:val="002634DF"/>
    <w:rsid w:val="00263BAF"/>
    <w:rsid w:val="00263FF4"/>
    <w:rsid w:val="00264800"/>
    <w:rsid w:val="00264B6C"/>
    <w:rsid w:val="00264E14"/>
    <w:rsid w:val="00264E2A"/>
    <w:rsid w:val="00265253"/>
    <w:rsid w:val="00265A13"/>
    <w:rsid w:val="00265B99"/>
    <w:rsid w:val="00265CB8"/>
    <w:rsid w:val="00265EC6"/>
    <w:rsid w:val="00265FB7"/>
    <w:rsid w:val="00266341"/>
    <w:rsid w:val="002666F3"/>
    <w:rsid w:val="00266C28"/>
    <w:rsid w:val="00266FF4"/>
    <w:rsid w:val="00267805"/>
    <w:rsid w:val="00267FEA"/>
    <w:rsid w:val="0027005D"/>
    <w:rsid w:val="00270327"/>
    <w:rsid w:val="00270632"/>
    <w:rsid w:val="00270646"/>
    <w:rsid w:val="00270A93"/>
    <w:rsid w:val="00270B60"/>
    <w:rsid w:val="002710B2"/>
    <w:rsid w:val="00271285"/>
    <w:rsid w:val="002712A8"/>
    <w:rsid w:val="00271353"/>
    <w:rsid w:val="0027140F"/>
    <w:rsid w:val="00271484"/>
    <w:rsid w:val="002717FA"/>
    <w:rsid w:val="00271A39"/>
    <w:rsid w:val="00271A76"/>
    <w:rsid w:val="00271FBE"/>
    <w:rsid w:val="002721E3"/>
    <w:rsid w:val="002724B8"/>
    <w:rsid w:val="00272A34"/>
    <w:rsid w:val="00272DAB"/>
    <w:rsid w:val="00272E98"/>
    <w:rsid w:val="002730E5"/>
    <w:rsid w:val="0027341A"/>
    <w:rsid w:val="0027368E"/>
    <w:rsid w:val="00273D72"/>
    <w:rsid w:val="0027406D"/>
    <w:rsid w:val="0027421B"/>
    <w:rsid w:val="002746CD"/>
    <w:rsid w:val="002749CF"/>
    <w:rsid w:val="002749E4"/>
    <w:rsid w:val="00274D2B"/>
    <w:rsid w:val="00274D58"/>
    <w:rsid w:val="00275B07"/>
    <w:rsid w:val="00275EA4"/>
    <w:rsid w:val="00276976"/>
    <w:rsid w:val="002769BB"/>
    <w:rsid w:val="00276B60"/>
    <w:rsid w:val="00276B93"/>
    <w:rsid w:val="00277CA2"/>
    <w:rsid w:val="00277CAA"/>
    <w:rsid w:val="00280144"/>
    <w:rsid w:val="00280277"/>
    <w:rsid w:val="002805B0"/>
    <w:rsid w:val="00280914"/>
    <w:rsid w:val="00280BE9"/>
    <w:rsid w:val="00280ED6"/>
    <w:rsid w:val="0028101A"/>
    <w:rsid w:val="0028122F"/>
    <w:rsid w:val="00281734"/>
    <w:rsid w:val="002818DF"/>
    <w:rsid w:val="00281CE1"/>
    <w:rsid w:val="00281E71"/>
    <w:rsid w:val="00281F42"/>
    <w:rsid w:val="00281FE6"/>
    <w:rsid w:val="00282048"/>
    <w:rsid w:val="00282792"/>
    <w:rsid w:val="00282A1B"/>
    <w:rsid w:val="00283370"/>
    <w:rsid w:val="00283380"/>
    <w:rsid w:val="002834CF"/>
    <w:rsid w:val="00283565"/>
    <w:rsid w:val="002837A3"/>
    <w:rsid w:val="002837D4"/>
    <w:rsid w:val="002838CB"/>
    <w:rsid w:val="0028394D"/>
    <w:rsid w:val="00283EC5"/>
    <w:rsid w:val="00283F89"/>
    <w:rsid w:val="00283F98"/>
    <w:rsid w:val="0028411E"/>
    <w:rsid w:val="002848FA"/>
    <w:rsid w:val="00284BE7"/>
    <w:rsid w:val="00284BF0"/>
    <w:rsid w:val="00284F03"/>
    <w:rsid w:val="00285BD9"/>
    <w:rsid w:val="00286845"/>
    <w:rsid w:val="00286D50"/>
    <w:rsid w:val="00286F2C"/>
    <w:rsid w:val="0028725E"/>
    <w:rsid w:val="002872FB"/>
    <w:rsid w:val="002873DB"/>
    <w:rsid w:val="002874F3"/>
    <w:rsid w:val="00287916"/>
    <w:rsid w:val="00287DC4"/>
    <w:rsid w:val="00290649"/>
    <w:rsid w:val="00290744"/>
    <w:rsid w:val="0029089C"/>
    <w:rsid w:val="00290E3F"/>
    <w:rsid w:val="00290F95"/>
    <w:rsid w:val="00290FC6"/>
    <w:rsid w:val="00291B61"/>
    <w:rsid w:val="00291C07"/>
    <w:rsid w:val="00292025"/>
    <w:rsid w:val="00292147"/>
    <w:rsid w:val="00292216"/>
    <w:rsid w:val="00292311"/>
    <w:rsid w:val="00292B7E"/>
    <w:rsid w:val="00293037"/>
    <w:rsid w:val="002930C7"/>
    <w:rsid w:val="0029321A"/>
    <w:rsid w:val="00293377"/>
    <w:rsid w:val="00293964"/>
    <w:rsid w:val="00293993"/>
    <w:rsid w:val="00293CD7"/>
    <w:rsid w:val="00293E6B"/>
    <w:rsid w:val="00293EC9"/>
    <w:rsid w:val="00294359"/>
    <w:rsid w:val="0029493A"/>
    <w:rsid w:val="0029498F"/>
    <w:rsid w:val="00294B7D"/>
    <w:rsid w:val="00294C8C"/>
    <w:rsid w:val="002958EC"/>
    <w:rsid w:val="00295BC3"/>
    <w:rsid w:val="00295F59"/>
    <w:rsid w:val="00296155"/>
    <w:rsid w:val="002965E3"/>
    <w:rsid w:val="00296617"/>
    <w:rsid w:val="002968FC"/>
    <w:rsid w:val="00296A95"/>
    <w:rsid w:val="00297308"/>
    <w:rsid w:val="00297448"/>
    <w:rsid w:val="00297767"/>
    <w:rsid w:val="00297CE6"/>
    <w:rsid w:val="00297D4B"/>
    <w:rsid w:val="00297F23"/>
    <w:rsid w:val="00297FFC"/>
    <w:rsid w:val="002A02AF"/>
    <w:rsid w:val="002A0300"/>
    <w:rsid w:val="002A0ABC"/>
    <w:rsid w:val="002A0FB2"/>
    <w:rsid w:val="002A11C9"/>
    <w:rsid w:val="002A12B7"/>
    <w:rsid w:val="002A133E"/>
    <w:rsid w:val="002A13BE"/>
    <w:rsid w:val="002A161E"/>
    <w:rsid w:val="002A1807"/>
    <w:rsid w:val="002A1903"/>
    <w:rsid w:val="002A1D31"/>
    <w:rsid w:val="002A2D06"/>
    <w:rsid w:val="002A2EAA"/>
    <w:rsid w:val="002A3097"/>
    <w:rsid w:val="002A319A"/>
    <w:rsid w:val="002A31F3"/>
    <w:rsid w:val="002A340E"/>
    <w:rsid w:val="002A36FB"/>
    <w:rsid w:val="002A41D1"/>
    <w:rsid w:val="002A4468"/>
    <w:rsid w:val="002A4597"/>
    <w:rsid w:val="002A471E"/>
    <w:rsid w:val="002A4789"/>
    <w:rsid w:val="002A49DE"/>
    <w:rsid w:val="002A49EF"/>
    <w:rsid w:val="002A4C00"/>
    <w:rsid w:val="002A5140"/>
    <w:rsid w:val="002A52B3"/>
    <w:rsid w:val="002A52C0"/>
    <w:rsid w:val="002A5368"/>
    <w:rsid w:val="002A5503"/>
    <w:rsid w:val="002A5EB5"/>
    <w:rsid w:val="002A5FCE"/>
    <w:rsid w:val="002A6203"/>
    <w:rsid w:val="002A63AF"/>
    <w:rsid w:val="002A65A6"/>
    <w:rsid w:val="002A6A4F"/>
    <w:rsid w:val="002A6C1B"/>
    <w:rsid w:val="002A7204"/>
    <w:rsid w:val="002A78B8"/>
    <w:rsid w:val="002A7924"/>
    <w:rsid w:val="002B029B"/>
    <w:rsid w:val="002B0485"/>
    <w:rsid w:val="002B0638"/>
    <w:rsid w:val="002B0B80"/>
    <w:rsid w:val="002B1FBB"/>
    <w:rsid w:val="002B2269"/>
    <w:rsid w:val="002B2A44"/>
    <w:rsid w:val="002B2A4C"/>
    <w:rsid w:val="002B2B33"/>
    <w:rsid w:val="002B2C52"/>
    <w:rsid w:val="002B2CE2"/>
    <w:rsid w:val="002B2E05"/>
    <w:rsid w:val="002B3215"/>
    <w:rsid w:val="002B354E"/>
    <w:rsid w:val="002B3A39"/>
    <w:rsid w:val="002B3CE1"/>
    <w:rsid w:val="002B3DBE"/>
    <w:rsid w:val="002B3F3B"/>
    <w:rsid w:val="002B464B"/>
    <w:rsid w:val="002B48E3"/>
    <w:rsid w:val="002B49E2"/>
    <w:rsid w:val="002B5C14"/>
    <w:rsid w:val="002B5E62"/>
    <w:rsid w:val="002B6BE6"/>
    <w:rsid w:val="002B6DC6"/>
    <w:rsid w:val="002B6F35"/>
    <w:rsid w:val="002B7136"/>
    <w:rsid w:val="002B7949"/>
    <w:rsid w:val="002B7E48"/>
    <w:rsid w:val="002C002D"/>
    <w:rsid w:val="002C039B"/>
    <w:rsid w:val="002C05A6"/>
    <w:rsid w:val="002C0A3B"/>
    <w:rsid w:val="002C0CEE"/>
    <w:rsid w:val="002C0CF0"/>
    <w:rsid w:val="002C0E30"/>
    <w:rsid w:val="002C1180"/>
    <w:rsid w:val="002C132D"/>
    <w:rsid w:val="002C13E1"/>
    <w:rsid w:val="002C19B0"/>
    <w:rsid w:val="002C1A0B"/>
    <w:rsid w:val="002C2245"/>
    <w:rsid w:val="002C233C"/>
    <w:rsid w:val="002C28AA"/>
    <w:rsid w:val="002C29D0"/>
    <w:rsid w:val="002C2EF2"/>
    <w:rsid w:val="002C3645"/>
    <w:rsid w:val="002C37F6"/>
    <w:rsid w:val="002C4530"/>
    <w:rsid w:val="002C46D9"/>
    <w:rsid w:val="002C47EB"/>
    <w:rsid w:val="002C4CEB"/>
    <w:rsid w:val="002C4E23"/>
    <w:rsid w:val="002C57C3"/>
    <w:rsid w:val="002C5966"/>
    <w:rsid w:val="002C5EC3"/>
    <w:rsid w:val="002C5F27"/>
    <w:rsid w:val="002C5FB0"/>
    <w:rsid w:val="002C633F"/>
    <w:rsid w:val="002C63C2"/>
    <w:rsid w:val="002C65EA"/>
    <w:rsid w:val="002C69DF"/>
    <w:rsid w:val="002C6B44"/>
    <w:rsid w:val="002C6B66"/>
    <w:rsid w:val="002C7054"/>
    <w:rsid w:val="002C71BE"/>
    <w:rsid w:val="002C7330"/>
    <w:rsid w:val="002C7910"/>
    <w:rsid w:val="002C7BEE"/>
    <w:rsid w:val="002C7F8D"/>
    <w:rsid w:val="002D0036"/>
    <w:rsid w:val="002D00CD"/>
    <w:rsid w:val="002D0712"/>
    <w:rsid w:val="002D1203"/>
    <w:rsid w:val="002D17FA"/>
    <w:rsid w:val="002D18AC"/>
    <w:rsid w:val="002D197E"/>
    <w:rsid w:val="002D1A7D"/>
    <w:rsid w:val="002D1DFD"/>
    <w:rsid w:val="002D1E21"/>
    <w:rsid w:val="002D1FF8"/>
    <w:rsid w:val="002D2119"/>
    <w:rsid w:val="002D22A6"/>
    <w:rsid w:val="002D232A"/>
    <w:rsid w:val="002D2455"/>
    <w:rsid w:val="002D25CB"/>
    <w:rsid w:val="002D3506"/>
    <w:rsid w:val="002D3852"/>
    <w:rsid w:val="002D3CAA"/>
    <w:rsid w:val="002D3E2D"/>
    <w:rsid w:val="002D4D80"/>
    <w:rsid w:val="002D4FDF"/>
    <w:rsid w:val="002D52C6"/>
    <w:rsid w:val="002D5383"/>
    <w:rsid w:val="002D61F2"/>
    <w:rsid w:val="002D63C8"/>
    <w:rsid w:val="002D640E"/>
    <w:rsid w:val="002D64EE"/>
    <w:rsid w:val="002D6AEE"/>
    <w:rsid w:val="002D6C96"/>
    <w:rsid w:val="002D6D3A"/>
    <w:rsid w:val="002D78AB"/>
    <w:rsid w:val="002D79F1"/>
    <w:rsid w:val="002D7B0B"/>
    <w:rsid w:val="002D7C80"/>
    <w:rsid w:val="002D7E02"/>
    <w:rsid w:val="002E0432"/>
    <w:rsid w:val="002E04A1"/>
    <w:rsid w:val="002E09A5"/>
    <w:rsid w:val="002E170D"/>
    <w:rsid w:val="002E1799"/>
    <w:rsid w:val="002E1919"/>
    <w:rsid w:val="002E1A71"/>
    <w:rsid w:val="002E1CF4"/>
    <w:rsid w:val="002E200E"/>
    <w:rsid w:val="002E2036"/>
    <w:rsid w:val="002E2185"/>
    <w:rsid w:val="002E2278"/>
    <w:rsid w:val="002E2288"/>
    <w:rsid w:val="002E2612"/>
    <w:rsid w:val="002E296E"/>
    <w:rsid w:val="002E2EB0"/>
    <w:rsid w:val="002E39ED"/>
    <w:rsid w:val="002E3C27"/>
    <w:rsid w:val="002E3D5A"/>
    <w:rsid w:val="002E3ED8"/>
    <w:rsid w:val="002E46C8"/>
    <w:rsid w:val="002E5581"/>
    <w:rsid w:val="002E55C7"/>
    <w:rsid w:val="002E5C04"/>
    <w:rsid w:val="002E5CDB"/>
    <w:rsid w:val="002E6685"/>
    <w:rsid w:val="002E67D6"/>
    <w:rsid w:val="002E6969"/>
    <w:rsid w:val="002E727D"/>
    <w:rsid w:val="002E7778"/>
    <w:rsid w:val="002E7877"/>
    <w:rsid w:val="002E7BB1"/>
    <w:rsid w:val="002F0179"/>
    <w:rsid w:val="002F0316"/>
    <w:rsid w:val="002F0B25"/>
    <w:rsid w:val="002F0DF8"/>
    <w:rsid w:val="002F0F1A"/>
    <w:rsid w:val="002F1A9E"/>
    <w:rsid w:val="002F1DF9"/>
    <w:rsid w:val="002F2289"/>
    <w:rsid w:val="002F2470"/>
    <w:rsid w:val="002F2AA0"/>
    <w:rsid w:val="002F2FF3"/>
    <w:rsid w:val="002F36A4"/>
    <w:rsid w:val="002F3B91"/>
    <w:rsid w:val="002F3F3D"/>
    <w:rsid w:val="002F4170"/>
    <w:rsid w:val="002F418E"/>
    <w:rsid w:val="002F44E0"/>
    <w:rsid w:val="002F4EA3"/>
    <w:rsid w:val="002F4EC6"/>
    <w:rsid w:val="002F4FA3"/>
    <w:rsid w:val="002F53FA"/>
    <w:rsid w:val="002F5A6C"/>
    <w:rsid w:val="002F5ADC"/>
    <w:rsid w:val="002F5CE9"/>
    <w:rsid w:val="002F5ECD"/>
    <w:rsid w:val="002F6011"/>
    <w:rsid w:val="002F61FA"/>
    <w:rsid w:val="002F6503"/>
    <w:rsid w:val="002F6969"/>
    <w:rsid w:val="002F6BB3"/>
    <w:rsid w:val="002F6CD0"/>
    <w:rsid w:val="002F6D1E"/>
    <w:rsid w:val="002F6F55"/>
    <w:rsid w:val="002F7104"/>
    <w:rsid w:val="002F7479"/>
    <w:rsid w:val="002F78A5"/>
    <w:rsid w:val="002F7C97"/>
    <w:rsid w:val="002F7E09"/>
    <w:rsid w:val="002F7E24"/>
    <w:rsid w:val="0030000F"/>
    <w:rsid w:val="0030009E"/>
    <w:rsid w:val="003005D4"/>
    <w:rsid w:val="003006E0"/>
    <w:rsid w:val="00300B06"/>
    <w:rsid w:val="00300BF0"/>
    <w:rsid w:val="00300E49"/>
    <w:rsid w:val="00300F9E"/>
    <w:rsid w:val="00301B35"/>
    <w:rsid w:val="00301C4B"/>
    <w:rsid w:val="00301E15"/>
    <w:rsid w:val="00301ECF"/>
    <w:rsid w:val="00302417"/>
    <w:rsid w:val="003024D1"/>
    <w:rsid w:val="00302AC6"/>
    <w:rsid w:val="00302F5A"/>
    <w:rsid w:val="00303453"/>
    <w:rsid w:val="003035DE"/>
    <w:rsid w:val="003037C7"/>
    <w:rsid w:val="0030383E"/>
    <w:rsid w:val="00303E45"/>
    <w:rsid w:val="0030467C"/>
    <w:rsid w:val="0030478B"/>
    <w:rsid w:val="00304992"/>
    <w:rsid w:val="0030521F"/>
    <w:rsid w:val="0030535D"/>
    <w:rsid w:val="00305A9D"/>
    <w:rsid w:val="00305BF9"/>
    <w:rsid w:val="0030673A"/>
    <w:rsid w:val="00306F06"/>
    <w:rsid w:val="00306F10"/>
    <w:rsid w:val="00306FAE"/>
    <w:rsid w:val="003077F4"/>
    <w:rsid w:val="00307CA1"/>
    <w:rsid w:val="00307CAA"/>
    <w:rsid w:val="00307E2B"/>
    <w:rsid w:val="00307F43"/>
    <w:rsid w:val="00310207"/>
    <w:rsid w:val="003104A1"/>
    <w:rsid w:val="0031075F"/>
    <w:rsid w:val="00310A95"/>
    <w:rsid w:val="00310AC8"/>
    <w:rsid w:val="00310C1A"/>
    <w:rsid w:val="00310FFF"/>
    <w:rsid w:val="00311B39"/>
    <w:rsid w:val="00311EA6"/>
    <w:rsid w:val="00311FA8"/>
    <w:rsid w:val="00311FAF"/>
    <w:rsid w:val="00312011"/>
    <w:rsid w:val="00312082"/>
    <w:rsid w:val="003125D8"/>
    <w:rsid w:val="003126F4"/>
    <w:rsid w:val="003128D4"/>
    <w:rsid w:val="00312BA3"/>
    <w:rsid w:val="00312D22"/>
    <w:rsid w:val="00312D66"/>
    <w:rsid w:val="00312F17"/>
    <w:rsid w:val="003133C3"/>
    <w:rsid w:val="00313AC6"/>
    <w:rsid w:val="0031440C"/>
    <w:rsid w:val="00314C11"/>
    <w:rsid w:val="00315105"/>
    <w:rsid w:val="003154D3"/>
    <w:rsid w:val="003160AA"/>
    <w:rsid w:val="0031640F"/>
    <w:rsid w:val="0031645E"/>
    <w:rsid w:val="00316639"/>
    <w:rsid w:val="00316D46"/>
    <w:rsid w:val="00316EE9"/>
    <w:rsid w:val="00317218"/>
    <w:rsid w:val="00317BC7"/>
    <w:rsid w:val="00317DBB"/>
    <w:rsid w:val="00317EA8"/>
    <w:rsid w:val="00317FE9"/>
    <w:rsid w:val="00320005"/>
    <w:rsid w:val="00320618"/>
    <w:rsid w:val="00320700"/>
    <w:rsid w:val="00320D59"/>
    <w:rsid w:val="00320E7F"/>
    <w:rsid w:val="003213EF"/>
    <w:rsid w:val="0032171B"/>
    <w:rsid w:val="003217DB"/>
    <w:rsid w:val="00321BA1"/>
    <w:rsid w:val="00321BEA"/>
    <w:rsid w:val="0032293C"/>
    <w:rsid w:val="00322976"/>
    <w:rsid w:val="00322A39"/>
    <w:rsid w:val="00322D04"/>
    <w:rsid w:val="00322DB3"/>
    <w:rsid w:val="003234DA"/>
    <w:rsid w:val="00323566"/>
    <w:rsid w:val="0032360A"/>
    <w:rsid w:val="00323935"/>
    <w:rsid w:val="00323FB6"/>
    <w:rsid w:val="0032440D"/>
    <w:rsid w:val="003244D3"/>
    <w:rsid w:val="00325B4B"/>
    <w:rsid w:val="00325DE4"/>
    <w:rsid w:val="003261F5"/>
    <w:rsid w:val="00326345"/>
    <w:rsid w:val="00326380"/>
    <w:rsid w:val="0032650C"/>
    <w:rsid w:val="0032671D"/>
    <w:rsid w:val="00326816"/>
    <w:rsid w:val="00326B26"/>
    <w:rsid w:val="00327359"/>
    <w:rsid w:val="00327437"/>
    <w:rsid w:val="00327793"/>
    <w:rsid w:val="003277E4"/>
    <w:rsid w:val="00327911"/>
    <w:rsid w:val="00327915"/>
    <w:rsid w:val="0032795B"/>
    <w:rsid w:val="0032795D"/>
    <w:rsid w:val="003279FC"/>
    <w:rsid w:val="00327E65"/>
    <w:rsid w:val="0033016F"/>
    <w:rsid w:val="00330351"/>
    <w:rsid w:val="00330387"/>
    <w:rsid w:val="00330423"/>
    <w:rsid w:val="00330B78"/>
    <w:rsid w:val="00330E8C"/>
    <w:rsid w:val="00330F9E"/>
    <w:rsid w:val="00331073"/>
    <w:rsid w:val="003311EE"/>
    <w:rsid w:val="0033151B"/>
    <w:rsid w:val="0033188B"/>
    <w:rsid w:val="0033188C"/>
    <w:rsid w:val="003320E9"/>
    <w:rsid w:val="00332113"/>
    <w:rsid w:val="00332AA9"/>
    <w:rsid w:val="00332E71"/>
    <w:rsid w:val="003334AF"/>
    <w:rsid w:val="00333645"/>
    <w:rsid w:val="0033378B"/>
    <w:rsid w:val="003337F2"/>
    <w:rsid w:val="00333B23"/>
    <w:rsid w:val="00333C05"/>
    <w:rsid w:val="00334067"/>
    <w:rsid w:val="00334109"/>
    <w:rsid w:val="00334244"/>
    <w:rsid w:val="00334951"/>
    <w:rsid w:val="00334CD5"/>
    <w:rsid w:val="00334D55"/>
    <w:rsid w:val="00334DD6"/>
    <w:rsid w:val="003352D5"/>
    <w:rsid w:val="00335398"/>
    <w:rsid w:val="00335670"/>
    <w:rsid w:val="00335711"/>
    <w:rsid w:val="00335AD9"/>
    <w:rsid w:val="00335B30"/>
    <w:rsid w:val="00335C19"/>
    <w:rsid w:val="00335D60"/>
    <w:rsid w:val="0033639C"/>
    <w:rsid w:val="0033676A"/>
    <w:rsid w:val="00336B11"/>
    <w:rsid w:val="00336BFC"/>
    <w:rsid w:val="00336ED7"/>
    <w:rsid w:val="0033705F"/>
    <w:rsid w:val="003370A0"/>
    <w:rsid w:val="003371B1"/>
    <w:rsid w:val="0033789C"/>
    <w:rsid w:val="003379A4"/>
    <w:rsid w:val="00337D8E"/>
    <w:rsid w:val="00337F27"/>
    <w:rsid w:val="00340064"/>
    <w:rsid w:val="003403CA"/>
    <w:rsid w:val="00340711"/>
    <w:rsid w:val="00340866"/>
    <w:rsid w:val="00340873"/>
    <w:rsid w:val="00340956"/>
    <w:rsid w:val="00340966"/>
    <w:rsid w:val="003409FE"/>
    <w:rsid w:val="00340C06"/>
    <w:rsid w:val="00340D67"/>
    <w:rsid w:val="00340FC9"/>
    <w:rsid w:val="003411F0"/>
    <w:rsid w:val="00341228"/>
    <w:rsid w:val="003413BB"/>
    <w:rsid w:val="003415A1"/>
    <w:rsid w:val="003417BF"/>
    <w:rsid w:val="00341927"/>
    <w:rsid w:val="00341993"/>
    <w:rsid w:val="003419B2"/>
    <w:rsid w:val="00341A1B"/>
    <w:rsid w:val="00341BCD"/>
    <w:rsid w:val="00341CDD"/>
    <w:rsid w:val="00341D5C"/>
    <w:rsid w:val="003420FF"/>
    <w:rsid w:val="003424FF"/>
    <w:rsid w:val="003429CB"/>
    <w:rsid w:val="00342B32"/>
    <w:rsid w:val="0034309F"/>
    <w:rsid w:val="003431B5"/>
    <w:rsid w:val="0034373B"/>
    <w:rsid w:val="00343860"/>
    <w:rsid w:val="00343B27"/>
    <w:rsid w:val="00343F39"/>
    <w:rsid w:val="0034435A"/>
    <w:rsid w:val="003445A0"/>
    <w:rsid w:val="003447E3"/>
    <w:rsid w:val="00344809"/>
    <w:rsid w:val="00344ABF"/>
    <w:rsid w:val="00344D1F"/>
    <w:rsid w:val="00344F8E"/>
    <w:rsid w:val="0034583A"/>
    <w:rsid w:val="00346B6D"/>
    <w:rsid w:val="00346DF7"/>
    <w:rsid w:val="00346E50"/>
    <w:rsid w:val="00346FAD"/>
    <w:rsid w:val="00347587"/>
    <w:rsid w:val="00347824"/>
    <w:rsid w:val="00347AC2"/>
    <w:rsid w:val="00347DCE"/>
    <w:rsid w:val="0035002E"/>
    <w:rsid w:val="003500E8"/>
    <w:rsid w:val="003501BD"/>
    <w:rsid w:val="00350254"/>
    <w:rsid w:val="0035041E"/>
    <w:rsid w:val="00350728"/>
    <w:rsid w:val="003507BD"/>
    <w:rsid w:val="003509B5"/>
    <w:rsid w:val="00350B9D"/>
    <w:rsid w:val="00350C4C"/>
    <w:rsid w:val="00350D77"/>
    <w:rsid w:val="003516A5"/>
    <w:rsid w:val="003518CE"/>
    <w:rsid w:val="00351AFE"/>
    <w:rsid w:val="003520D7"/>
    <w:rsid w:val="003527A1"/>
    <w:rsid w:val="00352888"/>
    <w:rsid w:val="003529F0"/>
    <w:rsid w:val="00352B3E"/>
    <w:rsid w:val="00352FEE"/>
    <w:rsid w:val="003531F3"/>
    <w:rsid w:val="0035396C"/>
    <w:rsid w:val="00353B0B"/>
    <w:rsid w:val="00353B85"/>
    <w:rsid w:val="00353BA8"/>
    <w:rsid w:val="00353E42"/>
    <w:rsid w:val="0035448B"/>
    <w:rsid w:val="0035452D"/>
    <w:rsid w:val="003545AB"/>
    <w:rsid w:val="00354837"/>
    <w:rsid w:val="00354880"/>
    <w:rsid w:val="00354A5A"/>
    <w:rsid w:val="00354EA3"/>
    <w:rsid w:val="0035578A"/>
    <w:rsid w:val="00355BEF"/>
    <w:rsid w:val="00355EA0"/>
    <w:rsid w:val="0035635D"/>
    <w:rsid w:val="003569AD"/>
    <w:rsid w:val="003569C7"/>
    <w:rsid w:val="00357373"/>
    <w:rsid w:val="00357613"/>
    <w:rsid w:val="003576DE"/>
    <w:rsid w:val="003577C4"/>
    <w:rsid w:val="0035796A"/>
    <w:rsid w:val="00357BAC"/>
    <w:rsid w:val="00360015"/>
    <w:rsid w:val="003606B5"/>
    <w:rsid w:val="00360951"/>
    <w:rsid w:val="00360BB9"/>
    <w:rsid w:val="00360D39"/>
    <w:rsid w:val="00360DE5"/>
    <w:rsid w:val="003614B8"/>
    <w:rsid w:val="003618DA"/>
    <w:rsid w:val="00361A29"/>
    <w:rsid w:val="00361DD1"/>
    <w:rsid w:val="00362241"/>
    <w:rsid w:val="003624E3"/>
    <w:rsid w:val="003629F5"/>
    <w:rsid w:val="00362D6D"/>
    <w:rsid w:val="0036427B"/>
    <w:rsid w:val="0036434E"/>
    <w:rsid w:val="003649A8"/>
    <w:rsid w:val="00364BFF"/>
    <w:rsid w:val="00364FAF"/>
    <w:rsid w:val="003650FF"/>
    <w:rsid w:val="003657AF"/>
    <w:rsid w:val="0036586C"/>
    <w:rsid w:val="00365A62"/>
    <w:rsid w:val="003660B0"/>
    <w:rsid w:val="003660BC"/>
    <w:rsid w:val="00366170"/>
    <w:rsid w:val="003661D9"/>
    <w:rsid w:val="003663D8"/>
    <w:rsid w:val="003667A0"/>
    <w:rsid w:val="00366EEF"/>
    <w:rsid w:val="00366F2D"/>
    <w:rsid w:val="00366F34"/>
    <w:rsid w:val="00367756"/>
    <w:rsid w:val="00367885"/>
    <w:rsid w:val="00367897"/>
    <w:rsid w:val="003678C9"/>
    <w:rsid w:val="00367F34"/>
    <w:rsid w:val="0037001C"/>
    <w:rsid w:val="003701E4"/>
    <w:rsid w:val="0037042D"/>
    <w:rsid w:val="003705B6"/>
    <w:rsid w:val="0037078C"/>
    <w:rsid w:val="00370801"/>
    <w:rsid w:val="0037081B"/>
    <w:rsid w:val="003708A9"/>
    <w:rsid w:val="003710EE"/>
    <w:rsid w:val="0037197B"/>
    <w:rsid w:val="00371B5D"/>
    <w:rsid w:val="0037206B"/>
    <w:rsid w:val="00372504"/>
    <w:rsid w:val="00372DC3"/>
    <w:rsid w:val="00372EA8"/>
    <w:rsid w:val="00372F11"/>
    <w:rsid w:val="00373268"/>
    <w:rsid w:val="00373635"/>
    <w:rsid w:val="0037363E"/>
    <w:rsid w:val="0037367B"/>
    <w:rsid w:val="003737A2"/>
    <w:rsid w:val="00373942"/>
    <w:rsid w:val="00373B48"/>
    <w:rsid w:val="00373C5D"/>
    <w:rsid w:val="003741FB"/>
    <w:rsid w:val="00374296"/>
    <w:rsid w:val="00374330"/>
    <w:rsid w:val="0037493C"/>
    <w:rsid w:val="00374CBF"/>
    <w:rsid w:val="00374F22"/>
    <w:rsid w:val="00375471"/>
    <w:rsid w:val="0037547B"/>
    <w:rsid w:val="003759E5"/>
    <w:rsid w:val="00375CB0"/>
    <w:rsid w:val="00375EA8"/>
    <w:rsid w:val="0037670C"/>
    <w:rsid w:val="00376C2C"/>
    <w:rsid w:val="00376D99"/>
    <w:rsid w:val="0037716B"/>
    <w:rsid w:val="003773B6"/>
    <w:rsid w:val="0037749E"/>
    <w:rsid w:val="003777C1"/>
    <w:rsid w:val="003778A8"/>
    <w:rsid w:val="00377918"/>
    <w:rsid w:val="00377A2A"/>
    <w:rsid w:val="00377D28"/>
    <w:rsid w:val="00380287"/>
    <w:rsid w:val="0038057A"/>
    <w:rsid w:val="003807F0"/>
    <w:rsid w:val="003808B7"/>
    <w:rsid w:val="00380D45"/>
    <w:rsid w:val="00380F5D"/>
    <w:rsid w:val="0038111C"/>
    <w:rsid w:val="0038139B"/>
    <w:rsid w:val="003813FF"/>
    <w:rsid w:val="00381747"/>
    <w:rsid w:val="0038194E"/>
    <w:rsid w:val="00381E44"/>
    <w:rsid w:val="00381F18"/>
    <w:rsid w:val="00381F3B"/>
    <w:rsid w:val="0038226D"/>
    <w:rsid w:val="003829D2"/>
    <w:rsid w:val="00382EE2"/>
    <w:rsid w:val="003833BC"/>
    <w:rsid w:val="00383656"/>
    <w:rsid w:val="00383676"/>
    <w:rsid w:val="003836C5"/>
    <w:rsid w:val="00383A87"/>
    <w:rsid w:val="00383DD7"/>
    <w:rsid w:val="00383E6B"/>
    <w:rsid w:val="00383F4E"/>
    <w:rsid w:val="00384050"/>
    <w:rsid w:val="0038491B"/>
    <w:rsid w:val="00384A60"/>
    <w:rsid w:val="00384EB2"/>
    <w:rsid w:val="0038516C"/>
    <w:rsid w:val="0038524C"/>
    <w:rsid w:val="00385669"/>
    <w:rsid w:val="0038579A"/>
    <w:rsid w:val="00385D28"/>
    <w:rsid w:val="00385D3A"/>
    <w:rsid w:val="00386128"/>
    <w:rsid w:val="00386332"/>
    <w:rsid w:val="003863B3"/>
    <w:rsid w:val="003864E9"/>
    <w:rsid w:val="003866EF"/>
    <w:rsid w:val="003867C1"/>
    <w:rsid w:val="00386833"/>
    <w:rsid w:val="00386907"/>
    <w:rsid w:val="00386AA2"/>
    <w:rsid w:val="00386AE8"/>
    <w:rsid w:val="00386EB4"/>
    <w:rsid w:val="00387177"/>
    <w:rsid w:val="00387457"/>
    <w:rsid w:val="0038785A"/>
    <w:rsid w:val="0038791D"/>
    <w:rsid w:val="00387C20"/>
    <w:rsid w:val="0039033D"/>
    <w:rsid w:val="003904F1"/>
    <w:rsid w:val="00390C81"/>
    <w:rsid w:val="003917DE"/>
    <w:rsid w:val="00391C2F"/>
    <w:rsid w:val="00391E2A"/>
    <w:rsid w:val="0039225C"/>
    <w:rsid w:val="0039250A"/>
    <w:rsid w:val="00392D44"/>
    <w:rsid w:val="003932E2"/>
    <w:rsid w:val="00393653"/>
    <w:rsid w:val="00393787"/>
    <w:rsid w:val="003938C0"/>
    <w:rsid w:val="00393AE2"/>
    <w:rsid w:val="00393CFE"/>
    <w:rsid w:val="003943A0"/>
    <w:rsid w:val="00394420"/>
    <w:rsid w:val="00394477"/>
    <w:rsid w:val="00394688"/>
    <w:rsid w:val="0039485B"/>
    <w:rsid w:val="00394CB3"/>
    <w:rsid w:val="00394D4B"/>
    <w:rsid w:val="003952DE"/>
    <w:rsid w:val="00395507"/>
    <w:rsid w:val="003956B6"/>
    <w:rsid w:val="003958D7"/>
    <w:rsid w:val="00395B80"/>
    <w:rsid w:val="0039620C"/>
    <w:rsid w:val="00396603"/>
    <w:rsid w:val="00396747"/>
    <w:rsid w:val="003968B7"/>
    <w:rsid w:val="00396ACC"/>
    <w:rsid w:val="00396BB3"/>
    <w:rsid w:val="00396BE9"/>
    <w:rsid w:val="00396DCC"/>
    <w:rsid w:val="00396DD3"/>
    <w:rsid w:val="00396EF8"/>
    <w:rsid w:val="00397508"/>
    <w:rsid w:val="00397CA7"/>
    <w:rsid w:val="00397E58"/>
    <w:rsid w:val="00397FB3"/>
    <w:rsid w:val="0039DD01"/>
    <w:rsid w:val="003A0857"/>
    <w:rsid w:val="003A0F7E"/>
    <w:rsid w:val="003A103E"/>
    <w:rsid w:val="003A12CE"/>
    <w:rsid w:val="003A137F"/>
    <w:rsid w:val="003A24B8"/>
    <w:rsid w:val="003A2BBE"/>
    <w:rsid w:val="003A2D0D"/>
    <w:rsid w:val="003A320B"/>
    <w:rsid w:val="003A3285"/>
    <w:rsid w:val="003A3772"/>
    <w:rsid w:val="003A3D8F"/>
    <w:rsid w:val="003A40E0"/>
    <w:rsid w:val="003A41B0"/>
    <w:rsid w:val="003A425D"/>
    <w:rsid w:val="003A429E"/>
    <w:rsid w:val="003A4656"/>
    <w:rsid w:val="003A4790"/>
    <w:rsid w:val="003A48C6"/>
    <w:rsid w:val="003A4E58"/>
    <w:rsid w:val="003A5161"/>
    <w:rsid w:val="003A53CD"/>
    <w:rsid w:val="003A5411"/>
    <w:rsid w:val="003A544D"/>
    <w:rsid w:val="003A57A7"/>
    <w:rsid w:val="003A5A69"/>
    <w:rsid w:val="003A5CDD"/>
    <w:rsid w:val="003A5D4D"/>
    <w:rsid w:val="003A63DD"/>
    <w:rsid w:val="003A6790"/>
    <w:rsid w:val="003A6B58"/>
    <w:rsid w:val="003A70D2"/>
    <w:rsid w:val="003A7501"/>
    <w:rsid w:val="003A774E"/>
    <w:rsid w:val="003A7CD0"/>
    <w:rsid w:val="003B0063"/>
    <w:rsid w:val="003B0183"/>
    <w:rsid w:val="003B034D"/>
    <w:rsid w:val="003B0553"/>
    <w:rsid w:val="003B11A0"/>
    <w:rsid w:val="003B15C4"/>
    <w:rsid w:val="003B1E70"/>
    <w:rsid w:val="003B209F"/>
    <w:rsid w:val="003B2346"/>
    <w:rsid w:val="003B24C2"/>
    <w:rsid w:val="003B2EE3"/>
    <w:rsid w:val="003B2FA3"/>
    <w:rsid w:val="003B359D"/>
    <w:rsid w:val="003B36B6"/>
    <w:rsid w:val="003B398C"/>
    <w:rsid w:val="003B3B13"/>
    <w:rsid w:val="003B3E21"/>
    <w:rsid w:val="003B40BC"/>
    <w:rsid w:val="003B42F7"/>
    <w:rsid w:val="003B46C1"/>
    <w:rsid w:val="003B4B79"/>
    <w:rsid w:val="003B4D14"/>
    <w:rsid w:val="003B55B6"/>
    <w:rsid w:val="003B576D"/>
    <w:rsid w:val="003B5844"/>
    <w:rsid w:val="003B5EE4"/>
    <w:rsid w:val="003B5F4F"/>
    <w:rsid w:val="003B60FD"/>
    <w:rsid w:val="003B63EE"/>
    <w:rsid w:val="003B6466"/>
    <w:rsid w:val="003B651B"/>
    <w:rsid w:val="003B6781"/>
    <w:rsid w:val="003B6E9B"/>
    <w:rsid w:val="003B6FC5"/>
    <w:rsid w:val="003B71FF"/>
    <w:rsid w:val="003B735E"/>
    <w:rsid w:val="003B7733"/>
    <w:rsid w:val="003B7A0C"/>
    <w:rsid w:val="003B7B9B"/>
    <w:rsid w:val="003B7CB3"/>
    <w:rsid w:val="003C0528"/>
    <w:rsid w:val="003C0551"/>
    <w:rsid w:val="003C0611"/>
    <w:rsid w:val="003C0631"/>
    <w:rsid w:val="003C0B6C"/>
    <w:rsid w:val="003C0C93"/>
    <w:rsid w:val="003C198C"/>
    <w:rsid w:val="003C1FFB"/>
    <w:rsid w:val="003C2030"/>
    <w:rsid w:val="003C22AA"/>
    <w:rsid w:val="003C2B54"/>
    <w:rsid w:val="003C2B7B"/>
    <w:rsid w:val="003C304C"/>
    <w:rsid w:val="003C3432"/>
    <w:rsid w:val="003C4172"/>
    <w:rsid w:val="003C42F4"/>
    <w:rsid w:val="003C432D"/>
    <w:rsid w:val="003C4481"/>
    <w:rsid w:val="003C4E8C"/>
    <w:rsid w:val="003C56D4"/>
    <w:rsid w:val="003C617D"/>
    <w:rsid w:val="003C6183"/>
    <w:rsid w:val="003C652C"/>
    <w:rsid w:val="003C6784"/>
    <w:rsid w:val="003C6AAA"/>
    <w:rsid w:val="003C6BF3"/>
    <w:rsid w:val="003C6C6F"/>
    <w:rsid w:val="003C6F96"/>
    <w:rsid w:val="003C71EF"/>
    <w:rsid w:val="003C72BA"/>
    <w:rsid w:val="003C747B"/>
    <w:rsid w:val="003C79C0"/>
    <w:rsid w:val="003C7C38"/>
    <w:rsid w:val="003C7FF0"/>
    <w:rsid w:val="003CC05E"/>
    <w:rsid w:val="003D103E"/>
    <w:rsid w:val="003D12F1"/>
    <w:rsid w:val="003D1539"/>
    <w:rsid w:val="003D1543"/>
    <w:rsid w:val="003D1AD4"/>
    <w:rsid w:val="003D20FA"/>
    <w:rsid w:val="003D227F"/>
    <w:rsid w:val="003D2616"/>
    <w:rsid w:val="003D26D7"/>
    <w:rsid w:val="003D2878"/>
    <w:rsid w:val="003D287E"/>
    <w:rsid w:val="003D2B4A"/>
    <w:rsid w:val="003D2C9B"/>
    <w:rsid w:val="003D2EB1"/>
    <w:rsid w:val="003D32FF"/>
    <w:rsid w:val="003D367A"/>
    <w:rsid w:val="003D38B1"/>
    <w:rsid w:val="003D3D35"/>
    <w:rsid w:val="003D4251"/>
    <w:rsid w:val="003D47F5"/>
    <w:rsid w:val="003D4B98"/>
    <w:rsid w:val="003D51B8"/>
    <w:rsid w:val="003D53F5"/>
    <w:rsid w:val="003D557D"/>
    <w:rsid w:val="003D5A7D"/>
    <w:rsid w:val="003D5B2D"/>
    <w:rsid w:val="003D5B4E"/>
    <w:rsid w:val="003D5C1E"/>
    <w:rsid w:val="003D5C2F"/>
    <w:rsid w:val="003D5DD1"/>
    <w:rsid w:val="003D5F82"/>
    <w:rsid w:val="003D61E9"/>
    <w:rsid w:val="003D625F"/>
    <w:rsid w:val="003D62E0"/>
    <w:rsid w:val="003D67C4"/>
    <w:rsid w:val="003D6BDC"/>
    <w:rsid w:val="003D6BFB"/>
    <w:rsid w:val="003D6FEA"/>
    <w:rsid w:val="003D70EC"/>
    <w:rsid w:val="003D71B8"/>
    <w:rsid w:val="003D74E7"/>
    <w:rsid w:val="003D75D2"/>
    <w:rsid w:val="003D78C8"/>
    <w:rsid w:val="003D7D20"/>
    <w:rsid w:val="003D7D9A"/>
    <w:rsid w:val="003D7E65"/>
    <w:rsid w:val="003E06F9"/>
    <w:rsid w:val="003E08BF"/>
    <w:rsid w:val="003E0E30"/>
    <w:rsid w:val="003E0ED1"/>
    <w:rsid w:val="003E11B0"/>
    <w:rsid w:val="003E1ED6"/>
    <w:rsid w:val="003E1F52"/>
    <w:rsid w:val="003E205D"/>
    <w:rsid w:val="003E2644"/>
    <w:rsid w:val="003E2E1F"/>
    <w:rsid w:val="003E2EBB"/>
    <w:rsid w:val="003E2EC6"/>
    <w:rsid w:val="003E30CA"/>
    <w:rsid w:val="003E357D"/>
    <w:rsid w:val="003E396B"/>
    <w:rsid w:val="003E3F3A"/>
    <w:rsid w:val="003E4150"/>
    <w:rsid w:val="003E4169"/>
    <w:rsid w:val="003E42C2"/>
    <w:rsid w:val="003E47BF"/>
    <w:rsid w:val="003E4B54"/>
    <w:rsid w:val="003E4D55"/>
    <w:rsid w:val="003E4D9A"/>
    <w:rsid w:val="003E4E9A"/>
    <w:rsid w:val="003E5D65"/>
    <w:rsid w:val="003E5D7F"/>
    <w:rsid w:val="003E623A"/>
    <w:rsid w:val="003E6BB7"/>
    <w:rsid w:val="003E6EE9"/>
    <w:rsid w:val="003E6EFF"/>
    <w:rsid w:val="003E7285"/>
    <w:rsid w:val="003E737A"/>
    <w:rsid w:val="003E744D"/>
    <w:rsid w:val="003E749E"/>
    <w:rsid w:val="003E7528"/>
    <w:rsid w:val="003E7715"/>
    <w:rsid w:val="003E785F"/>
    <w:rsid w:val="003E7B92"/>
    <w:rsid w:val="003F0149"/>
    <w:rsid w:val="003F02DF"/>
    <w:rsid w:val="003F0349"/>
    <w:rsid w:val="003F07A6"/>
    <w:rsid w:val="003F100F"/>
    <w:rsid w:val="003F113D"/>
    <w:rsid w:val="003F1259"/>
    <w:rsid w:val="003F1369"/>
    <w:rsid w:val="003F142D"/>
    <w:rsid w:val="003F1475"/>
    <w:rsid w:val="003F15B2"/>
    <w:rsid w:val="003F1834"/>
    <w:rsid w:val="003F1BD9"/>
    <w:rsid w:val="003F216F"/>
    <w:rsid w:val="003F27CF"/>
    <w:rsid w:val="003F30B7"/>
    <w:rsid w:val="003F3460"/>
    <w:rsid w:val="003F3467"/>
    <w:rsid w:val="003F36DB"/>
    <w:rsid w:val="003F3808"/>
    <w:rsid w:val="003F38B5"/>
    <w:rsid w:val="003F3E70"/>
    <w:rsid w:val="003F3EC5"/>
    <w:rsid w:val="003F3F65"/>
    <w:rsid w:val="003F4497"/>
    <w:rsid w:val="003F476A"/>
    <w:rsid w:val="003F4C72"/>
    <w:rsid w:val="003F544B"/>
    <w:rsid w:val="003F5521"/>
    <w:rsid w:val="003F5AE5"/>
    <w:rsid w:val="003F5F64"/>
    <w:rsid w:val="003F5FA3"/>
    <w:rsid w:val="003F64BB"/>
    <w:rsid w:val="003F69F9"/>
    <w:rsid w:val="003F6C94"/>
    <w:rsid w:val="003F6CCD"/>
    <w:rsid w:val="003F6F7E"/>
    <w:rsid w:val="003F7263"/>
    <w:rsid w:val="003F7428"/>
    <w:rsid w:val="003F7539"/>
    <w:rsid w:val="003F75DD"/>
    <w:rsid w:val="003F797F"/>
    <w:rsid w:val="003F8665"/>
    <w:rsid w:val="00400156"/>
    <w:rsid w:val="00400629"/>
    <w:rsid w:val="004006B0"/>
    <w:rsid w:val="00400838"/>
    <w:rsid w:val="0040085B"/>
    <w:rsid w:val="004009B1"/>
    <w:rsid w:val="00400AD6"/>
    <w:rsid w:val="00400C04"/>
    <w:rsid w:val="00400D5E"/>
    <w:rsid w:val="0040107B"/>
    <w:rsid w:val="00401164"/>
    <w:rsid w:val="0040152F"/>
    <w:rsid w:val="0040157D"/>
    <w:rsid w:val="004017F8"/>
    <w:rsid w:val="004022FD"/>
    <w:rsid w:val="004023F0"/>
    <w:rsid w:val="00402562"/>
    <w:rsid w:val="004027DD"/>
    <w:rsid w:val="00403585"/>
    <w:rsid w:val="00403AE7"/>
    <w:rsid w:val="00403B78"/>
    <w:rsid w:val="00404524"/>
    <w:rsid w:val="00404612"/>
    <w:rsid w:val="004046CF"/>
    <w:rsid w:val="00404700"/>
    <w:rsid w:val="0040475C"/>
    <w:rsid w:val="004051ED"/>
    <w:rsid w:val="0040528C"/>
    <w:rsid w:val="004057C6"/>
    <w:rsid w:val="00405B3C"/>
    <w:rsid w:val="0040602D"/>
    <w:rsid w:val="004062F3"/>
    <w:rsid w:val="004067A1"/>
    <w:rsid w:val="00406B6C"/>
    <w:rsid w:val="00406CF8"/>
    <w:rsid w:val="00406FC7"/>
    <w:rsid w:val="004070CE"/>
    <w:rsid w:val="0040798E"/>
    <w:rsid w:val="00407DAE"/>
    <w:rsid w:val="00407E0D"/>
    <w:rsid w:val="00407EA3"/>
    <w:rsid w:val="0040CE54"/>
    <w:rsid w:val="00410568"/>
    <w:rsid w:val="004105F7"/>
    <w:rsid w:val="0041082A"/>
    <w:rsid w:val="004108A3"/>
    <w:rsid w:val="00410AAD"/>
    <w:rsid w:val="00410C67"/>
    <w:rsid w:val="00411404"/>
    <w:rsid w:val="004114D0"/>
    <w:rsid w:val="00411CEC"/>
    <w:rsid w:val="00412440"/>
    <w:rsid w:val="004125D0"/>
    <w:rsid w:val="00412957"/>
    <w:rsid w:val="00412A31"/>
    <w:rsid w:val="00412EC5"/>
    <w:rsid w:val="00413006"/>
    <w:rsid w:val="00413072"/>
    <w:rsid w:val="00413176"/>
    <w:rsid w:val="00413491"/>
    <w:rsid w:val="004136FE"/>
    <w:rsid w:val="004139E3"/>
    <w:rsid w:val="00413E09"/>
    <w:rsid w:val="00414244"/>
    <w:rsid w:val="004143A0"/>
    <w:rsid w:val="004149A0"/>
    <w:rsid w:val="00414F96"/>
    <w:rsid w:val="00415023"/>
    <w:rsid w:val="0041534F"/>
    <w:rsid w:val="004157EE"/>
    <w:rsid w:val="004158CC"/>
    <w:rsid w:val="004159E0"/>
    <w:rsid w:val="00415BF8"/>
    <w:rsid w:val="00415D25"/>
    <w:rsid w:val="00415EC5"/>
    <w:rsid w:val="00416286"/>
    <w:rsid w:val="00416438"/>
    <w:rsid w:val="00416DA4"/>
    <w:rsid w:val="00417119"/>
    <w:rsid w:val="004174A2"/>
    <w:rsid w:val="004176B7"/>
    <w:rsid w:val="00417CD4"/>
    <w:rsid w:val="00417D7E"/>
    <w:rsid w:val="00417F71"/>
    <w:rsid w:val="0042004D"/>
    <w:rsid w:val="0042061A"/>
    <w:rsid w:val="00420951"/>
    <w:rsid w:val="004209E8"/>
    <w:rsid w:val="00420CE0"/>
    <w:rsid w:val="00420FFA"/>
    <w:rsid w:val="00421332"/>
    <w:rsid w:val="004215E5"/>
    <w:rsid w:val="00421EAD"/>
    <w:rsid w:val="00421F9D"/>
    <w:rsid w:val="004223BE"/>
    <w:rsid w:val="00422AA1"/>
    <w:rsid w:val="00422AF1"/>
    <w:rsid w:val="00422CAE"/>
    <w:rsid w:val="004230E7"/>
    <w:rsid w:val="0042361C"/>
    <w:rsid w:val="00423825"/>
    <w:rsid w:val="00423897"/>
    <w:rsid w:val="00423A3C"/>
    <w:rsid w:val="00423BD7"/>
    <w:rsid w:val="00423BEC"/>
    <w:rsid w:val="004240B1"/>
    <w:rsid w:val="004242B6"/>
    <w:rsid w:val="004246E4"/>
    <w:rsid w:val="00424C25"/>
    <w:rsid w:val="00425780"/>
    <w:rsid w:val="00425E6E"/>
    <w:rsid w:val="00426016"/>
    <w:rsid w:val="00426481"/>
    <w:rsid w:val="00426626"/>
    <w:rsid w:val="00426D62"/>
    <w:rsid w:val="00427582"/>
    <w:rsid w:val="00427BC5"/>
    <w:rsid w:val="00427CEF"/>
    <w:rsid w:val="00427F00"/>
    <w:rsid w:val="004303E3"/>
    <w:rsid w:val="00430562"/>
    <w:rsid w:val="00430765"/>
    <w:rsid w:val="00430A01"/>
    <w:rsid w:val="00431672"/>
    <w:rsid w:val="00431813"/>
    <w:rsid w:val="00432395"/>
    <w:rsid w:val="00432552"/>
    <w:rsid w:val="00432DA6"/>
    <w:rsid w:val="00433693"/>
    <w:rsid w:val="004337D0"/>
    <w:rsid w:val="00433DB8"/>
    <w:rsid w:val="00434335"/>
    <w:rsid w:val="00434E7A"/>
    <w:rsid w:val="00434E97"/>
    <w:rsid w:val="00434FBB"/>
    <w:rsid w:val="00434FD1"/>
    <w:rsid w:val="004352CC"/>
    <w:rsid w:val="004353F9"/>
    <w:rsid w:val="00435446"/>
    <w:rsid w:val="00435598"/>
    <w:rsid w:val="004356FA"/>
    <w:rsid w:val="00435E0A"/>
    <w:rsid w:val="00435FB5"/>
    <w:rsid w:val="004361BA"/>
    <w:rsid w:val="0043635C"/>
    <w:rsid w:val="00436C6A"/>
    <w:rsid w:val="00436D3E"/>
    <w:rsid w:val="00437266"/>
    <w:rsid w:val="0043737F"/>
    <w:rsid w:val="00437592"/>
    <w:rsid w:val="004378BF"/>
    <w:rsid w:val="00440081"/>
    <w:rsid w:val="00440C6B"/>
    <w:rsid w:val="00440D26"/>
    <w:rsid w:val="00440EF7"/>
    <w:rsid w:val="00441045"/>
    <w:rsid w:val="0044117D"/>
    <w:rsid w:val="0044124A"/>
    <w:rsid w:val="00441658"/>
    <w:rsid w:val="00441696"/>
    <w:rsid w:val="00441B6C"/>
    <w:rsid w:val="00441DA8"/>
    <w:rsid w:val="00441DE7"/>
    <w:rsid w:val="00441E62"/>
    <w:rsid w:val="0044212D"/>
    <w:rsid w:val="00442403"/>
    <w:rsid w:val="0044271C"/>
    <w:rsid w:val="00442808"/>
    <w:rsid w:val="00442A9C"/>
    <w:rsid w:val="0044353F"/>
    <w:rsid w:val="00443719"/>
    <w:rsid w:val="0044382F"/>
    <w:rsid w:val="00443BD2"/>
    <w:rsid w:val="00443D61"/>
    <w:rsid w:val="004445C3"/>
    <w:rsid w:val="00444707"/>
    <w:rsid w:val="00444A0D"/>
    <w:rsid w:val="00444B43"/>
    <w:rsid w:val="00444CD0"/>
    <w:rsid w:val="0044519A"/>
    <w:rsid w:val="004451E8"/>
    <w:rsid w:val="00445504"/>
    <w:rsid w:val="00445762"/>
    <w:rsid w:val="004457F7"/>
    <w:rsid w:val="0044588E"/>
    <w:rsid w:val="00445CA1"/>
    <w:rsid w:val="00445E5B"/>
    <w:rsid w:val="0044602D"/>
    <w:rsid w:val="00446106"/>
    <w:rsid w:val="004468BF"/>
    <w:rsid w:val="00446AC5"/>
    <w:rsid w:val="00446CBF"/>
    <w:rsid w:val="0044704C"/>
    <w:rsid w:val="00447436"/>
    <w:rsid w:val="004475DE"/>
    <w:rsid w:val="004478A7"/>
    <w:rsid w:val="004501A5"/>
    <w:rsid w:val="00450246"/>
    <w:rsid w:val="00450438"/>
    <w:rsid w:val="004508F0"/>
    <w:rsid w:val="00450C20"/>
    <w:rsid w:val="00450D76"/>
    <w:rsid w:val="00451250"/>
    <w:rsid w:val="004514C7"/>
    <w:rsid w:val="00451B11"/>
    <w:rsid w:val="00451BDF"/>
    <w:rsid w:val="00451D08"/>
    <w:rsid w:val="004523A6"/>
    <w:rsid w:val="00452B61"/>
    <w:rsid w:val="00452E01"/>
    <w:rsid w:val="004533D8"/>
    <w:rsid w:val="004535A2"/>
    <w:rsid w:val="004539B3"/>
    <w:rsid w:val="00453DCD"/>
    <w:rsid w:val="00454312"/>
    <w:rsid w:val="00454336"/>
    <w:rsid w:val="004543C6"/>
    <w:rsid w:val="0045495B"/>
    <w:rsid w:val="00454D60"/>
    <w:rsid w:val="00454E8F"/>
    <w:rsid w:val="0045511C"/>
    <w:rsid w:val="00455223"/>
    <w:rsid w:val="00455712"/>
    <w:rsid w:val="00455BD1"/>
    <w:rsid w:val="00455EF2"/>
    <w:rsid w:val="004560D2"/>
    <w:rsid w:val="00456644"/>
    <w:rsid w:val="004567CD"/>
    <w:rsid w:val="004568EF"/>
    <w:rsid w:val="00456C30"/>
    <w:rsid w:val="00456CD4"/>
    <w:rsid w:val="00456F2A"/>
    <w:rsid w:val="00457033"/>
    <w:rsid w:val="00457432"/>
    <w:rsid w:val="0045771F"/>
    <w:rsid w:val="00457DD3"/>
    <w:rsid w:val="00460704"/>
    <w:rsid w:val="00460795"/>
    <w:rsid w:val="00461467"/>
    <w:rsid w:val="004616A2"/>
    <w:rsid w:val="00462025"/>
    <w:rsid w:val="004622F4"/>
    <w:rsid w:val="00462572"/>
    <w:rsid w:val="00462795"/>
    <w:rsid w:val="004629FF"/>
    <w:rsid w:val="00462C0C"/>
    <w:rsid w:val="00462D37"/>
    <w:rsid w:val="00462DAF"/>
    <w:rsid w:val="004631B3"/>
    <w:rsid w:val="004635D6"/>
    <w:rsid w:val="00463637"/>
    <w:rsid w:val="0046373E"/>
    <w:rsid w:val="00463A73"/>
    <w:rsid w:val="00463BD4"/>
    <w:rsid w:val="00464498"/>
    <w:rsid w:val="00464701"/>
    <w:rsid w:val="0046493B"/>
    <w:rsid w:val="00464A53"/>
    <w:rsid w:val="00464A68"/>
    <w:rsid w:val="00465224"/>
    <w:rsid w:val="00465D5B"/>
    <w:rsid w:val="00465F04"/>
    <w:rsid w:val="004661B4"/>
    <w:rsid w:val="004663F2"/>
    <w:rsid w:val="00466537"/>
    <w:rsid w:val="00466B1F"/>
    <w:rsid w:val="00466BE4"/>
    <w:rsid w:val="004672AC"/>
    <w:rsid w:val="004678CD"/>
    <w:rsid w:val="00467A54"/>
    <w:rsid w:val="00470147"/>
    <w:rsid w:val="0047059F"/>
    <w:rsid w:val="004706C8"/>
    <w:rsid w:val="0047081E"/>
    <w:rsid w:val="00470B4D"/>
    <w:rsid w:val="00470D6C"/>
    <w:rsid w:val="00470FBE"/>
    <w:rsid w:val="00470FDF"/>
    <w:rsid w:val="00471293"/>
    <w:rsid w:val="004715BD"/>
    <w:rsid w:val="00471683"/>
    <w:rsid w:val="004716BC"/>
    <w:rsid w:val="00471E84"/>
    <w:rsid w:val="00471EA4"/>
    <w:rsid w:val="004723B8"/>
    <w:rsid w:val="0047286F"/>
    <w:rsid w:val="004729DD"/>
    <w:rsid w:val="004730C8"/>
    <w:rsid w:val="004738A4"/>
    <w:rsid w:val="00473A2B"/>
    <w:rsid w:val="00473BE7"/>
    <w:rsid w:val="0047435E"/>
    <w:rsid w:val="00474576"/>
    <w:rsid w:val="00474690"/>
    <w:rsid w:val="0047484E"/>
    <w:rsid w:val="00474A6B"/>
    <w:rsid w:val="004750B3"/>
    <w:rsid w:val="00475A0B"/>
    <w:rsid w:val="00475C6D"/>
    <w:rsid w:val="0047610E"/>
    <w:rsid w:val="00476316"/>
    <w:rsid w:val="00476530"/>
    <w:rsid w:val="0047671E"/>
    <w:rsid w:val="00476977"/>
    <w:rsid w:val="00476D9D"/>
    <w:rsid w:val="00476F89"/>
    <w:rsid w:val="004772C2"/>
    <w:rsid w:val="004774A3"/>
    <w:rsid w:val="004775AE"/>
    <w:rsid w:val="0047765C"/>
    <w:rsid w:val="0048013F"/>
    <w:rsid w:val="0048019A"/>
    <w:rsid w:val="00480B2D"/>
    <w:rsid w:val="00480E7F"/>
    <w:rsid w:val="00480EA1"/>
    <w:rsid w:val="004814A3"/>
    <w:rsid w:val="00481BFE"/>
    <w:rsid w:val="00481D2D"/>
    <w:rsid w:val="00482424"/>
    <w:rsid w:val="00482457"/>
    <w:rsid w:val="00482548"/>
    <w:rsid w:val="0048286A"/>
    <w:rsid w:val="0048295C"/>
    <w:rsid w:val="0048303C"/>
    <w:rsid w:val="004837D8"/>
    <w:rsid w:val="00483BC9"/>
    <w:rsid w:val="00483F6C"/>
    <w:rsid w:val="004843C0"/>
    <w:rsid w:val="00484436"/>
    <w:rsid w:val="0048447B"/>
    <w:rsid w:val="004849B1"/>
    <w:rsid w:val="00484B86"/>
    <w:rsid w:val="00484BB4"/>
    <w:rsid w:val="00484E87"/>
    <w:rsid w:val="00484F10"/>
    <w:rsid w:val="00485009"/>
    <w:rsid w:val="004854FA"/>
    <w:rsid w:val="004858B7"/>
    <w:rsid w:val="00485C5C"/>
    <w:rsid w:val="00485D99"/>
    <w:rsid w:val="004860B8"/>
    <w:rsid w:val="004863D9"/>
    <w:rsid w:val="004869F0"/>
    <w:rsid w:val="00486FA0"/>
    <w:rsid w:val="004876E0"/>
    <w:rsid w:val="00487A62"/>
    <w:rsid w:val="00487B03"/>
    <w:rsid w:val="00487F3A"/>
    <w:rsid w:val="00490DC2"/>
    <w:rsid w:val="00491174"/>
    <w:rsid w:val="00491352"/>
    <w:rsid w:val="004915AC"/>
    <w:rsid w:val="0049197B"/>
    <w:rsid w:val="00492244"/>
    <w:rsid w:val="0049237F"/>
    <w:rsid w:val="004927EC"/>
    <w:rsid w:val="00492887"/>
    <w:rsid w:val="00492A9F"/>
    <w:rsid w:val="0049309E"/>
    <w:rsid w:val="004934C7"/>
    <w:rsid w:val="00493936"/>
    <w:rsid w:val="00493C88"/>
    <w:rsid w:val="00494050"/>
    <w:rsid w:val="004941BB"/>
    <w:rsid w:val="00494422"/>
    <w:rsid w:val="0049451A"/>
    <w:rsid w:val="00494795"/>
    <w:rsid w:val="004954E7"/>
    <w:rsid w:val="0049567B"/>
    <w:rsid w:val="00495CCF"/>
    <w:rsid w:val="00495E38"/>
    <w:rsid w:val="00496472"/>
    <w:rsid w:val="004970BC"/>
    <w:rsid w:val="00497537"/>
    <w:rsid w:val="00497BA2"/>
    <w:rsid w:val="00497D01"/>
    <w:rsid w:val="004A0617"/>
    <w:rsid w:val="004A06B7"/>
    <w:rsid w:val="004A0ED3"/>
    <w:rsid w:val="004A112F"/>
    <w:rsid w:val="004A14EE"/>
    <w:rsid w:val="004A17BC"/>
    <w:rsid w:val="004A1A15"/>
    <w:rsid w:val="004A1E79"/>
    <w:rsid w:val="004A1F58"/>
    <w:rsid w:val="004A20EB"/>
    <w:rsid w:val="004A2100"/>
    <w:rsid w:val="004A2409"/>
    <w:rsid w:val="004A2515"/>
    <w:rsid w:val="004A25DD"/>
    <w:rsid w:val="004A2647"/>
    <w:rsid w:val="004A2770"/>
    <w:rsid w:val="004A2781"/>
    <w:rsid w:val="004A29E1"/>
    <w:rsid w:val="004A2EA4"/>
    <w:rsid w:val="004A306D"/>
    <w:rsid w:val="004A3375"/>
    <w:rsid w:val="004A339E"/>
    <w:rsid w:val="004A346E"/>
    <w:rsid w:val="004A34BA"/>
    <w:rsid w:val="004A36A7"/>
    <w:rsid w:val="004A3723"/>
    <w:rsid w:val="004A3E0C"/>
    <w:rsid w:val="004A3F57"/>
    <w:rsid w:val="004A4174"/>
    <w:rsid w:val="004A41D5"/>
    <w:rsid w:val="004A47CC"/>
    <w:rsid w:val="004A51FB"/>
    <w:rsid w:val="004A5470"/>
    <w:rsid w:val="004A56E1"/>
    <w:rsid w:val="004A5C1C"/>
    <w:rsid w:val="004A5F8C"/>
    <w:rsid w:val="004A63C9"/>
    <w:rsid w:val="004A6639"/>
    <w:rsid w:val="004A6771"/>
    <w:rsid w:val="004A6905"/>
    <w:rsid w:val="004A6C79"/>
    <w:rsid w:val="004A727B"/>
    <w:rsid w:val="004A7742"/>
    <w:rsid w:val="004A77FA"/>
    <w:rsid w:val="004A7B09"/>
    <w:rsid w:val="004A7BBC"/>
    <w:rsid w:val="004A7DB5"/>
    <w:rsid w:val="004A7E61"/>
    <w:rsid w:val="004B018A"/>
    <w:rsid w:val="004B071B"/>
    <w:rsid w:val="004B07C3"/>
    <w:rsid w:val="004B0E82"/>
    <w:rsid w:val="004B1219"/>
    <w:rsid w:val="004B126E"/>
    <w:rsid w:val="004B154A"/>
    <w:rsid w:val="004B16F2"/>
    <w:rsid w:val="004B1AB3"/>
    <w:rsid w:val="004B1DA0"/>
    <w:rsid w:val="004B205A"/>
    <w:rsid w:val="004B2B2A"/>
    <w:rsid w:val="004B35B6"/>
    <w:rsid w:val="004B38CD"/>
    <w:rsid w:val="004B3A52"/>
    <w:rsid w:val="004B3A63"/>
    <w:rsid w:val="004B3DF6"/>
    <w:rsid w:val="004B401D"/>
    <w:rsid w:val="004B42A8"/>
    <w:rsid w:val="004B4430"/>
    <w:rsid w:val="004B459F"/>
    <w:rsid w:val="004B487F"/>
    <w:rsid w:val="004B48BF"/>
    <w:rsid w:val="004B48F1"/>
    <w:rsid w:val="004B5750"/>
    <w:rsid w:val="004B5781"/>
    <w:rsid w:val="004B5FD8"/>
    <w:rsid w:val="004B61FE"/>
    <w:rsid w:val="004B6469"/>
    <w:rsid w:val="004B6894"/>
    <w:rsid w:val="004B6F62"/>
    <w:rsid w:val="004B6FD0"/>
    <w:rsid w:val="004B76AD"/>
    <w:rsid w:val="004B76F0"/>
    <w:rsid w:val="004B7CC0"/>
    <w:rsid w:val="004B7EB4"/>
    <w:rsid w:val="004C081B"/>
    <w:rsid w:val="004C0975"/>
    <w:rsid w:val="004C09C9"/>
    <w:rsid w:val="004C0A32"/>
    <w:rsid w:val="004C0BBB"/>
    <w:rsid w:val="004C0D62"/>
    <w:rsid w:val="004C1954"/>
    <w:rsid w:val="004C1B90"/>
    <w:rsid w:val="004C1F86"/>
    <w:rsid w:val="004C2D76"/>
    <w:rsid w:val="004C30EC"/>
    <w:rsid w:val="004C31DD"/>
    <w:rsid w:val="004C3510"/>
    <w:rsid w:val="004C3576"/>
    <w:rsid w:val="004C3952"/>
    <w:rsid w:val="004C40CC"/>
    <w:rsid w:val="004C41F3"/>
    <w:rsid w:val="004C4215"/>
    <w:rsid w:val="004C46DD"/>
    <w:rsid w:val="004C48C7"/>
    <w:rsid w:val="004C4A3E"/>
    <w:rsid w:val="004C4A7B"/>
    <w:rsid w:val="004C4B9F"/>
    <w:rsid w:val="004C4E8C"/>
    <w:rsid w:val="004C4ECA"/>
    <w:rsid w:val="004C513C"/>
    <w:rsid w:val="004C51EB"/>
    <w:rsid w:val="004C537D"/>
    <w:rsid w:val="004C550D"/>
    <w:rsid w:val="004C5756"/>
    <w:rsid w:val="004C689B"/>
    <w:rsid w:val="004C68CC"/>
    <w:rsid w:val="004C6C32"/>
    <w:rsid w:val="004C72A6"/>
    <w:rsid w:val="004C755F"/>
    <w:rsid w:val="004C7741"/>
    <w:rsid w:val="004C79B4"/>
    <w:rsid w:val="004C79CF"/>
    <w:rsid w:val="004C7C9D"/>
    <w:rsid w:val="004C7FDB"/>
    <w:rsid w:val="004CCABF"/>
    <w:rsid w:val="004D0196"/>
    <w:rsid w:val="004D0426"/>
    <w:rsid w:val="004D05B4"/>
    <w:rsid w:val="004D09AE"/>
    <w:rsid w:val="004D0A9B"/>
    <w:rsid w:val="004D0C73"/>
    <w:rsid w:val="004D17D9"/>
    <w:rsid w:val="004D1988"/>
    <w:rsid w:val="004D1CB5"/>
    <w:rsid w:val="004D1F19"/>
    <w:rsid w:val="004D2151"/>
    <w:rsid w:val="004D23D1"/>
    <w:rsid w:val="004D27AA"/>
    <w:rsid w:val="004D2B81"/>
    <w:rsid w:val="004D3441"/>
    <w:rsid w:val="004D36AC"/>
    <w:rsid w:val="004D3C5D"/>
    <w:rsid w:val="004D3DAD"/>
    <w:rsid w:val="004D3F80"/>
    <w:rsid w:val="004D4054"/>
    <w:rsid w:val="004D4FD9"/>
    <w:rsid w:val="004D50CD"/>
    <w:rsid w:val="004D55C3"/>
    <w:rsid w:val="004D5AAE"/>
    <w:rsid w:val="004D5D40"/>
    <w:rsid w:val="004D5F19"/>
    <w:rsid w:val="004D6330"/>
    <w:rsid w:val="004D63B9"/>
    <w:rsid w:val="004D64DC"/>
    <w:rsid w:val="004D6708"/>
    <w:rsid w:val="004D68A1"/>
    <w:rsid w:val="004D6A12"/>
    <w:rsid w:val="004D6CD4"/>
    <w:rsid w:val="004D6D94"/>
    <w:rsid w:val="004D7260"/>
    <w:rsid w:val="004D72D4"/>
    <w:rsid w:val="004D7FC6"/>
    <w:rsid w:val="004E038A"/>
    <w:rsid w:val="004E0785"/>
    <w:rsid w:val="004E0CAB"/>
    <w:rsid w:val="004E0DD0"/>
    <w:rsid w:val="004E0EBB"/>
    <w:rsid w:val="004E0EE8"/>
    <w:rsid w:val="004E11C2"/>
    <w:rsid w:val="004E1581"/>
    <w:rsid w:val="004E17DF"/>
    <w:rsid w:val="004E17ED"/>
    <w:rsid w:val="004E1C20"/>
    <w:rsid w:val="004E1CAC"/>
    <w:rsid w:val="004E1DA2"/>
    <w:rsid w:val="004E1DED"/>
    <w:rsid w:val="004E1EB3"/>
    <w:rsid w:val="004E21AA"/>
    <w:rsid w:val="004E240A"/>
    <w:rsid w:val="004E2AAD"/>
    <w:rsid w:val="004E2F48"/>
    <w:rsid w:val="004E2FBF"/>
    <w:rsid w:val="004E3451"/>
    <w:rsid w:val="004E44F0"/>
    <w:rsid w:val="004E459D"/>
    <w:rsid w:val="004E469D"/>
    <w:rsid w:val="004E471D"/>
    <w:rsid w:val="004E47EB"/>
    <w:rsid w:val="004E482B"/>
    <w:rsid w:val="004E4B5E"/>
    <w:rsid w:val="004E4BC9"/>
    <w:rsid w:val="004E4CE7"/>
    <w:rsid w:val="004E4DCD"/>
    <w:rsid w:val="004E51F7"/>
    <w:rsid w:val="004E5DC4"/>
    <w:rsid w:val="004E5DD4"/>
    <w:rsid w:val="004E5E2D"/>
    <w:rsid w:val="004E5EC0"/>
    <w:rsid w:val="004E5ED1"/>
    <w:rsid w:val="004E5F6A"/>
    <w:rsid w:val="004E6288"/>
    <w:rsid w:val="004E65E9"/>
    <w:rsid w:val="004E6892"/>
    <w:rsid w:val="004E6B79"/>
    <w:rsid w:val="004E6E44"/>
    <w:rsid w:val="004E723E"/>
    <w:rsid w:val="004E7A59"/>
    <w:rsid w:val="004E7C57"/>
    <w:rsid w:val="004F00E6"/>
    <w:rsid w:val="004F014D"/>
    <w:rsid w:val="004F041F"/>
    <w:rsid w:val="004F0522"/>
    <w:rsid w:val="004F05EF"/>
    <w:rsid w:val="004F0620"/>
    <w:rsid w:val="004F09BF"/>
    <w:rsid w:val="004F0A7C"/>
    <w:rsid w:val="004F0A95"/>
    <w:rsid w:val="004F0C66"/>
    <w:rsid w:val="004F0C6E"/>
    <w:rsid w:val="004F0CAD"/>
    <w:rsid w:val="004F0E14"/>
    <w:rsid w:val="004F0EB6"/>
    <w:rsid w:val="004F0F40"/>
    <w:rsid w:val="004F1082"/>
    <w:rsid w:val="004F11AA"/>
    <w:rsid w:val="004F1B49"/>
    <w:rsid w:val="004F1B51"/>
    <w:rsid w:val="004F1FC6"/>
    <w:rsid w:val="004F2678"/>
    <w:rsid w:val="004F271A"/>
    <w:rsid w:val="004F286E"/>
    <w:rsid w:val="004F2B5E"/>
    <w:rsid w:val="004F2E90"/>
    <w:rsid w:val="004F2FFE"/>
    <w:rsid w:val="004F344B"/>
    <w:rsid w:val="004F3B8A"/>
    <w:rsid w:val="004F45E5"/>
    <w:rsid w:val="004F463F"/>
    <w:rsid w:val="004F485E"/>
    <w:rsid w:val="004F4A70"/>
    <w:rsid w:val="004F507E"/>
    <w:rsid w:val="004F50D4"/>
    <w:rsid w:val="004F546E"/>
    <w:rsid w:val="004F5723"/>
    <w:rsid w:val="004F5FDA"/>
    <w:rsid w:val="004F61AD"/>
    <w:rsid w:val="004F62EA"/>
    <w:rsid w:val="004F63C3"/>
    <w:rsid w:val="004F6564"/>
    <w:rsid w:val="004F659D"/>
    <w:rsid w:val="004F6743"/>
    <w:rsid w:val="004F68E8"/>
    <w:rsid w:val="004F704D"/>
    <w:rsid w:val="004F7277"/>
    <w:rsid w:val="00500041"/>
    <w:rsid w:val="00500404"/>
    <w:rsid w:val="00500D21"/>
    <w:rsid w:val="005017B1"/>
    <w:rsid w:val="005018EA"/>
    <w:rsid w:val="0050197D"/>
    <w:rsid w:val="005020A8"/>
    <w:rsid w:val="005022E8"/>
    <w:rsid w:val="0050240B"/>
    <w:rsid w:val="005024DF"/>
    <w:rsid w:val="005026A0"/>
    <w:rsid w:val="005027A8"/>
    <w:rsid w:val="0050295A"/>
    <w:rsid w:val="00502AF8"/>
    <w:rsid w:val="00502F89"/>
    <w:rsid w:val="00503587"/>
    <w:rsid w:val="00503C43"/>
    <w:rsid w:val="00503C92"/>
    <w:rsid w:val="00503CBD"/>
    <w:rsid w:val="00503EBB"/>
    <w:rsid w:val="005044FD"/>
    <w:rsid w:val="0050495E"/>
    <w:rsid w:val="00504A4D"/>
    <w:rsid w:val="00504AD8"/>
    <w:rsid w:val="00504B3D"/>
    <w:rsid w:val="00504D67"/>
    <w:rsid w:val="00504F73"/>
    <w:rsid w:val="005054BB"/>
    <w:rsid w:val="005057F6"/>
    <w:rsid w:val="00505B7D"/>
    <w:rsid w:val="00505E2B"/>
    <w:rsid w:val="00505F12"/>
    <w:rsid w:val="00506035"/>
    <w:rsid w:val="0050649F"/>
    <w:rsid w:val="0050664E"/>
    <w:rsid w:val="005066BF"/>
    <w:rsid w:val="00506C6F"/>
    <w:rsid w:val="00506F53"/>
    <w:rsid w:val="00507386"/>
    <w:rsid w:val="0050744D"/>
    <w:rsid w:val="00507461"/>
    <w:rsid w:val="005074CC"/>
    <w:rsid w:val="005075A6"/>
    <w:rsid w:val="00507D87"/>
    <w:rsid w:val="00507DEE"/>
    <w:rsid w:val="00510090"/>
    <w:rsid w:val="005100CB"/>
    <w:rsid w:val="0051171F"/>
    <w:rsid w:val="00511758"/>
    <w:rsid w:val="00511F81"/>
    <w:rsid w:val="0051219C"/>
    <w:rsid w:val="0051299C"/>
    <w:rsid w:val="005130CA"/>
    <w:rsid w:val="0051327D"/>
    <w:rsid w:val="005133F1"/>
    <w:rsid w:val="00513635"/>
    <w:rsid w:val="0051386E"/>
    <w:rsid w:val="00513AFC"/>
    <w:rsid w:val="00513B48"/>
    <w:rsid w:val="00514043"/>
    <w:rsid w:val="005141F8"/>
    <w:rsid w:val="005146B0"/>
    <w:rsid w:val="00514F06"/>
    <w:rsid w:val="00515442"/>
    <w:rsid w:val="005155DE"/>
    <w:rsid w:val="0051582F"/>
    <w:rsid w:val="00515BF9"/>
    <w:rsid w:val="00515C65"/>
    <w:rsid w:val="00515E8E"/>
    <w:rsid w:val="00516257"/>
    <w:rsid w:val="005169E3"/>
    <w:rsid w:val="00516D18"/>
    <w:rsid w:val="00520492"/>
    <w:rsid w:val="0052053C"/>
    <w:rsid w:val="005208F5"/>
    <w:rsid w:val="00520AEB"/>
    <w:rsid w:val="00520FF0"/>
    <w:rsid w:val="00521771"/>
    <w:rsid w:val="005217B6"/>
    <w:rsid w:val="00521DDD"/>
    <w:rsid w:val="00521E2B"/>
    <w:rsid w:val="00521EE1"/>
    <w:rsid w:val="00522739"/>
    <w:rsid w:val="00522B4D"/>
    <w:rsid w:val="00523510"/>
    <w:rsid w:val="005235C4"/>
    <w:rsid w:val="00523BB6"/>
    <w:rsid w:val="00523F4E"/>
    <w:rsid w:val="00524521"/>
    <w:rsid w:val="0052496B"/>
    <w:rsid w:val="00524A07"/>
    <w:rsid w:val="00525A72"/>
    <w:rsid w:val="00525DF0"/>
    <w:rsid w:val="005260A1"/>
    <w:rsid w:val="00526683"/>
    <w:rsid w:val="00526DCA"/>
    <w:rsid w:val="005279B7"/>
    <w:rsid w:val="00527AF9"/>
    <w:rsid w:val="00527C1F"/>
    <w:rsid w:val="00527CEE"/>
    <w:rsid w:val="005301EC"/>
    <w:rsid w:val="005302B0"/>
    <w:rsid w:val="005304CF"/>
    <w:rsid w:val="005304F2"/>
    <w:rsid w:val="005307BE"/>
    <w:rsid w:val="00530833"/>
    <w:rsid w:val="00530858"/>
    <w:rsid w:val="00530AE7"/>
    <w:rsid w:val="00531771"/>
    <w:rsid w:val="005318EC"/>
    <w:rsid w:val="00531D83"/>
    <w:rsid w:val="00532223"/>
    <w:rsid w:val="0053294C"/>
    <w:rsid w:val="00532A03"/>
    <w:rsid w:val="0053344F"/>
    <w:rsid w:val="0053378D"/>
    <w:rsid w:val="005338DA"/>
    <w:rsid w:val="00533A1C"/>
    <w:rsid w:val="00533ED4"/>
    <w:rsid w:val="00533FB3"/>
    <w:rsid w:val="00534216"/>
    <w:rsid w:val="005349F4"/>
    <w:rsid w:val="00534AA8"/>
    <w:rsid w:val="00534EF1"/>
    <w:rsid w:val="005350CD"/>
    <w:rsid w:val="005350DD"/>
    <w:rsid w:val="005351D4"/>
    <w:rsid w:val="005354A0"/>
    <w:rsid w:val="005354EF"/>
    <w:rsid w:val="00535542"/>
    <w:rsid w:val="0053583E"/>
    <w:rsid w:val="00535C0B"/>
    <w:rsid w:val="00535E21"/>
    <w:rsid w:val="00535EAF"/>
    <w:rsid w:val="00535F75"/>
    <w:rsid w:val="00536125"/>
    <w:rsid w:val="005361C7"/>
    <w:rsid w:val="00536379"/>
    <w:rsid w:val="00536465"/>
    <w:rsid w:val="0053661F"/>
    <w:rsid w:val="00536F8E"/>
    <w:rsid w:val="005371B9"/>
    <w:rsid w:val="00537677"/>
    <w:rsid w:val="005378BE"/>
    <w:rsid w:val="00537DD1"/>
    <w:rsid w:val="00540775"/>
    <w:rsid w:val="00541513"/>
    <w:rsid w:val="0054151E"/>
    <w:rsid w:val="0054185B"/>
    <w:rsid w:val="00541CB7"/>
    <w:rsid w:val="00541E29"/>
    <w:rsid w:val="0054228E"/>
    <w:rsid w:val="005422B1"/>
    <w:rsid w:val="005425DC"/>
    <w:rsid w:val="00542C22"/>
    <w:rsid w:val="00542E62"/>
    <w:rsid w:val="00542F64"/>
    <w:rsid w:val="0054302D"/>
    <w:rsid w:val="005434A8"/>
    <w:rsid w:val="00543BC0"/>
    <w:rsid w:val="00543D1D"/>
    <w:rsid w:val="0054417B"/>
    <w:rsid w:val="00544195"/>
    <w:rsid w:val="0054434D"/>
    <w:rsid w:val="005447F5"/>
    <w:rsid w:val="00545130"/>
    <w:rsid w:val="00545387"/>
    <w:rsid w:val="00545817"/>
    <w:rsid w:val="00545853"/>
    <w:rsid w:val="00545EE2"/>
    <w:rsid w:val="0054654B"/>
    <w:rsid w:val="00546B0D"/>
    <w:rsid w:val="00546BBD"/>
    <w:rsid w:val="00546D8F"/>
    <w:rsid w:val="0054718F"/>
    <w:rsid w:val="005471F9"/>
    <w:rsid w:val="00547419"/>
    <w:rsid w:val="00547AB5"/>
    <w:rsid w:val="00547DEC"/>
    <w:rsid w:val="0054ED94"/>
    <w:rsid w:val="00550285"/>
    <w:rsid w:val="00550E11"/>
    <w:rsid w:val="00551728"/>
    <w:rsid w:val="00551D84"/>
    <w:rsid w:val="00551F77"/>
    <w:rsid w:val="00552092"/>
    <w:rsid w:val="00552558"/>
    <w:rsid w:val="00552BA9"/>
    <w:rsid w:val="00552EF3"/>
    <w:rsid w:val="00553281"/>
    <w:rsid w:val="005534C8"/>
    <w:rsid w:val="00553691"/>
    <w:rsid w:val="00553701"/>
    <w:rsid w:val="00554261"/>
    <w:rsid w:val="005543BE"/>
    <w:rsid w:val="005544A8"/>
    <w:rsid w:val="00554BF3"/>
    <w:rsid w:val="00555107"/>
    <w:rsid w:val="00555417"/>
    <w:rsid w:val="0055556C"/>
    <w:rsid w:val="0055558B"/>
    <w:rsid w:val="00555AA2"/>
    <w:rsid w:val="00555C69"/>
    <w:rsid w:val="005565DA"/>
    <w:rsid w:val="00556613"/>
    <w:rsid w:val="00556B40"/>
    <w:rsid w:val="00556B4D"/>
    <w:rsid w:val="005571AC"/>
    <w:rsid w:val="005573F2"/>
    <w:rsid w:val="00557444"/>
    <w:rsid w:val="005576DE"/>
    <w:rsid w:val="00557A3D"/>
    <w:rsid w:val="00560015"/>
    <w:rsid w:val="005603A2"/>
    <w:rsid w:val="00560A22"/>
    <w:rsid w:val="00560AE5"/>
    <w:rsid w:val="00560C24"/>
    <w:rsid w:val="005613B1"/>
    <w:rsid w:val="00561B96"/>
    <w:rsid w:val="00561D1A"/>
    <w:rsid w:val="00561FC0"/>
    <w:rsid w:val="00562078"/>
    <w:rsid w:val="005622DC"/>
    <w:rsid w:val="005629F1"/>
    <w:rsid w:val="00562A3F"/>
    <w:rsid w:val="00562B02"/>
    <w:rsid w:val="00562C60"/>
    <w:rsid w:val="00562DF0"/>
    <w:rsid w:val="00563127"/>
    <w:rsid w:val="0056324F"/>
    <w:rsid w:val="005633C6"/>
    <w:rsid w:val="005634B8"/>
    <w:rsid w:val="00563ABE"/>
    <w:rsid w:val="00563C9D"/>
    <w:rsid w:val="00563CFF"/>
    <w:rsid w:val="00564449"/>
    <w:rsid w:val="00564453"/>
    <w:rsid w:val="00564E8D"/>
    <w:rsid w:val="00564F21"/>
    <w:rsid w:val="00564F51"/>
    <w:rsid w:val="00564F56"/>
    <w:rsid w:val="00565011"/>
    <w:rsid w:val="00565653"/>
    <w:rsid w:val="00565A95"/>
    <w:rsid w:val="00565BEC"/>
    <w:rsid w:val="00565E66"/>
    <w:rsid w:val="0056610A"/>
    <w:rsid w:val="005667DE"/>
    <w:rsid w:val="005669EF"/>
    <w:rsid w:val="00566BDA"/>
    <w:rsid w:val="005670FE"/>
    <w:rsid w:val="00567151"/>
    <w:rsid w:val="005673C4"/>
    <w:rsid w:val="00567B8B"/>
    <w:rsid w:val="00567E58"/>
    <w:rsid w:val="00570107"/>
    <w:rsid w:val="00570123"/>
    <w:rsid w:val="00570288"/>
    <w:rsid w:val="00570362"/>
    <w:rsid w:val="0057067C"/>
    <w:rsid w:val="00570949"/>
    <w:rsid w:val="00570BA6"/>
    <w:rsid w:val="00570D35"/>
    <w:rsid w:val="00570E0E"/>
    <w:rsid w:val="00570E6F"/>
    <w:rsid w:val="00570F0A"/>
    <w:rsid w:val="00571155"/>
    <w:rsid w:val="00571D3D"/>
    <w:rsid w:val="00571D63"/>
    <w:rsid w:val="00571DED"/>
    <w:rsid w:val="00571DF0"/>
    <w:rsid w:val="00572175"/>
    <w:rsid w:val="0057265A"/>
    <w:rsid w:val="0057270E"/>
    <w:rsid w:val="00572C4B"/>
    <w:rsid w:val="00572D78"/>
    <w:rsid w:val="00572DFD"/>
    <w:rsid w:val="00572E3A"/>
    <w:rsid w:val="00572E49"/>
    <w:rsid w:val="00573505"/>
    <w:rsid w:val="00573680"/>
    <w:rsid w:val="0057398F"/>
    <w:rsid w:val="00574063"/>
    <w:rsid w:val="00574081"/>
    <w:rsid w:val="0057442E"/>
    <w:rsid w:val="005745AF"/>
    <w:rsid w:val="0057464C"/>
    <w:rsid w:val="00574664"/>
    <w:rsid w:val="00574693"/>
    <w:rsid w:val="00574FBF"/>
    <w:rsid w:val="00575123"/>
    <w:rsid w:val="00575143"/>
    <w:rsid w:val="00575611"/>
    <w:rsid w:val="005762EE"/>
    <w:rsid w:val="00576487"/>
    <w:rsid w:val="0057678D"/>
    <w:rsid w:val="005768BB"/>
    <w:rsid w:val="005768C7"/>
    <w:rsid w:val="0057699A"/>
    <w:rsid w:val="0057761A"/>
    <w:rsid w:val="00577FB5"/>
    <w:rsid w:val="0058035C"/>
    <w:rsid w:val="0058069B"/>
    <w:rsid w:val="00580927"/>
    <w:rsid w:val="005812E7"/>
    <w:rsid w:val="0058140D"/>
    <w:rsid w:val="0058153B"/>
    <w:rsid w:val="0058183B"/>
    <w:rsid w:val="005819C2"/>
    <w:rsid w:val="005819EE"/>
    <w:rsid w:val="00581B12"/>
    <w:rsid w:val="0058206A"/>
    <w:rsid w:val="0058249D"/>
    <w:rsid w:val="005825B1"/>
    <w:rsid w:val="00582ECA"/>
    <w:rsid w:val="00583716"/>
    <w:rsid w:val="0058383C"/>
    <w:rsid w:val="00583974"/>
    <w:rsid w:val="005839D9"/>
    <w:rsid w:val="005841D9"/>
    <w:rsid w:val="00584395"/>
    <w:rsid w:val="005844F7"/>
    <w:rsid w:val="00584A22"/>
    <w:rsid w:val="00584E09"/>
    <w:rsid w:val="00585973"/>
    <w:rsid w:val="00585995"/>
    <w:rsid w:val="00585E32"/>
    <w:rsid w:val="00586032"/>
    <w:rsid w:val="00586215"/>
    <w:rsid w:val="005862A3"/>
    <w:rsid w:val="005867D9"/>
    <w:rsid w:val="005869C2"/>
    <w:rsid w:val="0058712F"/>
    <w:rsid w:val="005876E4"/>
    <w:rsid w:val="00587F1E"/>
    <w:rsid w:val="005901F2"/>
    <w:rsid w:val="00590353"/>
    <w:rsid w:val="005904B3"/>
    <w:rsid w:val="00590AEE"/>
    <w:rsid w:val="005911F5"/>
    <w:rsid w:val="005912E9"/>
    <w:rsid w:val="00591399"/>
    <w:rsid w:val="0059151A"/>
    <w:rsid w:val="00591C1F"/>
    <w:rsid w:val="00591D9C"/>
    <w:rsid w:val="00592444"/>
    <w:rsid w:val="0059260F"/>
    <w:rsid w:val="005926C4"/>
    <w:rsid w:val="00592B0A"/>
    <w:rsid w:val="00592B0E"/>
    <w:rsid w:val="00592C6D"/>
    <w:rsid w:val="00593267"/>
    <w:rsid w:val="005938F2"/>
    <w:rsid w:val="005939A1"/>
    <w:rsid w:val="00593C03"/>
    <w:rsid w:val="00593F69"/>
    <w:rsid w:val="0059455A"/>
    <w:rsid w:val="005948A1"/>
    <w:rsid w:val="005951B6"/>
    <w:rsid w:val="005952B1"/>
    <w:rsid w:val="00595B36"/>
    <w:rsid w:val="00595D8B"/>
    <w:rsid w:val="005960D7"/>
    <w:rsid w:val="00596469"/>
    <w:rsid w:val="00596A9F"/>
    <w:rsid w:val="00597536"/>
    <w:rsid w:val="00597627"/>
    <w:rsid w:val="00597916"/>
    <w:rsid w:val="0059793E"/>
    <w:rsid w:val="00597AE0"/>
    <w:rsid w:val="005A0022"/>
    <w:rsid w:val="005A0432"/>
    <w:rsid w:val="005A0515"/>
    <w:rsid w:val="005A0A0B"/>
    <w:rsid w:val="005A0B18"/>
    <w:rsid w:val="005A0DFD"/>
    <w:rsid w:val="005A0E76"/>
    <w:rsid w:val="005A1449"/>
    <w:rsid w:val="005A164F"/>
    <w:rsid w:val="005A19C4"/>
    <w:rsid w:val="005A1D02"/>
    <w:rsid w:val="005A1E22"/>
    <w:rsid w:val="005A3143"/>
    <w:rsid w:val="005A3258"/>
    <w:rsid w:val="005A33B5"/>
    <w:rsid w:val="005A35A0"/>
    <w:rsid w:val="005A3938"/>
    <w:rsid w:val="005A3A24"/>
    <w:rsid w:val="005A45B7"/>
    <w:rsid w:val="005A4BC5"/>
    <w:rsid w:val="005A502C"/>
    <w:rsid w:val="005A5690"/>
    <w:rsid w:val="005A5A60"/>
    <w:rsid w:val="005A5BB7"/>
    <w:rsid w:val="005A5F57"/>
    <w:rsid w:val="005A5FB7"/>
    <w:rsid w:val="005A60DA"/>
    <w:rsid w:val="005A64E6"/>
    <w:rsid w:val="005A6846"/>
    <w:rsid w:val="005A69BE"/>
    <w:rsid w:val="005A6A90"/>
    <w:rsid w:val="005A6F9E"/>
    <w:rsid w:val="005A7114"/>
    <w:rsid w:val="005A741D"/>
    <w:rsid w:val="005B0133"/>
    <w:rsid w:val="005B02D0"/>
    <w:rsid w:val="005B034B"/>
    <w:rsid w:val="005B1130"/>
    <w:rsid w:val="005B13C0"/>
    <w:rsid w:val="005B149B"/>
    <w:rsid w:val="005B16A5"/>
    <w:rsid w:val="005B1809"/>
    <w:rsid w:val="005B1C02"/>
    <w:rsid w:val="005B1C90"/>
    <w:rsid w:val="005B2381"/>
    <w:rsid w:val="005B23F5"/>
    <w:rsid w:val="005B249E"/>
    <w:rsid w:val="005B251A"/>
    <w:rsid w:val="005B2605"/>
    <w:rsid w:val="005B2985"/>
    <w:rsid w:val="005B2AA4"/>
    <w:rsid w:val="005B2EB4"/>
    <w:rsid w:val="005B2F92"/>
    <w:rsid w:val="005B304B"/>
    <w:rsid w:val="005B393A"/>
    <w:rsid w:val="005B3AFA"/>
    <w:rsid w:val="005B3BFB"/>
    <w:rsid w:val="005B40D9"/>
    <w:rsid w:val="005B447C"/>
    <w:rsid w:val="005B450D"/>
    <w:rsid w:val="005B4BCD"/>
    <w:rsid w:val="005B4D68"/>
    <w:rsid w:val="005B5044"/>
    <w:rsid w:val="005B544A"/>
    <w:rsid w:val="005B595A"/>
    <w:rsid w:val="005B5FDE"/>
    <w:rsid w:val="005B62AD"/>
    <w:rsid w:val="005B66E5"/>
    <w:rsid w:val="005B6A45"/>
    <w:rsid w:val="005B748B"/>
    <w:rsid w:val="005B7B12"/>
    <w:rsid w:val="005B7E33"/>
    <w:rsid w:val="005C003D"/>
    <w:rsid w:val="005C00AE"/>
    <w:rsid w:val="005C04C4"/>
    <w:rsid w:val="005C059A"/>
    <w:rsid w:val="005C05E1"/>
    <w:rsid w:val="005C0696"/>
    <w:rsid w:val="005C09AD"/>
    <w:rsid w:val="005C0D0B"/>
    <w:rsid w:val="005C137B"/>
    <w:rsid w:val="005C18E4"/>
    <w:rsid w:val="005C1CC2"/>
    <w:rsid w:val="005C1D05"/>
    <w:rsid w:val="005C23B3"/>
    <w:rsid w:val="005C268C"/>
    <w:rsid w:val="005C28DB"/>
    <w:rsid w:val="005C3D05"/>
    <w:rsid w:val="005C40BE"/>
    <w:rsid w:val="005C4255"/>
    <w:rsid w:val="005C4546"/>
    <w:rsid w:val="005C4778"/>
    <w:rsid w:val="005C4B7C"/>
    <w:rsid w:val="005C4F02"/>
    <w:rsid w:val="005C5095"/>
    <w:rsid w:val="005C5223"/>
    <w:rsid w:val="005C533A"/>
    <w:rsid w:val="005C5640"/>
    <w:rsid w:val="005C5914"/>
    <w:rsid w:val="005C5BFA"/>
    <w:rsid w:val="005C5CD9"/>
    <w:rsid w:val="005C61B8"/>
    <w:rsid w:val="005C643A"/>
    <w:rsid w:val="005C647E"/>
    <w:rsid w:val="005C64BC"/>
    <w:rsid w:val="005C64C1"/>
    <w:rsid w:val="005C661C"/>
    <w:rsid w:val="005C6910"/>
    <w:rsid w:val="005C6924"/>
    <w:rsid w:val="005C6949"/>
    <w:rsid w:val="005C69CD"/>
    <w:rsid w:val="005C6DB6"/>
    <w:rsid w:val="005C728C"/>
    <w:rsid w:val="005C7635"/>
    <w:rsid w:val="005C772A"/>
    <w:rsid w:val="005D04BA"/>
    <w:rsid w:val="005D0A98"/>
    <w:rsid w:val="005D0C4C"/>
    <w:rsid w:val="005D1217"/>
    <w:rsid w:val="005D12F1"/>
    <w:rsid w:val="005D1ECC"/>
    <w:rsid w:val="005D23AB"/>
    <w:rsid w:val="005D26BB"/>
    <w:rsid w:val="005D2C22"/>
    <w:rsid w:val="005D2D6D"/>
    <w:rsid w:val="005D2D76"/>
    <w:rsid w:val="005D2DEA"/>
    <w:rsid w:val="005D306E"/>
    <w:rsid w:val="005D32CC"/>
    <w:rsid w:val="005D3ABE"/>
    <w:rsid w:val="005D3C8C"/>
    <w:rsid w:val="005D4636"/>
    <w:rsid w:val="005D4A6A"/>
    <w:rsid w:val="005D4C38"/>
    <w:rsid w:val="005D4EC8"/>
    <w:rsid w:val="005D5237"/>
    <w:rsid w:val="005D567E"/>
    <w:rsid w:val="005D5B3B"/>
    <w:rsid w:val="005D5C3A"/>
    <w:rsid w:val="005D5CAD"/>
    <w:rsid w:val="005D6335"/>
    <w:rsid w:val="005D6A3A"/>
    <w:rsid w:val="005D6B6F"/>
    <w:rsid w:val="005D6F45"/>
    <w:rsid w:val="005D6FA3"/>
    <w:rsid w:val="005D73FD"/>
    <w:rsid w:val="005D7446"/>
    <w:rsid w:val="005D762F"/>
    <w:rsid w:val="005D7D10"/>
    <w:rsid w:val="005D7F99"/>
    <w:rsid w:val="005E00BF"/>
    <w:rsid w:val="005E014D"/>
    <w:rsid w:val="005E0D73"/>
    <w:rsid w:val="005E0DAB"/>
    <w:rsid w:val="005E0E8C"/>
    <w:rsid w:val="005E100B"/>
    <w:rsid w:val="005E126E"/>
    <w:rsid w:val="005E153E"/>
    <w:rsid w:val="005E16D8"/>
    <w:rsid w:val="005E1762"/>
    <w:rsid w:val="005E1ABA"/>
    <w:rsid w:val="005E1C38"/>
    <w:rsid w:val="005E1F6D"/>
    <w:rsid w:val="005E23D8"/>
    <w:rsid w:val="005E2B0B"/>
    <w:rsid w:val="005E2B61"/>
    <w:rsid w:val="005E2E4F"/>
    <w:rsid w:val="005E30CB"/>
    <w:rsid w:val="005E3180"/>
    <w:rsid w:val="005E3703"/>
    <w:rsid w:val="005E3960"/>
    <w:rsid w:val="005E3DF4"/>
    <w:rsid w:val="005E3FBC"/>
    <w:rsid w:val="005E4049"/>
    <w:rsid w:val="005E46A6"/>
    <w:rsid w:val="005E4CF9"/>
    <w:rsid w:val="005E5A13"/>
    <w:rsid w:val="005E619E"/>
    <w:rsid w:val="005E6297"/>
    <w:rsid w:val="005E65E6"/>
    <w:rsid w:val="005E67DD"/>
    <w:rsid w:val="005E68B0"/>
    <w:rsid w:val="005E708C"/>
    <w:rsid w:val="005E7419"/>
    <w:rsid w:val="005E7487"/>
    <w:rsid w:val="005E75EC"/>
    <w:rsid w:val="005E76AD"/>
    <w:rsid w:val="005E771F"/>
    <w:rsid w:val="005E7AC5"/>
    <w:rsid w:val="005E7AF6"/>
    <w:rsid w:val="005F0347"/>
    <w:rsid w:val="005F05A3"/>
    <w:rsid w:val="005F0787"/>
    <w:rsid w:val="005F07BB"/>
    <w:rsid w:val="005F1116"/>
    <w:rsid w:val="005F1497"/>
    <w:rsid w:val="005F19D4"/>
    <w:rsid w:val="005F1C12"/>
    <w:rsid w:val="005F1CA6"/>
    <w:rsid w:val="005F2397"/>
    <w:rsid w:val="005F2409"/>
    <w:rsid w:val="005F252D"/>
    <w:rsid w:val="005F2796"/>
    <w:rsid w:val="005F2BCE"/>
    <w:rsid w:val="005F2BFF"/>
    <w:rsid w:val="005F2C58"/>
    <w:rsid w:val="005F2FC3"/>
    <w:rsid w:val="005F307E"/>
    <w:rsid w:val="005F3689"/>
    <w:rsid w:val="005F3856"/>
    <w:rsid w:val="005F3A74"/>
    <w:rsid w:val="005F3C78"/>
    <w:rsid w:val="005F4315"/>
    <w:rsid w:val="005F47E2"/>
    <w:rsid w:val="005F4A01"/>
    <w:rsid w:val="005F4F98"/>
    <w:rsid w:val="005F52C0"/>
    <w:rsid w:val="005F572D"/>
    <w:rsid w:val="005F5DB8"/>
    <w:rsid w:val="005F5E58"/>
    <w:rsid w:val="005F5E59"/>
    <w:rsid w:val="005F5EC6"/>
    <w:rsid w:val="005F6531"/>
    <w:rsid w:val="005F6D91"/>
    <w:rsid w:val="005F7304"/>
    <w:rsid w:val="005F76DD"/>
    <w:rsid w:val="005F79A6"/>
    <w:rsid w:val="005F7D33"/>
    <w:rsid w:val="0060014F"/>
    <w:rsid w:val="00600D2E"/>
    <w:rsid w:val="00600E9A"/>
    <w:rsid w:val="00600F03"/>
    <w:rsid w:val="0060115D"/>
    <w:rsid w:val="0060158A"/>
    <w:rsid w:val="0060165E"/>
    <w:rsid w:val="0060195B"/>
    <w:rsid w:val="00601A9D"/>
    <w:rsid w:val="00601CDF"/>
    <w:rsid w:val="00601FB7"/>
    <w:rsid w:val="00602657"/>
    <w:rsid w:val="006027C5"/>
    <w:rsid w:val="00602F61"/>
    <w:rsid w:val="006032D8"/>
    <w:rsid w:val="00603A4C"/>
    <w:rsid w:val="00603BF3"/>
    <w:rsid w:val="00603D0D"/>
    <w:rsid w:val="00603D61"/>
    <w:rsid w:val="00603FD1"/>
    <w:rsid w:val="00604400"/>
    <w:rsid w:val="00604488"/>
    <w:rsid w:val="0060499F"/>
    <w:rsid w:val="006049D4"/>
    <w:rsid w:val="00604CA3"/>
    <w:rsid w:val="00604E20"/>
    <w:rsid w:val="00604F0A"/>
    <w:rsid w:val="00604FE7"/>
    <w:rsid w:val="0060524F"/>
    <w:rsid w:val="00605344"/>
    <w:rsid w:val="0060568B"/>
    <w:rsid w:val="006057CE"/>
    <w:rsid w:val="006063C0"/>
    <w:rsid w:val="006066AA"/>
    <w:rsid w:val="00606B31"/>
    <w:rsid w:val="00606FE9"/>
    <w:rsid w:val="0060786F"/>
    <w:rsid w:val="00607A94"/>
    <w:rsid w:val="00607AE9"/>
    <w:rsid w:val="00607F47"/>
    <w:rsid w:val="006108D4"/>
    <w:rsid w:val="006111CB"/>
    <w:rsid w:val="006114A9"/>
    <w:rsid w:val="00611997"/>
    <w:rsid w:val="00611C92"/>
    <w:rsid w:val="00611D0E"/>
    <w:rsid w:val="00611E2C"/>
    <w:rsid w:val="006121DF"/>
    <w:rsid w:val="00612597"/>
    <w:rsid w:val="00612862"/>
    <w:rsid w:val="00612870"/>
    <w:rsid w:val="00612D9E"/>
    <w:rsid w:val="00612DD6"/>
    <w:rsid w:val="00612EFD"/>
    <w:rsid w:val="00613356"/>
    <w:rsid w:val="006138A2"/>
    <w:rsid w:val="00613A7F"/>
    <w:rsid w:val="00613ABA"/>
    <w:rsid w:val="00613CAD"/>
    <w:rsid w:val="00613EE2"/>
    <w:rsid w:val="0061461C"/>
    <w:rsid w:val="006147D7"/>
    <w:rsid w:val="006148B4"/>
    <w:rsid w:val="0061494A"/>
    <w:rsid w:val="00614AC8"/>
    <w:rsid w:val="00614F10"/>
    <w:rsid w:val="00615036"/>
    <w:rsid w:val="0061539A"/>
    <w:rsid w:val="00615759"/>
    <w:rsid w:val="00615A37"/>
    <w:rsid w:val="00615ACD"/>
    <w:rsid w:val="0061623D"/>
    <w:rsid w:val="006162EF"/>
    <w:rsid w:val="00616330"/>
    <w:rsid w:val="0061657C"/>
    <w:rsid w:val="006165D9"/>
    <w:rsid w:val="0061678A"/>
    <w:rsid w:val="006167B5"/>
    <w:rsid w:val="006168D5"/>
    <w:rsid w:val="00616D54"/>
    <w:rsid w:val="00616EDD"/>
    <w:rsid w:val="00617B87"/>
    <w:rsid w:val="00617D13"/>
    <w:rsid w:val="00617EF4"/>
    <w:rsid w:val="006205B0"/>
    <w:rsid w:val="00620951"/>
    <w:rsid w:val="00620D19"/>
    <w:rsid w:val="00620D30"/>
    <w:rsid w:val="00620D58"/>
    <w:rsid w:val="00620EB0"/>
    <w:rsid w:val="00620FEF"/>
    <w:rsid w:val="006216F9"/>
    <w:rsid w:val="00621814"/>
    <w:rsid w:val="00621F6E"/>
    <w:rsid w:val="006225CC"/>
    <w:rsid w:val="0062271D"/>
    <w:rsid w:val="00622B9C"/>
    <w:rsid w:val="00622CCC"/>
    <w:rsid w:val="006233A0"/>
    <w:rsid w:val="00623622"/>
    <w:rsid w:val="0062372E"/>
    <w:rsid w:val="006239B4"/>
    <w:rsid w:val="00623C30"/>
    <w:rsid w:val="00623D51"/>
    <w:rsid w:val="00624536"/>
    <w:rsid w:val="00624E0A"/>
    <w:rsid w:val="00624F63"/>
    <w:rsid w:val="00624FA2"/>
    <w:rsid w:val="006259F5"/>
    <w:rsid w:val="00625A2F"/>
    <w:rsid w:val="00625D39"/>
    <w:rsid w:val="00625E3F"/>
    <w:rsid w:val="00626A23"/>
    <w:rsid w:val="00626D35"/>
    <w:rsid w:val="00626DF6"/>
    <w:rsid w:val="006271AB"/>
    <w:rsid w:val="006274F6"/>
    <w:rsid w:val="00627659"/>
    <w:rsid w:val="00627F9A"/>
    <w:rsid w:val="0063000E"/>
    <w:rsid w:val="00630019"/>
    <w:rsid w:val="00630020"/>
    <w:rsid w:val="00630307"/>
    <w:rsid w:val="00630312"/>
    <w:rsid w:val="00630C03"/>
    <w:rsid w:val="006312DE"/>
    <w:rsid w:val="00631360"/>
    <w:rsid w:val="00631613"/>
    <w:rsid w:val="006316C5"/>
    <w:rsid w:val="006317B7"/>
    <w:rsid w:val="00631FCA"/>
    <w:rsid w:val="0063222D"/>
    <w:rsid w:val="006323A3"/>
    <w:rsid w:val="006326AB"/>
    <w:rsid w:val="00632A88"/>
    <w:rsid w:val="00632C15"/>
    <w:rsid w:val="00632EB6"/>
    <w:rsid w:val="0063312B"/>
    <w:rsid w:val="00633222"/>
    <w:rsid w:val="006335E8"/>
    <w:rsid w:val="00633BA6"/>
    <w:rsid w:val="00634296"/>
    <w:rsid w:val="006346DF"/>
    <w:rsid w:val="00634989"/>
    <w:rsid w:val="00634C07"/>
    <w:rsid w:val="006353C1"/>
    <w:rsid w:val="0063546D"/>
    <w:rsid w:val="006359C7"/>
    <w:rsid w:val="00635A03"/>
    <w:rsid w:val="006361F3"/>
    <w:rsid w:val="00636212"/>
    <w:rsid w:val="00636916"/>
    <w:rsid w:val="00636BE9"/>
    <w:rsid w:val="0063711D"/>
    <w:rsid w:val="006371ED"/>
    <w:rsid w:val="00637222"/>
    <w:rsid w:val="00637572"/>
    <w:rsid w:val="006378F3"/>
    <w:rsid w:val="0063796A"/>
    <w:rsid w:val="00637A48"/>
    <w:rsid w:val="00637ED8"/>
    <w:rsid w:val="006402C1"/>
    <w:rsid w:val="00640332"/>
    <w:rsid w:val="006403DA"/>
    <w:rsid w:val="00640F47"/>
    <w:rsid w:val="006413E7"/>
    <w:rsid w:val="006413FB"/>
    <w:rsid w:val="006414D6"/>
    <w:rsid w:val="00641731"/>
    <w:rsid w:val="006417E2"/>
    <w:rsid w:val="0064185D"/>
    <w:rsid w:val="006418D4"/>
    <w:rsid w:val="00641B23"/>
    <w:rsid w:val="00641B77"/>
    <w:rsid w:val="00641E35"/>
    <w:rsid w:val="00641EB7"/>
    <w:rsid w:val="00641F20"/>
    <w:rsid w:val="00642A88"/>
    <w:rsid w:val="00642AC6"/>
    <w:rsid w:val="006431C5"/>
    <w:rsid w:val="0064341E"/>
    <w:rsid w:val="00643B54"/>
    <w:rsid w:val="00643BDB"/>
    <w:rsid w:val="00643C00"/>
    <w:rsid w:val="00643E8B"/>
    <w:rsid w:val="0064410E"/>
    <w:rsid w:val="00644528"/>
    <w:rsid w:val="00644662"/>
    <w:rsid w:val="006447C0"/>
    <w:rsid w:val="00644C93"/>
    <w:rsid w:val="00645286"/>
    <w:rsid w:val="00646676"/>
    <w:rsid w:val="00646727"/>
    <w:rsid w:val="00646BFB"/>
    <w:rsid w:val="00646D6F"/>
    <w:rsid w:val="00646D90"/>
    <w:rsid w:val="0064745C"/>
    <w:rsid w:val="006478B1"/>
    <w:rsid w:val="006478BD"/>
    <w:rsid w:val="00647CFF"/>
    <w:rsid w:val="00647D34"/>
    <w:rsid w:val="00647EBA"/>
    <w:rsid w:val="00647FB8"/>
    <w:rsid w:val="00650249"/>
    <w:rsid w:val="00650709"/>
    <w:rsid w:val="006509B1"/>
    <w:rsid w:val="00650BA7"/>
    <w:rsid w:val="00651658"/>
    <w:rsid w:val="00651865"/>
    <w:rsid w:val="006518E5"/>
    <w:rsid w:val="00651B92"/>
    <w:rsid w:val="00651BD9"/>
    <w:rsid w:val="00651E10"/>
    <w:rsid w:val="00651F41"/>
    <w:rsid w:val="00651F4A"/>
    <w:rsid w:val="00652883"/>
    <w:rsid w:val="00652B31"/>
    <w:rsid w:val="006539C2"/>
    <w:rsid w:val="00653B24"/>
    <w:rsid w:val="00653EF0"/>
    <w:rsid w:val="00654139"/>
    <w:rsid w:val="006545AB"/>
    <w:rsid w:val="00654D9A"/>
    <w:rsid w:val="006555D6"/>
    <w:rsid w:val="00655DEA"/>
    <w:rsid w:val="00655DFA"/>
    <w:rsid w:val="00655FB5"/>
    <w:rsid w:val="00656128"/>
    <w:rsid w:val="0065627E"/>
    <w:rsid w:val="0065643A"/>
    <w:rsid w:val="00656968"/>
    <w:rsid w:val="00656C0C"/>
    <w:rsid w:val="00657380"/>
    <w:rsid w:val="006574BC"/>
    <w:rsid w:val="00657625"/>
    <w:rsid w:val="0065763F"/>
    <w:rsid w:val="00657A53"/>
    <w:rsid w:val="00657ABF"/>
    <w:rsid w:val="00657EBB"/>
    <w:rsid w:val="00660270"/>
    <w:rsid w:val="00660AF2"/>
    <w:rsid w:val="00660F9B"/>
    <w:rsid w:val="0066112E"/>
    <w:rsid w:val="0066183C"/>
    <w:rsid w:val="00661B46"/>
    <w:rsid w:val="00661BF1"/>
    <w:rsid w:val="0066241C"/>
    <w:rsid w:val="006625BD"/>
    <w:rsid w:val="006630E0"/>
    <w:rsid w:val="00663AB4"/>
    <w:rsid w:val="00663B9D"/>
    <w:rsid w:val="00663BAD"/>
    <w:rsid w:val="00663D9C"/>
    <w:rsid w:val="00663F7D"/>
    <w:rsid w:val="00664044"/>
    <w:rsid w:val="00664069"/>
    <w:rsid w:val="0066423E"/>
    <w:rsid w:val="006645DD"/>
    <w:rsid w:val="0066470E"/>
    <w:rsid w:val="00664907"/>
    <w:rsid w:val="0066493F"/>
    <w:rsid w:val="006650A5"/>
    <w:rsid w:val="006657C4"/>
    <w:rsid w:val="0066594E"/>
    <w:rsid w:val="00665BA6"/>
    <w:rsid w:val="0066639C"/>
    <w:rsid w:val="00666523"/>
    <w:rsid w:val="006667DD"/>
    <w:rsid w:val="00666C12"/>
    <w:rsid w:val="00666E29"/>
    <w:rsid w:val="00667251"/>
    <w:rsid w:val="00667876"/>
    <w:rsid w:val="006678D7"/>
    <w:rsid w:val="00667C74"/>
    <w:rsid w:val="00670546"/>
    <w:rsid w:val="00670B80"/>
    <w:rsid w:val="00670F4A"/>
    <w:rsid w:val="006711B0"/>
    <w:rsid w:val="006713C5"/>
    <w:rsid w:val="00671607"/>
    <w:rsid w:val="0067183E"/>
    <w:rsid w:val="00671C43"/>
    <w:rsid w:val="00671EF4"/>
    <w:rsid w:val="00671F3D"/>
    <w:rsid w:val="0067299E"/>
    <w:rsid w:val="0067308A"/>
    <w:rsid w:val="0067356C"/>
    <w:rsid w:val="006736D7"/>
    <w:rsid w:val="00673C2C"/>
    <w:rsid w:val="00673C7E"/>
    <w:rsid w:val="00674F78"/>
    <w:rsid w:val="0067570C"/>
    <w:rsid w:val="00676143"/>
    <w:rsid w:val="0067619C"/>
    <w:rsid w:val="006768C2"/>
    <w:rsid w:val="00676918"/>
    <w:rsid w:val="00676D76"/>
    <w:rsid w:val="00676FAC"/>
    <w:rsid w:val="006777E9"/>
    <w:rsid w:val="00677915"/>
    <w:rsid w:val="00677BFB"/>
    <w:rsid w:val="00677FA1"/>
    <w:rsid w:val="006803AE"/>
    <w:rsid w:val="00680446"/>
    <w:rsid w:val="006804B2"/>
    <w:rsid w:val="0068077F"/>
    <w:rsid w:val="006807B6"/>
    <w:rsid w:val="006811A3"/>
    <w:rsid w:val="0068141D"/>
    <w:rsid w:val="00681D4A"/>
    <w:rsid w:val="00682134"/>
    <w:rsid w:val="00682458"/>
    <w:rsid w:val="006825D8"/>
    <w:rsid w:val="006827C7"/>
    <w:rsid w:val="00682946"/>
    <w:rsid w:val="00682BB4"/>
    <w:rsid w:val="00682DA1"/>
    <w:rsid w:val="00682F84"/>
    <w:rsid w:val="00683097"/>
    <w:rsid w:val="00683222"/>
    <w:rsid w:val="00683357"/>
    <w:rsid w:val="006834E4"/>
    <w:rsid w:val="0068352F"/>
    <w:rsid w:val="00683891"/>
    <w:rsid w:val="00683A42"/>
    <w:rsid w:val="00683FBE"/>
    <w:rsid w:val="00684B43"/>
    <w:rsid w:val="006854C8"/>
    <w:rsid w:val="00685635"/>
    <w:rsid w:val="00685821"/>
    <w:rsid w:val="00685B6C"/>
    <w:rsid w:val="00685B92"/>
    <w:rsid w:val="006862E3"/>
    <w:rsid w:val="006865E8"/>
    <w:rsid w:val="0068664B"/>
    <w:rsid w:val="00686B0D"/>
    <w:rsid w:val="00687596"/>
    <w:rsid w:val="00687A62"/>
    <w:rsid w:val="00687ACB"/>
    <w:rsid w:val="00687D57"/>
    <w:rsid w:val="00687EAD"/>
    <w:rsid w:val="00687F7C"/>
    <w:rsid w:val="0069033C"/>
    <w:rsid w:val="00690DA1"/>
    <w:rsid w:val="006914A6"/>
    <w:rsid w:val="00691674"/>
    <w:rsid w:val="0069169A"/>
    <w:rsid w:val="006917C3"/>
    <w:rsid w:val="00691908"/>
    <w:rsid w:val="00691E3D"/>
    <w:rsid w:val="00691F82"/>
    <w:rsid w:val="00692272"/>
    <w:rsid w:val="0069299B"/>
    <w:rsid w:val="00692AAE"/>
    <w:rsid w:val="00692AB3"/>
    <w:rsid w:val="0069307E"/>
    <w:rsid w:val="0069308D"/>
    <w:rsid w:val="00693309"/>
    <w:rsid w:val="00693963"/>
    <w:rsid w:val="0069405F"/>
    <w:rsid w:val="0069491D"/>
    <w:rsid w:val="006963A6"/>
    <w:rsid w:val="00696553"/>
    <w:rsid w:val="00696863"/>
    <w:rsid w:val="00696A3C"/>
    <w:rsid w:val="00696F38"/>
    <w:rsid w:val="006970D0"/>
    <w:rsid w:val="00697157"/>
    <w:rsid w:val="00697526"/>
    <w:rsid w:val="00697658"/>
    <w:rsid w:val="0069768B"/>
    <w:rsid w:val="0069778E"/>
    <w:rsid w:val="00697E58"/>
    <w:rsid w:val="006A00E4"/>
    <w:rsid w:val="006A0464"/>
    <w:rsid w:val="006A05E4"/>
    <w:rsid w:val="006A094C"/>
    <w:rsid w:val="006A0A5C"/>
    <w:rsid w:val="006A0CDE"/>
    <w:rsid w:val="006A0F2F"/>
    <w:rsid w:val="006A1072"/>
    <w:rsid w:val="006A1530"/>
    <w:rsid w:val="006A1763"/>
    <w:rsid w:val="006A176F"/>
    <w:rsid w:val="006A181C"/>
    <w:rsid w:val="006A183A"/>
    <w:rsid w:val="006A1ED2"/>
    <w:rsid w:val="006A2529"/>
    <w:rsid w:val="006A2574"/>
    <w:rsid w:val="006A2EA5"/>
    <w:rsid w:val="006A2F96"/>
    <w:rsid w:val="006A3052"/>
    <w:rsid w:val="006A35EE"/>
    <w:rsid w:val="006A39A6"/>
    <w:rsid w:val="006A3BE4"/>
    <w:rsid w:val="006A3D46"/>
    <w:rsid w:val="006A3F79"/>
    <w:rsid w:val="006A40F0"/>
    <w:rsid w:val="006A40F7"/>
    <w:rsid w:val="006A498F"/>
    <w:rsid w:val="006A49B9"/>
    <w:rsid w:val="006A4B93"/>
    <w:rsid w:val="006A546D"/>
    <w:rsid w:val="006A580A"/>
    <w:rsid w:val="006A58FB"/>
    <w:rsid w:val="006A5D18"/>
    <w:rsid w:val="006A5D92"/>
    <w:rsid w:val="006A5F9E"/>
    <w:rsid w:val="006A5FB2"/>
    <w:rsid w:val="006A62AC"/>
    <w:rsid w:val="006A67C8"/>
    <w:rsid w:val="006A6969"/>
    <w:rsid w:val="006A6B00"/>
    <w:rsid w:val="006A6DCD"/>
    <w:rsid w:val="006A7290"/>
    <w:rsid w:val="006A7644"/>
    <w:rsid w:val="006A7A42"/>
    <w:rsid w:val="006A7C06"/>
    <w:rsid w:val="006B03F4"/>
    <w:rsid w:val="006B0933"/>
    <w:rsid w:val="006B09F3"/>
    <w:rsid w:val="006B0B3D"/>
    <w:rsid w:val="006B1AB9"/>
    <w:rsid w:val="006B1ACC"/>
    <w:rsid w:val="006B1BB9"/>
    <w:rsid w:val="006B1C53"/>
    <w:rsid w:val="006B1D65"/>
    <w:rsid w:val="006B1D8E"/>
    <w:rsid w:val="006B1E2B"/>
    <w:rsid w:val="006B36C6"/>
    <w:rsid w:val="006B3776"/>
    <w:rsid w:val="006B391E"/>
    <w:rsid w:val="006B3A37"/>
    <w:rsid w:val="006B3E9F"/>
    <w:rsid w:val="006B3FE6"/>
    <w:rsid w:val="006B40DC"/>
    <w:rsid w:val="006B4219"/>
    <w:rsid w:val="006B435A"/>
    <w:rsid w:val="006B47E8"/>
    <w:rsid w:val="006B534D"/>
    <w:rsid w:val="006B546C"/>
    <w:rsid w:val="006B548F"/>
    <w:rsid w:val="006B6063"/>
    <w:rsid w:val="006B667C"/>
    <w:rsid w:val="006B6DED"/>
    <w:rsid w:val="006B6E9F"/>
    <w:rsid w:val="006B7098"/>
    <w:rsid w:val="006B727C"/>
    <w:rsid w:val="006B753E"/>
    <w:rsid w:val="006B77E6"/>
    <w:rsid w:val="006B7FEF"/>
    <w:rsid w:val="006C0327"/>
    <w:rsid w:val="006C04C5"/>
    <w:rsid w:val="006C07A4"/>
    <w:rsid w:val="006C07A9"/>
    <w:rsid w:val="006C1357"/>
    <w:rsid w:val="006C151E"/>
    <w:rsid w:val="006C19F9"/>
    <w:rsid w:val="006C1F32"/>
    <w:rsid w:val="006C203C"/>
    <w:rsid w:val="006C2BDD"/>
    <w:rsid w:val="006C30CA"/>
    <w:rsid w:val="006C3352"/>
    <w:rsid w:val="006C41A5"/>
    <w:rsid w:val="006C4B50"/>
    <w:rsid w:val="006C4E82"/>
    <w:rsid w:val="006C4E87"/>
    <w:rsid w:val="006C4F3B"/>
    <w:rsid w:val="006C55D8"/>
    <w:rsid w:val="006C5729"/>
    <w:rsid w:val="006C58A3"/>
    <w:rsid w:val="006C5B44"/>
    <w:rsid w:val="006C5CC7"/>
    <w:rsid w:val="006C5F79"/>
    <w:rsid w:val="006C5FC8"/>
    <w:rsid w:val="006C62B9"/>
    <w:rsid w:val="006C6664"/>
    <w:rsid w:val="006C6B14"/>
    <w:rsid w:val="006C6C6B"/>
    <w:rsid w:val="006C6F94"/>
    <w:rsid w:val="006C70C7"/>
    <w:rsid w:val="006C76D0"/>
    <w:rsid w:val="006C7C64"/>
    <w:rsid w:val="006C7FDC"/>
    <w:rsid w:val="006D000B"/>
    <w:rsid w:val="006D052B"/>
    <w:rsid w:val="006D06DD"/>
    <w:rsid w:val="006D07C9"/>
    <w:rsid w:val="006D0D3B"/>
    <w:rsid w:val="006D1269"/>
    <w:rsid w:val="006D13CB"/>
    <w:rsid w:val="006D1636"/>
    <w:rsid w:val="006D19A6"/>
    <w:rsid w:val="006D1D27"/>
    <w:rsid w:val="006D20EF"/>
    <w:rsid w:val="006D231F"/>
    <w:rsid w:val="006D2B51"/>
    <w:rsid w:val="006D31B4"/>
    <w:rsid w:val="006D3CD0"/>
    <w:rsid w:val="006D3DC8"/>
    <w:rsid w:val="006D3DE9"/>
    <w:rsid w:val="006D44A9"/>
    <w:rsid w:val="006D475E"/>
    <w:rsid w:val="006D482A"/>
    <w:rsid w:val="006D48B3"/>
    <w:rsid w:val="006D4A89"/>
    <w:rsid w:val="006D5387"/>
    <w:rsid w:val="006D53C9"/>
    <w:rsid w:val="006D58C6"/>
    <w:rsid w:val="006D5F88"/>
    <w:rsid w:val="006D6444"/>
    <w:rsid w:val="006D6493"/>
    <w:rsid w:val="006D6704"/>
    <w:rsid w:val="006D6979"/>
    <w:rsid w:val="006D6B0B"/>
    <w:rsid w:val="006D6BD9"/>
    <w:rsid w:val="006D6D41"/>
    <w:rsid w:val="006D6E28"/>
    <w:rsid w:val="006D6E8E"/>
    <w:rsid w:val="006D7517"/>
    <w:rsid w:val="006D7C53"/>
    <w:rsid w:val="006E00FE"/>
    <w:rsid w:val="006E019E"/>
    <w:rsid w:val="006E11C0"/>
    <w:rsid w:val="006E121D"/>
    <w:rsid w:val="006E225C"/>
    <w:rsid w:val="006E22B1"/>
    <w:rsid w:val="006E261A"/>
    <w:rsid w:val="006E2C96"/>
    <w:rsid w:val="006E328E"/>
    <w:rsid w:val="006E3531"/>
    <w:rsid w:val="006E37CF"/>
    <w:rsid w:val="006E38D3"/>
    <w:rsid w:val="006E3942"/>
    <w:rsid w:val="006E3971"/>
    <w:rsid w:val="006E3CFF"/>
    <w:rsid w:val="006E3DB1"/>
    <w:rsid w:val="006E41A6"/>
    <w:rsid w:val="006E4533"/>
    <w:rsid w:val="006E5114"/>
    <w:rsid w:val="006E579C"/>
    <w:rsid w:val="006E5933"/>
    <w:rsid w:val="006E59F6"/>
    <w:rsid w:val="006E5BAF"/>
    <w:rsid w:val="006E5BE6"/>
    <w:rsid w:val="006E5E49"/>
    <w:rsid w:val="006E6031"/>
    <w:rsid w:val="006E6970"/>
    <w:rsid w:val="006E70A7"/>
    <w:rsid w:val="006E71E3"/>
    <w:rsid w:val="006E72B6"/>
    <w:rsid w:val="006E797A"/>
    <w:rsid w:val="006E7B00"/>
    <w:rsid w:val="006E7EBF"/>
    <w:rsid w:val="006F03BC"/>
    <w:rsid w:val="006F03E1"/>
    <w:rsid w:val="006F05E4"/>
    <w:rsid w:val="006F0706"/>
    <w:rsid w:val="006F0A25"/>
    <w:rsid w:val="006F0B85"/>
    <w:rsid w:val="006F0EF2"/>
    <w:rsid w:val="006F109C"/>
    <w:rsid w:val="006F149F"/>
    <w:rsid w:val="006F18D3"/>
    <w:rsid w:val="006F19DD"/>
    <w:rsid w:val="006F1B1A"/>
    <w:rsid w:val="006F1C5B"/>
    <w:rsid w:val="006F1D6C"/>
    <w:rsid w:val="006F1FD1"/>
    <w:rsid w:val="006F280C"/>
    <w:rsid w:val="006F2945"/>
    <w:rsid w:val="006F2CD2"/>
    <w:rsid w:val="006F3010"/>
    <w:rsid w:val="006F359D"/>
    <w:rsid w:val="006F3609"/>
    <w:rsid w:val="006F36A1"/>
    <w:rsid w:val="006F3803"/>
    <w:rsid w:val="006F3DE0"/>
    <w:rsid w:val="006F3F08"/>
    <w:rsid w:val="006F5286"/>
    <w:rsid w:val="006F567F"/>
    <w:rsid w:val="006F570E"/>
    <w:rsid w:val="006F5E3B"/>
    <w:rsid w:val="006F5E46"/>
    <w:rsid w:val="006F65A1"/>
    <w:rsid w:val="006F76B6"/>
    <w:rsid w:val="006F7A5F"/>
    <w:rsid w:val="006F7FDE"/>
    <w:rsid w:val="00700134"/>
    <w:rsid w:val="00700B97"/>
    <w:rsid w:val="00700CA8"/>
    <w:rsid w:val="00701025"/>
    <w:rsid w:val="0070129A"/>
    <w:rsid w:val="007013A6"/>
    <w:rsid w:val="00701478"/>
    <w:rsid w:val="00701973"/>
    <w:rsid w:val="00701A09"/>
    <w:rsid w:val="00702284"/>
    <w:rsid w:val="0070277A"/>
    <w:rsid w:val="00702EFB"/>
    <w:rsid w:val="00702F8D"/>
    <w:rsid w:val="0070357F"/>
    <w:rsid w:val="00703A72"/>
    <w:rsid w:val="00703DAC"/>
    <w:rsid w:val="00703E32"/>
    <w:rsid w:val="007040A7"/>
    <w:rsid w:val="00704198"/>
    <w:rsid w:val="007044F8"/>
    <w:rsid w:val="007046BC"/>
    <w:rsid w:val="00704EE7"/>
    <w:rsid w:val="00704F14"/>
    <w:rsid w:val="00704F9A"/>
    <w:rsid w:val="007050D0"/>
    <w:rsid w:val="00705654"/>
    <w:rsid w:val="007058F9"/>
    <w:rsid w:val="00705AE0"/>
    <w:rsid w:val="00705C80"/>
    <w:rsid w:val="00706A88"/>
    <w:rsid w:val="00706BED"/>
    <w:rsid w:val="00706F03"/>
    <w:rsid w:val="007073AF"/>
    <w:rsid w:val="007073D5"/>
    <w:rsid w:val="00707580"/>
    <w:rsid w:val="007076AB"/>
    <w:rsid w:val="007078AF"/>
    <w:rsid w:val="007078C3"/>
    <w:rsid w:val="007078DE"/>
    <w:rsid w:val="00707A43"/>
    <w:rsid w:val="00707AD2"/>
    <w:rsid w:val="00707B4F"/>
    <w:rsid w:val="00707BB0"/>
    <w:rsid w:val="0071019A"/>
    <w:rsid w:val="007101E0"/>
    <w:rsid w:val="00710593"/>
    <w:rsid w:val="0071071E"/>
    <w:rsid w:val="00710986"/>
    <w:rsid w:val="00711416"/>
    <w:rsid w:val="00711537"/>
    <w:rsid w:val="007117CC"/>
    <w:rsid w:val="00711B10"/>
    <w:rsid w:val="00711EB5"/>
    <w:rsid w:val="007121B6"/>
    <w:rsid w:val="007122C7"/>
    <w:rsid w:val="007128B2"/>
    <w:rsid w:val="0071290F"/>
    <w:rsid w:val="00713024"/>
    <w:rsid w:val="0071321D"/>
    <w:rsid w:val="007137F9"/>
    <w:rsid w:val="00713828"/>
    <w:rsid w:val="00713866"/>
    <w:rsid w:val="00714139"/>
    <w:rsid w:val="007142F9"/>
    <w:rsid w:val="00714951"/>
    <w:rsid w:val="007149C8"/>
    <w:rsid w:val="00714C7B"/>
    <w:rsid w:val="00714EEF"/>
    <w:rsid w:val="00714F25"/>
    <w:rsid w:val="00714F42"/>
    <w:rsid w:val="007150A8"/>
    <w:rsid w:val="007150DB"/>
    <w:rsid w:val="007151FC"/>
    <w:rsid w:val="007153D9"/>
    <w:rsid w:val="00715415"/>
    <w:rsid w:val="00715562"/>
    <w:rsid w:val="007159F0"/>
    <w:rsid w:val="007169E5"/>
    <w:rsid w:val="00716A29"/>
    <w:rsid w:val="00716B8E"/>
    <w:rsid w:val="00716C2A"/>
    <w:rsid w:val="00716D16"/>
    <w:rsid w:val="00716F5E"/>
    <w:rsid w:val="007171EC"/>
    <w:rsid w:val="00717389"/>
    <w:rsid w:val="00717BE4"/>
    <w:rsid w:val="00720CDF"/>
    <w:rsid w:val="00721C22"/>
    <w:rsid w:val="00721D53"/>
    <w:rsid w:val="00721EA6"/>
    <w:rsid w:val="00721EDB"/>
    <w:rsid w:val="00721F16"/>
    <w:rsid w:val="00722565"/>
    <w:rsid w:val="007227B6"/>
    <w:rsid w:val="007227C8"/>
    <w:rsid w:val="00722B5F"/>
    <w:rsid w:val="00722EDF"/>
    <w:rsid w:val="00722FCB"/>
    <w:rsid w:val="0072306D"/>
    <w:rsid w:val="0072344B"/>
    <w:rsid w:val="007234FD"/>
    <w:rsid w:val="00723656"/>
    <w:rsid w:val="00723658"/>
    <w:rsid w:val="00723B9E"/>
    <w:rsid w:val="00723D64"/>
    <w:rsid w:val="00724490"/>
    <w:rsid w:val="00724ACD"/>
    <w:rsid w:val="00724B1D"/>
    <w:rsid w:val="0072501A"/>
    <w:rsid w:val="0072562F"/>
    <w:rsid w:val="007257B3"/>
    <w:rsid w:val="00725834"/>
    <w:rsid w:val="00725F67"/>
    <w:rsid w:val="00725F7C"/>
    <w:rsid w:val="00726219"/>
    <w:rsid w:val="00726323"/>
    <w:rsid w:val="007264B5"/>
    <w:rsid w:val="00726645"/>
    <w:rsid w:val="00726683"/>
    <w:rsid w:val="00726A7D"/>
    <w:rsid w:val="0072720F"/>
    <w:rsid w:val="0072729C"/>
    <w:rsid w:val="007279EF"/>
    <w:rsid w:val="007279F3"/>
    <w:rsid w:val="00727F97"/>
    <w:rsid w:val="00730329"/>
    <w:rsid w:val="0073044A"/>
    <w:rsid w:val="00730603"/>
    <w:rsid w:val="007307C5"/>
    <w:rsid w:val="007309A9"/>
    <w:rsid w:val="00730B7F"/>
    <w:rsid w:val="00730BC1"/>
    <w:rsid w:val="00730BC5"/>
    <w:rsid w:val="00730CD1"/>
    <w:rsid w:val="00730D8A"/>
    <w:rsid w:val="00730E8F"/>
    <w:rsid w:val="00730F3F"/>
    <w:rsid w:val="00731127"/>
    <w:rsid w:val="00731CB4"/>
    <w:rsid w:val="00731F48"/>
    <w:rsid w:val="007320EA"/>
    <w:rsid w:val="007322EC"/>
    <w:rsid w:val="007323BF"/>
    <w:rsid w:val="007325B9"/>
    <w:rsid w:val="00732A73"/>
    <w:rsid w:val="00732FA6"/>
    <w:rsid w:val="00733723"/>
    <w:rsid w:val="00733ACB"/>
    <w:rsid w:val="00733B03"/>
    <w:rsid w:val="00734445"/>
    <w:rsid w:val="00734621"/>
    <w:rsid w:val="007346A9"/>
    <w:rsid w:val="007346B1"/>
    <w:rsid w:val="00734753"/>
    <w:rsid w:val="007347F2"/>
    <w:rsid w:val="00734894"/>
    <w:rsid w:val="00735042"/>
    <w:rsid w:val="00735117"/>
    <w:rsid w:val="007352FA"/>
    <w:rsid w:val="0073537E"/>
    <w:rsid w:val="0073540E"/>
    <w:rsid w:val="0073562D"/>
    <w:rsid w:val="00735C8A"/>
    <w:rsid w:val="00736657"/>
    <w:rsid w:val="00736866"/>
    <w:rsid w:val="00737AEC"/>
    <w:rsid w:val="00737DC2"/>
    <w:rsid w:val="00740258"/>
    <w:rsid w:val="00740277"/>
    <w:rsid w:val="00740CA2"/>
    <w:rsid w:val="00740CF2"/>
    <w:rsid w:val="00740D0C"/>
    <w:rsid w:val="00741005"/>
    <w:rsid w:val="00741065"/>
    <w:rsid w:val="0074106A"/>
    <w:rsid w:val="007411BC"/>
    <w:rsid w:val="007415CA"/>
    <w:rsid w:val="00741745"/>
    <w:rsid w:val="0074183E"/>
    <w:rsid w:val="00741C43"/>
    <w:rsid w:val="00741CB0"/>
    <w:rsid w:val="007427D1"/>
    <w:rsid w:val="00742B92"/>
    <w:rsid w:val="00742B9D"/>
    <w:rsid w:val="00742F01"/>
    <w:rsid w:val="00743124"/>
    <w:rsid w:val="007435AD"/>
    <w:rsid w:val="0074380C"/>
    <w:rsid w:val="007438E6"/>
    <w:rsid w:val="00743B0B"/>
    <w:rsid w:val="00743F6A"/>
    <w:rsid w:val="00743FE9"/>
    <w:rsid w:val="0074420A"/>
    <w:rsid w:val="00744358"/>
    <w:rsid w:val="007444BB"/>
    <w:rsid w:val="00744CA1"/>
    <w:rsid w:val="00744F92"/>
    <w:rsid w:val="00745240"/>
    <w:rsid w:val="007455D6"/>
    <w:rsid w:val="007456E0"/>
    <w:rsid w:val="0074630E"/>
    <w:rsid w:val="00746499"/>
    <w:rsid w:val="007464FC"/>
    <w:rsid w:val="00746675"/>
    <w:rsid w:val="0074690B"/>
    <w:rsid w:val="007471DA"/>
    <w:rsid w:val="00747667"/>
    <w:rsid w:val="007476E3"/>
    <w:rsid w:val="00750394"/>
    <w:rsid w:val="0075056A"/>
    <w:rsid w:val="007505FE"/>
    <w:rsid w:val="00750735"/>
    <w:rsid w:val="00750961"/>
    <w:rsid w:val="00750B6B"/>
    <w:rsid w:val="00750BB1"/>
    <w:rsid w:val="00750BC4"/>
    <w:rsid w:val="00750C60"/>
    <w:rsid w:val="007513C0"/>
    <w:rsid w:val="0075175A"/>
    <w:rsid w:val="00751775"/>
    <w:rsid w:val="00751946"/>
    <w:rsid w:val="00751962"/>
    <w:rsid w:val="00751EA3"/>
    <w:rsid w:val="00752383"/>
    <w:rsid w:val="007527A3"/>
    <w:rsid w:val="007527C6"/>
    <w:rsid w:val="00752E2C"/>
    <w:rsid w:val="00752E36"/>
    <w:rsid w:val="00753D7D"/>
    <w:rsid w:val="00753DD4"/>
    <w:rsid w:val="00753F1E"/>
    <w:rsid w:val="00754099"/>
    <w:rsid w:val="007540C4"/>
    <w:rsid w:val="00754707"/>
    <w:rsid w:val="00754A14"/>
    <w:rsid w:val="00755408"/>
    <w:rsid w:val="00755541"/>
    <w:rsid w:val="00755666"/>
    <w:rsid w:val="007557AC"/>
    <w:rsid w:val="00755CBD"/>
    <w:rsid w:val="0075600C"/>
    <w:rsid w:val="00756068"/>
    <w:rsid w:val="00756B8F"/>
    <w:rsid w:val="00756D77"/>
    <w:rsid w:val="00757376"/>
    <w:rsid w:val="007573E0"/>
    <w:rsid w:val="007575CC"/>
    <w:rsid w:val="00757D6A"/>
    <w:rsid w:val="00757F72"/>
    <w:rsid w:val="00757F84"/>
    <w:rsid w:val="00760180"/>
    <w:rsid w:val="0076030B"/>
    <w:rsid w:val="00760626"/>
    <w:rsid w:val="007607BA"/>
    <w:rsid w:val="00761292"/>
    <w:rsid w:val="00761337"/>
    <w:rsid w:val="0076160E"/>
    <w:rsid w:val="007616FC"/>
    <w:rsid w:val="00761B05"/>
    <w:rsid w:val="00761F73"/>
    <w:rsid w:val="00762056"/>
    <w:rsid w:val="00762377"/>
    <w:rsid w:val="00762659"/>
    <w:rsid w:val="00762A7C"/>
    <w:rsid w:val="007630C1"/>
    <w:rsid w:val="007632DB"/>
    <w:rsid w:val="00763534"/>
    <w:rsid w:val="00764262"/>
    <w:rsid w:val="0076440B"/>
    <w:rsid w:val="00764462"/>
    <w:rsid w:val="00764576"/>
    <w:rsid w:val="00764BC4"/>
    <w:rsid w:val="0076579D"/>
    <w:rsid w:val="00765BB4"/>
    <w:rsid w:val="00766051"/>
    <w:rsid w:val="00766304"/>
    <w:rsid w:val="0076633F"/>
    <w:rsid w:val="0076681F"/>
    <w:rsid w:val="0076692F"/>
    <w:rsid w:val="00766D0C"/>
    <w:rsid w:val="00766D86"/>
    <w:rsid w:val="00766E41"/>
    <w:rsid w:val="00766F02"/>
    <w:rsid w:val="007676D0"/>
    <w:rsid w:val="00767870"/>
    <w:rsid w:val="00767A43"/>
    <w:rsid w:val="00767A88"/>
    <w:rsid w:val="00767CA6"/>
    <w:rsid w:val="00770027"/>
    <w:rsid w:val="00770F83"/>
    <w:rsid w:val="00770FD6"/>
    <w:rsid w:val="007710B7"/>
    <w:rsid w:val="007714E1"/>
    <w:rsid w:val="00771AFC"/>
    <w:rsid w:val="00772034"/>
    <w:rsid w:val="00772056"/>
    <w:rsid w:val="007722FD"/>
    <w:rsid w:val="00772A49"/>
    <w:rsid w:val="00772B3E"/>
    <w:rsid w:val="00772D92"/>
    <w:rsid w:val="0077373B"/>
    <w:rsid w:val="00773888"/>
    <w:rsid w:val="00773A3C"/>
    <w:rsid w:val="00774090"/>
    <w:rsid w:val="007740A2"/>
    <w:rsid w:val="00774301"/>
    <w:rsid w:val="00774642"/>
    <w:rsid w:val="00774C1E"/>
    <w:rsid w:val="00774C3D"/>
    <w:rsid w:val="00775A92"/>
    <w:rsid w:val="00775F9E"/>
    <w:rsid w:val="0077625C"/>
    <w:rsid w:val="007762BE"/>
    <w:rsid w:val="00776D68"/>
    <w:rsid w:val="00776DBF"/>
    <w:rsid w:val="00776E95"/>
    <w:rsid w:val="007779F9"/>
    <w:rsid w:val="00777A91"/>
    <w:rsid w:val="0077CE8C"/>
    <w:rsid w:val="0078056B"/>
    <w:rsid w:val="00780967"/>
    <w:rsid w:val="00780EBB"/>
    <w:rsid w:val="00780EF2"/>
    <w:rsid w:val="00780EF7"/>
    <w:rsid w:val="007811EF"/>
    <w:rsid w:val="00781C21"/>
    <w:rsid w:val="00781C53"/>
    <w:rsid w:val="00781CB9"/>
    <w:rsid w:val="00781FE7"/>
    <w:rsid w:val="00782298"/>
    <w:rsid w:val="007826E0"/>
    <w:rsid w:val="00782BE1"/>
    <w:rsid w:val="00783177"/>
    <w:rsid w:val="007837CA"/>
    <w:rsid w:val="007837E3"/>
    <w:rsid w:val="0078386C"/>
    <w:rsid w:val="00783A8C"/>
    <w:rsid w:val="00783D39"/>
    <w:rsid w:val="00783F4F"/>
    <w:rsid w:val="007841BD"/>
    <w:rsid w:val="007841EF"/>
    <w:rsid w:val="007843B5"/>
    <w:rsid w:val="007843FC"/>
    <w:rsid w:val="007845F2"/>
    <w:rsid w:val="00784BDF"/>
    <w:rsid w:val="00785317"/>
    <w:rsid w:val="00786224"/>
    <w:rsid w:val="00786A1B"/>
    <w:rsid w:val="00786E92"/>
    <w:rsid w:val="007873D1"/>
    <w:rsid w:val="007875A1"/>
    <w:rsid w:val="007877B5"/>
    <w:rsid w:val="00787DD5"/>
    <w:rsid w:val="00787E2E"/>
    <w:rsid w:val="0079017E"/>
    <w:rsid w:val="00790329"/>
    <w:rsid w:val="00790E75"/>
    <w:rsid w:val="007912F4"/>
    <w:rsid w:val="007918C0"/>
    <w:rsid w:val="00791AAD"/>
    <w:rsid w:val="00791DBD"/>
    <w:rsid w:val="00791DD6"/>
    <w:rsid w:val="0079213F"/>
    <w:rsid w:val="007922D5"/>
    <w:rsid w:val="00792672"/>
    <w:rsid w:val="007926BD"/>
    <w:rsid w:val="007929E5"/>
    <w:rsid w:val="007934EC"/>
    <w:rsid w:val="007936CD"/>
    <w:rsid w:val="0079378B"/>
    <w:rsid w:val="00793DE8"/>
    <w:rsid w:val="00794252"/>
    <w:rsid w:val="00794529"/>
    <w:rsid w:val="00794A10"/>
    <w:rsid w:val="00794A92"/>
    <w:rsid w:val="00795034"/>
    <w:rsid w:val="00795DF2"/>
    <w:rsid w:val="00795F64"/>
    <w:rsid w:val="00796083"/>
    <w:rsid w:val="00796420"/>
    <w:rsid w:val="0079678D"/>
    <w:rsid w:val="00796C91"/>
    <w:rsid w:val="007979C8"/>
    <w:rsid w:val="007A004F"/>
    <w:rsid w:val="007A0094"/>
    <w:rsid w:val="007A0175"/>
    <w:rsid w:val="007A0471"/>
    <w:rsid w:val="007A08A0"/>
    <w:rsid w:val="007A0E84"/>
    <w:rsid w:val="007A142A"/>
    <w:rsid w:val="007A1833"/>
    <w:rsid w:val="007A190D"/>
    <w:rsid w:val="007A1E10"/>
    <w:rsid w:val="007A252D"/>
    <w:rsid w:val="007A2775"/>
    <w:rsid w:val="007A2A5D"/>
    <w:rsid w:val="007A2BB1"/>
    <w:rsid w:val="007A2D2D"/>
    <w:rsid w:val="007A2D7E"/>
    <w:rsid w:val="007A3091"/>
    <w:rsid w:val="007A319C"/>
    <w:rsid w:val="007A33D8"/>
    <w:rsid w:val="007A360C"/>
    <w:rsid w:val="007A3B6F"/>
    <w:rsid w:val="007A3C08"/>
    <w:rsid w:val="007A3CE1"/>
    <w:rsid w:val="007A3DDC"/>
    <w:rsid w:val="007A4265"/>
    <w:rsid w:val="007A451C"/>
    <w:rsid w:val="007A46F0"/>
    <w:rsid w:val="007A482C"/>
    <w:rsid w:val="007A482E"/>
    <w:rsid w:val="007A4972"/>
    <w:rsid w:val="007A4A3C"/>
    <w:rsid w:val="007A4BF3"/>
    <w:rsid w:val="007A4C56"/>
    <w:rsid w:val="007A4F3F"/>
    <w:rsid w:val="007A5190"/>
    <w:rsid w:val="007A5467"/>
    <w:rsid w:val="007A5836"/>
    <w:rsid w:val="007A5B68"/>
    <w:rsid w:val="007A5BF9"/>
    <w:rsid w:val="007A5C5E"/>
    <w:rsid w:val="007A6448"/>
    <w:rsid w:val="007A6736"/>
    <w:rsid w:val="007A67F0"/>
    <w:rsid w:val="007A6855"/>
    <w:rsid w:val="007A697C"/>
    <w:rsid w:val="007A7274"/>
    <w:rsid w:val="007A727C"/>
    <w:rsid w:val="007A74F5"/>
    <w:rsid w:val="007A766A"/>
    <w:rsid w:val="007A7FF9"/>
    <w:rsid w:val="007B0556"/>
    <w:rsid w:val="007B07F4"/>
    <w:rsid w:val="007B0FDE"/>
    <w:rsid w:val="007B1043"/>
    <w:rsid w:val="007B167E"/>
    <w:rsid w:val="007B17A8"/>
    <w:rsid w:val="007B17B2"/>
    <w:rsid w:val="007B17FB"/>
    <w:rsid w:val="007B1836"/>
    <w:rsid w:val="007B1B11"/>
    <w:rsid w:val="007B1F57"/>
    <w:rsid w:val="007B23FA"/>
    <w:rsid w:val="007B24D3"/>
    <w:rsid w:val="007B252C"/>
    <w:rsid w:val="007B2BD2"/>
    <w:rsid w:val="007B2DB1"/>
    <w:rsid w:val="007B2EC9"/>
    <w:rsid w:val="007B2FB8"/>
    <w:rsid w:val="007B31EF"/>
    <w:rsid w:val="007B3385"/>
    <w:rsid w:val="007B34B9"/>
    <w:rsid w:val="007B3663"/>
    <w:rsid w:val="007B3819"/>
    <w:rsid w:val="007B3B3A"/>
    <w:rsid w:val="007B4004"/>
    <w:rsid w:val="007B4151"/>
    <w:rsid w:val="007B439B"/>
    <w:rsid w:val="007B4590"/>
    <w:rsid w:val="007B46CD"/>
    <w:rsid w:val="007B46D7"/>
    <w:rsid w:val="007B49C1"/>
    <w:rsid w:val="007B4BE9"/>
    <w:rsid w:val="007B4D50"/>
    <w:rsid w:val="007B5990"/>
    <w:rsid w:val="007B60D4"/>
    <w:rsid w:val="007B619B"/>
    <w:rsid w:val="007B619D"/>
    <w:rsid w:val="007B62B6"/>
    <w:rsid w:val="007B6399"/>
    <w:rsid w:val="007B64CB"/>
    <w:rsid w:val="007B6986"/>
    <w:rsid w:val="007B6A31"/>
    <w:rsid w:val="007B6C29"/>
    <w:rsid w:val="007B6C90"/>
    <w:rsid w:val="007B6D30"/>
    <w:rsid w:val="007B7151"/>
    <w:rsid w:val="007B735D"/>
    <w:rsid w:val="007B7615"/>
    <w:rsid w:val="007B7728"/>
    <w:rsid w:val="007B7AC4"/>
    <w:rsid w:val="007B7D25"/>
    <w:rsid w:val="007B7E51"/>
    <w:rsid w:val="007C0049"/>
    <w:rsid w:val="007C07A2"/>
    <w:rsid w:val="007C08A6"/>
    <w:rsid w:val="007C0ECF"/>
    <w:rsid w:val="007C16E0"/>
    <w:rsid w:val="007C171B"/>
    <w:rsid w:val="007C19E3"/>
    <w:rsid w:val="007C1B45"/>
    <w:rsid w:val="007C1B98"/>
    <w:rsid w:val="007C1C25"/>
    <w:rsid w:val="007C1CE1"/>
    <w:rsid w:val="007C2485"/>
    <w:rsid w:val="007C335C"/>
    <w:rsid w:val="007C3449"/>
    <w:rsid w:val="007C3505"/>
    <w:rsid w:val="007C37A8"/>
    <w:rsid w:val="007C3945"/>
    <w:rsid w:val="007C3D78"/>
    <w:rsid w:val="007C425E"/>
    <w:rsid w:val="007C4498"/>
    <w:rsid w:val="007C44DC"/>
    <w:rsid w:val="007C468D"/>
    <w:rsid w:val="007C4AEB"/>
    <w:rsid w:val="007C4CB5"/>
    <w:rsid w:val="007C4DE0"/>
    <w:rsid w:val="007C4FB2"/>
    <w:rsid w:val="007C5013"/>
    <w:rsid w:val="007C598D"/>
    <w:rsid w:val="007C5A72"/>
    <w:rsid w:val="007C5AAD"/>
    <w:rsid w:val="007C633E"/>
    <w:rsid w:val="007C6488"/>
    <w:rsid w:val="007C65F8"/>
    <w:rsid w:val="007C6900"/>
    <w:rsid w:val="007C6BDC"/>
    <w:rsid w:val="007C6F19"/>
    <w:rsid w:val="007C74B8"/>
    <w:rsid w:val="007D043B"/>
    <w:rsid w:val="007D0599"/>
    <w:rsid w:val="007D076A"/>
    <w:rsid w:val="007D07A2"/>
    <w:rsid w:val="007D0CE3"/>
    <w:rsid w:val="007D0D0A"/>
    <w:rsid w:val="007D10A8"/>
    <w:rsid w:val="007D112D"/>
    <w:rsid w:val="007D134A"/>
    <w:rsid w:val="007D1886"/>
    <w:rsid w:val="007D1B20"/>
    <w:rsid w:val="007D225A"/>
    <w:rsid w:val="007D253D"/>
    <w:rsid w:val="007D2A74"/>
    <w:rsid w:val="007D2F6C"/>
    <w:rsid w:val="007D3002"/>
    <w:rsid w:val="007D320B"/>
    <w:rsid w:val="007D324F"/>
    <w:rsid w:val="007D3665"/>
    <w:rsid w:val="007D3C41"/>
    <w:rsid w:val="007D403C"/>
    <w:rsid w:val="007D49A5"/>
    <w:rsid w:val="007D4AE0"/>
    <w:rsid w:val="007D4C04"/>
    <w:rsid w:val="007D50FB"/>
    <w:rsid w:val="007D58CE"/>
    <w:rsid w:val="007D5B94"/>
    <w:rsid w:val="007D5C88"/>
    <w:rsid w:val="007D5ECA"/>
    <w:rsid w:val="007D6501"/>
    <w:rsid w:val="007D65E8"/>
    <w:rsid w:val="007D6738"/>
    <w:rsid w:val="007D6BAE"/>
    <w:rsid w:val="007D6CE8"/>
    <w:rsid w:val="007D6E28"/>
    <w:rsid w:val="007D70C2"/>
    <w:rsid w:val="007D7487"/>
    <w:rsid w:val="007D7821"/>
    <w:rsid w:val="007D7946"/>
    <w:rsid w:val="007D7AB2"/>
    <w:rsid w:val="007D7B72"/>
    <w:rsid w:val="007D7C05"/>
    <w:rsid w:val="007E0C2E"/>
    <w:rsid w:val="007E0C61"/>
    <w:rsid w:val="007E0E8E"/>
    <w:rsid w:val="007E0F60"/>
    <w:rsid w:val="007E112A"/>
    <w:rsid w:val="007E119E"/>
    <w:rsid w:val="007E1293"/>
    <w:rsid w:val="007E1415"/>
    <w:rsid w:val="007E1B75"/>
    <w:rsid w:val="007E2171"/>
    <w:rsid w:val="007E23F4"/>
    <w:rsid w:val="007E24B5"/>
    <w:rsid w:val="007E26D2"/>
    <w:rsid w:val="007E2878"/>
    <w:rsid w:val="007E28EC"/>
    <w:rsid w:val="007E2F93"/>
    <w:rsid w:val="007E2FD0"/>
    <w:rsid w:val="007E3098"/>
    <w:rsid w:val="007E3440"/>
    <w:rsid w:val="007E364C"/>
    <w:rsid w:val="007E3778"/>
    <w:rsid w:val="007E3E5F"/>
    <w:rsid w:val="007E447D"/>
    <w:rsid w:val="007E490C"/>
    <w:rsid w:val="007E4A56"/>
    <w:rsid w:val="007E4E9B"/>
    <w:rsid w:val="007E51F3"/>
    <w:rsid w:val="007E5642"/>
    <w:rsid w:val="007E5650"/>
    <w:rsid w:val="007E5D84"/>
    <w:rsid w:val="007E5E04"/>
    <w:rsid w:val="007E6049"/>
    <w:rsid w:val="007E6313"/>
    <w:rsid w:val="007E6365"/>
    <w:rsid w:val="007E6398"/>
    <w:rsid w:val="007E6715"/>
    <w:rsid w:val="007E68E0"/>
    <w:rsid w:val="007E6976"/>
    <w:rsid w:val="007E6A47"/>
    <w:rsid w:val="007E6B2C"/>
    <w:rsid w:val="007E6E60"/>
    <w:rsid w:val="007E6F7D"/>
    <w:rsid w:val="007E7087"/>
    <w:rsid w:val="007E754C"/>
    <w:rsid w:val="007E7580"/>
    <w:rsid w:val="007E7B4B"/>
    <w:rsid w:val="007E7C0B"/>
    <w:rsid w:val="007E7ECF"/>
    <w:rsid w:val="007F0B8C"/>
    <w:rsid w:val="007F0DFC"/>
    <w:rsid w:val="007F0E39"/>
    <w:rsid w:val="007F0ED4"/>
    <w:rsid w:val="007F0EE1"/>
    <w:rsid w:val="007F1306"/>
    <w:rsid w:val="007F17D8"/>
    <w:rsid w:val="007F1A91"/>
    <w:rsid w:val="007F1C82"/>
    <w:rsid w:val="007F1D38"/>
    <w:rsid w:val="007F1E33"/>
    <w:rsid w:val="007F27AF"/>
    <w:rsid w:val="007F2A0D"/>
    <w:rsid w:val="007F2AEA"/>
    <w:rsid w:val="007F2C3E"/>
    <w:rsid w:val="007F308A"/>
    <w:rsid w:val="007F3273"/>
    <w:rsid w:val="007F32AD"/>
    <w:rsid w:val="007F34E2"/>
    <w:rsid w:val="007F35F2"/>
    <w:rsid w:val="007F3700"/>
    <w:rsid w:val="007F3BD8"/>
    <w:rsid w:val="007F3E31"/>
    <w:rsid w:val="007F3ED7"/>
    <w:rsid w:val="007F458E"/>
    <w:rsid w:val="007F4A43"/>
    <w:rsid w:val="007F4F56"/>
    <w:rsid w:val="007F5141"/>
    <w:rsid w:val="007F54BE"/>
    <w:rsid w:val="007F56E5"/>
    <w:rsid w:val="007F578F"/>
    <w:rsid w:val="007F5A79"/>
    <w:rsid w:val="007F6201"/>
    <w:rsid w:val="007F6850"/>
    <w:rsid w:val="007F6A1B"/>
    <w:rsid w:val="007F7151"/>
    <w:rsid w:val="007F71F2"/>
    <w:rsid w:val="007F7576"/>
    <w:rsid w:val="007F778D"/>
    <w:rsid w:val="007F79F2"/>
    <w:rsid w:val="0080009A"/>
    <w:rsid w:val="0080012B"/>
    <w:rsid w:val="008001D9"/>
    <w:rsid w:val="0080051F"/>
    <w:rsid w:val="00800623"/>
    <w:rsid w:val="0080137E"/>
    <w:rsid w:val="008018C7"/>
    <w:rsid w:val="00801D82"/>
    <w:rsid w:val="00801F34"/>
    <w:rsid w:val="008026A0"/>
    <w:rsid w:val="00802929"/>
    <w:rsid w:val="00802ACB"/>
    <w:rsid w:val="00802CEC"/>
    <w:rsid w:val="0080374B"/>
    <w:rsid w:val="00803972"/>
    <w:rsid w:val="00803BDE"/>
    <w:rsid w:val="00803F3F"/>
    <w:rsid w:val="0080478D"/>
    <w:rsid w:val="00804A5C"/>
    <w:rsid w:val="00805012"/>
    <w:rsid w:val="008050E8"/>
    <w:rsid w:val="00805434"/>
    <w:rsid w:val="00805552"/>
    <w:rsid w:val="00805B83"/>
    <w:rsid w:val="00805C5A"/>
    <w:rsid w:val="008064AF"/>
    <w:rsid w:val="008064B2"/>
    <w:rsid w:val="00806637"/>
    <w:rsid w:val="00806FE9"/>
    <w:rsid w:val="00806FF0"/>
    <w:rsid w:val="00807315"/>
    <w:rsid w:val="00807331"/>
    <w:rsid w:val="008076BB"/>
    <w:rsid w:val="00807AF8"/>
    <w:rsid w:val="00807CEC"/>
    <w:rsid w:val="0081001F"/>
    <w:rsid w:val="00810060"/>
    <w:rsid w:val="008101CF"/>
    <w:rsid w:val="008101D0"/>
    <w:rsid w:val="00810514"/>
    <w:rsid w:val="0081063B"/>
    <w:rsid w:val="00810671"/>
    <w:rsid w:val="008108E2"/>
    <w:rsid w:val="0081097F"/>
    <w:rsid w:val="00810B40"/>
    <w:rsid w:val="00810C1F"/>
    <w:rsid w:val="00810DD6"/>
    <w:rsid w:val="00810ED3"/>
    <w:rsid w:val="00810FB1"/>
    <w:rsid w:val="008114EE"/>
    <w:rsid w:val="008116DC"/>
    <w:rsid w:val="008119DE"/>
    <w:rsid w:val="008119E4"/>
    <w:rsid w:val="00811B3A"/>
    <w:rsid w:val="00811D56"/>
    <w:rsid w:val="00811DB0"/>
    <w:rsid w:val="008121D5"/>
    <w:rsid w:val="00812A08"/>
    <w:rsid w:val="00813094"/>
    <w:rsid w:val="00813400"/>
    <w:rsid w:val="0081340D"/>
    <w:rsid w:val="008137A4"/>
    <w:rsid w:val="00813C59"/>
    <w:rsid w:val="0081413E"/>
    <w:rsid w:val="00814E8F"/>
    <w:rsid w:val="00815034"/>
    <w:rsid w:val="00815237"/>
    <w:rsid w:val="00815A0B"/>
    <w:rsid w:val="00815CB4"/>
    <w:rsid w:val="0081615B"/>
    <w:rsid w:val="00816216"/>
    <w:rsid w:val="008162B0"/>
    <w:rsid w:val="00816517"/>
    <w:rsid w:val="00816AED"/>
    <w:rsid w:val="0082002C"/>
    <w:rsid w:val="008207B3"/>
    <w:rsid w:val="00820CCD"/>
    <w:rsid w:val="00821198"/>
    <w:rsid w:val="00821546"/>
    <w:rsid w:val="00821B19"/>
    <w:rsid w:val="00821BDD"/>
    <w:rsid w:val="00821C96"/>
    <w:rsid w:val="00821E5D"/>
    <w:rsid w:val="00821FE4"/>
    <w:rsid w:val="008220EC"/>
    <w:rsid w:val="00822219"/>
    <w:rsid w:val="0082248E"/>
    <w:rsid w:val="00822CF8"/>
    <w:rsid w:val="00822F23"/>
    <w:rsid w:val="00822FBF"/>
    <w:rsid w:val="00823542"/>
    <w:rsid w:val="00823B75"/>
    <w:rsid w:val="00824339"/>
    <w:rsid w:val="008243D5"/>
    <w:rsid w:val="0082474E"/>
    <w:rsid w:val="00824855"/>
    <w:rsid w:val="0082487D"/>
    <w:rsid w:val="00824B7E"/>
    <w:rsid w:val="00824EB3"/>
    <w:rsid w:val="00825103"/>
    <w:rsid w:val="008253C7"/>
    <w:rsid w:val="008254AA"/>
    <w:rsid w:val="00825518"/>
    <w:rsid w:val="0082588D"/>
    <w:rsid w:val="0082591D"/>
    <w:rsid w:val="008259A5"/>
    <w:rsid w:val="00825EE9"/>
    <w:rsid w:val="00826250"/>
    <w:rsid w:val="008264DD"/>
    <w:rsid w:val="008266E3"/>
    <w:rsid w:val="00826DD2"/>
    <w:rsid w:val="00826DF2"/>
    <w:rsid w:val="008272A4"/>
    <w:rsid w:val="008272C5"/>
    <w:rsid w:val="008272D6"/>
    <w:rsid w:val="008276FA"/>
    <w:rsid w:val="00827B08"/>
    <w:rsid w:val="00827B7D"/>
    <w:rsid w:val="00830212"/>
    <w:rsid w:val="00830D92"/>
    <w:rsid w:val="008313A2"/>
    <w:rsid w:val="008316E4"/>
    <w:rsid w:val="008317EE"/>
    <w:rsid w:val="008317F4"/>
    <w:rsid w:val="0083189E"/>
    <w:rsid w:val="0083198D"/>
    <w:rsid w:val="00831D34"/>
    <w:rsid w:val="00831F17"/>
    <w:rsid w:val="008320E2"/>
    <w:rsid w:val="008326C7"/>
    <w:rsid w:val="008327E1"/>
    <w:rsid w:val="00832837"/>
    <w:rsid w:val="0083296D"/>
    <w:rsid w:val="00832B06"/>
    <w:rsid w:val="00832CDD"/>
    <w:rsid w:val="00833474"/>
    <w:rsid w:val="00834386"/>
    <w:rsid w:val="00834410"/>
    <w:rsid w:val="008347DA"/>
    <w:rsid w:val="00835581"/>
    <w:rsid w:val="00835630"/>
    <w:rsid w:val="00835733"/>
    <w:rsid w:val="00835B02"/>
    <w:rsid w:val="00835B41"/>
    <w:rsid w:val="00835CAA"/>
    <w:rsid w:val="00835CE9"/>
    <w:rsid w:val="00835DCE"/>
    <w:rsid w:val="00835F14"/>
    <w:rsid w:val="008363B4"/>
    <w:rsid w:val="0083676F"/>
    <w:rsid w:val="00836D80"/>
    <w:rsid w:val="00837429"/>
    <w:rsid w:val="00837487"/>
    <w:rsid w:val="0083751C"/>
    <w:rsid w:val="0083792F"/>
    <w:rsid w:val="00837982"/>
    <w:rsid w:val="00837A5F"/>
    <w:rsid w:val="00837C2A"/>
    <w:rsid w:val="00837D01"/>
    <w:rsid w:val="0083963E"/>
    <w:rsid w:val="008401E6"/>
    <w:rsid w:val="0084044F"/>
    <w:rsid w:val="0084065D"/>
    <w:rsid w:val="00840966"/>
    <w:rsid w:val="00840982"/>
    <w:rsid w:val="00841013"/>
    <w:rsid w:val="00841659"/>
    <w:rsid w:val="00841AF5"/>
    <w:rsid w:val="00841B80"/>
    <w:rsid w:val="00841C08"/>
    <w:rsid w:val="00842050"/>
    <w:rsid w:val="0084205A"/>
    <w:rsid w:val="008420B2"/>
    <w:rsid w:val="008422E0"/>
    <w:rsid w:val="008428F4"/>
    <w:rsid w:val="00843234"/>
    <w:rsid w:val="00843243"/>
    <w:rsid w:val="00843922"/>
    <w:rsid w:val="00843E58"/>
    <w:rsid w:val="00844098"/>
    <w:rsid w:val="008442AA"/>
    <w:rsid w:val="00844368"/>
    <w:rsid w:val="0084460D"/>
    <w:rsid w:val="00844D53"/>
    <w:rsid w:val="00844F21"/>
    <w:rsid w:val="00844F24"/>
    <w:rsid w:val="008453BC"/>
    <w:rsid w:val="0084576C"/>
    <w:rsid w:val="008459D9"/>
    <w:rsid w:val="00845A2D"/>
    <w:rsid w:val="00845E83"/>
    <w:rsid w:val="0084665B"/>
    <w:rsid w:val="00846F78"/>
    <w:rsid w:val="0084710E"/>
    <w:rsid w:val="008473FF"/>
    <w:rsid w:val="0084754D"/>
    <w:rsid w:val="0084769A"/>
    <w:rsid w:val="00847A39"/>
    <w:rsid w:val="00847B79"/>
    <w:rsid w:val="008503C0"/>
    <w:rsid w:val="008508E4"/>
    <w:rsid w:val="00850D8F"/>
    <w:rsid w:val="00850DD6"/>
    <w:rsid w:val="00851003"/>
    <w:rsid w:val="00851205"/>
    <w:rsid w:val="00851240"/>
    <w:rsid w:val="00851785"/>
    <w:rsid w:val="008517BA"/>
    <w:rsid w:val="00851844"/>
    <w:rsid w:val="008518E0"/>
    <w:rsid w:val="00851C6B"/>
    <w:rsid w:val="00851EA0"/>
    <w:rsid w:val="008520C0"/>
    <w:rsid w:val="0085220A"/>
    <w:rsid w:val="00852238"/>
    <w:rsid w:val="00852265"/>
    <w:rsid w:val="008524F7"/>
    <w:rsid w:val="008526AF"/>
    <w:rsid w:val="008528FB"/>
    <w:rsid w:val="00852EAA"/>
    <w:rsid w:val="00853552"/>
    <w:rsid w:val="00853813"/>
    <w:rsid w:val="00853A7E"/>
    <w:rsid w:val="00853ACE"/>
    <w:rsid w:val="00853D9B"/>
    <w:rsid w:val="00854624"/>
    <w:rsid w:val="00854641"/>
    <w:rsid w:val="00854EDF"/>
    <w:rsid w:val="00855069"/>
    <w:rsid w:val="008551D6"/>
    <w:rsid w:val="008554D1"/>
    <w:rsid w:val="0085556F"/>
    <w:rsid w:val="00855856"/>
    <w:rsid w:val="00855900"/>
    <w:rsid w:val="00855DA4"/>
    <w:rsid w:val="00855E4D"/>
    <w:rsid w:val="008560A7"/>
    <w:rsid w:val="0085654D"/>
    <w:rsid w:val="008566CF"/>
    <w:rsid w:val="008569CA"/>
    <w:rsid w:val="0085736B"/>
    <w:rsid w:val="00857388"/>
    <w:rsid w:val="00857738"/>
    <w:rsid w:val="008579EA"/>
    <w:rsid w:val="00857ABF"/>
    <w:rsid w:val="00857AEE"/>
    <w:rsid w:val="00857B0E"/>
    <w:rsid w:val="00857C3F"/>
    <w:rsid w:val="00857C75"/>
    <w:rsid w:val="00857CDD"/>
    <w:rsid w:val="00857E97"/>
    <w:rsid w:val="008600D2"/>
    <w:rsid w:val="008602F7"/>
    <w:rsid w:val="0086040F"/>
    <w:rsid w:val="00860433"/>
    <w:rsid w:val="00860521"/>
    <w:rsid w:val="008607F5"/>
    <w:rsid w:val="00860944"/>
    <w:rsid w:val="00860ACC"/>
    <w:rsid w:val="00860BB2"/>
    <w:rsid w:val="00860C2E"/>
    <w:rsid w:val="00860DB9"/>
    <w:rsid w:val="0086108F"/>
    <w:rsid w:val="00861256"/>
    <w:rsid w:val="00861424"/>
    <w:rsid w:val="00861698"/>
    <w:rsid w:val="00861F3E"/>
    <w:rsid w:val="00861F44"/>
    <w:rsid w:val="0086252D"/>
    <w:rsid w:val="00862A04"/>
    <w:rsid w:val="00862A12"/>
    <w:rsid w:val="00862D8F"/>
    <w:rsid w:val="008633E7"/>
    <w:rsid w:val="00863A6E"/>
    <w:rsid w:val="00863C28"/>
    <w:rsid w:val="00863D89"/>
    <w:rsid w:val="00863E5C"/>
    <w:rsid w:val="008642F6"/>
    <w:rsid w:val="00864574"/>
    <w:rsid w:val="008645CA"/>
    <w:rsid w:val="008645DC"/>
    <w:rsid w:val="00864735"/>
    <w:rsid w:val="00864774"/>
    <w:rsid w:val="0086482D"/>
    <w:rsid w:val="0086487C"/>
    <w:rsid w:val="008649B5"/>
    <w:rsid w:val="00864FA0"/>
    <w:rsid w:val="00865007"/>
    <w:rsid w:val="0086503C"/>
    <w:rsid w:val="00865356"/>
    <w:rsid w:val="00865915"/>
    <w:rsid w:val="00865919"/>
    <w:rsid w:val="00865B39"/>
    <w:rsid w:val="00865EF5"/>
    <w:rsid w:val="0086622B"/>
    <w:rsid w:val="008662FD"/>
    <w:rsid w:val="0086634A"/>
    <w:rsid w:val="0086642C"/>
    <w:rsid w:val="00866626"/>
    <w:rsid w:val="00866697"/>
    <w:rsid w:val="00866BA3"/>
    <w:rsid w:val="00866C1D"/>
    <w:rsid w:val="00866FA1"/>
    <w:rsid w:val="00867280"/>
    <w:rsid w:val="00870420"/>
    <w:rsid w:val="008704E8"/>
    <w:rsid w:val="00870B52"/>
    <w:rsid w:val="00870D72"/>
    <w:rsid w:val="00870D8B"/>
    <w:rsid w:val="00870E2E"/>
    <w:rsid w:val="00870EFC"/>
    <w:rsid w:val="00871081"/>
    <w:rsid w:val="008711E4"/>
    <w:rsid w:val="008717FD"/>
    <w:rsid w:val="00871B94"/>
    <w:rsid w:val="00872050"/>
    <w:rsid w:val="008721DF"/>
    <w:rsid w:val="00872392"/>
    <w:rsid w:val="008724CA"/>
    <w:rsid w:val="00872744"/>
    <w:rsid w:val="00872752"/>
    <w:rsid w:val="0087279C"/>
    <w:rsid w:val="0087287B"/>
    <w:rsid w:val="00872B85"/>
    <w:rsid w:val="00872D0B"/>
    <w:rsid w:val="00873765"/>
    <w:rsid w:val="008738D3"/>
    <w:rsid w:val="00873BC3"/>
    <w:rsid w:val="00873D3E"/>
    <w:rsid w:val="00873E56"/>
    <w:rsid w:val="00874417"/>
    <w:rsid w:val="00874F93"/>
    <w:rsid w:val="00874FEE"/>
    <w:rsid w:val="00875208"/>
    <w:rsid w:val="0087563F"/>
    <w:rsid w:val="00875989"/>
    <w:rsid w:val="008762C5"/>
    <w:rsid w:val="00876664"/>
    <w:rsid w:val="00876754"/>
    <w:rsid w:val="00876943"/>
    <w:rsid w:val="00876A76"/>
    <w:rsid w:val="00876D5F"/>
    <w:rsid w:val="00876EEB"/>
    <w:rsid w:val="00876EFC"/>
    <w:rsid w:val="00877239"/>
    <w:rsid w:val="0087759C"/>
    <w:rsid w:val="008775E0"/>
    <w:rsid w:val="00877B33"/>
    <w:rsid w:val="0088051A"/>
    <w:rsid w:val="0088065E"/>
    <w:rsid w:val="008808A1"/>
    <w:rsid w:val="00880CD1"/>
    <w:rsid w:val="00881164"/>
    <w:rsid w:val="0088127E"/>
    <w:rsid w:val="00881457"/>
    <w:rsid w:val="0088150E"/>
    <w:rsid w:val="00882086"/>
    <w:rsid w:val="008823EE"/>
    <w:rsid w:val="008824D5"/>
    <w:rsid w:val="008824D9"/>
    <w:rsid w:val="00882512"/>
    <w:rsid w:val="0088295F"/>
    <w:rsid w:val="00882F5E"/>
    <w:rsid w:val="00882F8A"/>
    <w:rsid w:val="0088305D"/>
    <w:rsid w:val="00883065"/>
    <w:rsid w:val="0088348D"/>
    <w:rsid w:val="008836BD"/>
    <w:rsid w:val="00883994"/>
    <w:rsid w:val="00883F2D"/>
    <w:rsid w:val="00884854"/>
    <w:rsid w:val="00884976"/>
    <w:rsid w:val="00884A06"/>
    <w:rsid w:val="00884A12"/>
    <w:rsid w:val="00884ABC"/>
    <w:rsid w:val="00884B97"/>
    <w:rsid w:val="00884DF7"/>
    <w:rsid w:val="00885135"/>
    <w:rsid w:val="00885407"/>
    <w:rsid w:val="008857C7"/>
    <w:rsid w:val="00885894"/>
    <w:rsid w:val="00885B85"/>
    <w:rsid w:val="00885BFD"/>
    <w:rsid w:val="00885FF5"/>
    <w:rsid w:val="00886847"/>
    <w:rsid w:val="00886B86"/>
    <w:rsid w:val="00886D1C"/>
    <w:rsid w:val="008870DF"/>
    <w:rsid w:val="008879A2"/>
    <w:rsid w:val="00887C46"/>
    <w:rsid w:val="00890080"/>
    <w:rsid w:val="008902D4"/>
    <w:rsid w:val="008903E9"/>
    <w:rsid w:val="0089059A"/>
    <w:rsid w:val="008905A7"/>
    <w:rsid w:val="008905C4"/>
    <w:rsid w:val="008910F2"/>
    <w:rsid w:val="00891354"/>
    <w:rsid w:val="00891646"/>
    <w:rsid w:val="00891BCA"/>
    <w:rsid w:val="00891C7A"/>
    <w:rsid w:val="0089238F"/>
    <w:rsid w:val="008924D8"/>
    <w:rsid w:val="008926F2"/>
    <w:rsid w:val="00892758"/>
    <w:rsid w:val="008928A4"/>
    <w:rsid w:val="00892B4B"/>
    <w:rsid w:val="00892D6B"/>
    <w:rsid w:val="00892E7B"/>
    <w:rsid w:val="00892F38"/>
    <w:rsid w:val="0089302B"/>
    <w:rsid w:val="0089304E"/>
    <w:rsid w:val="008930FC"/>
    <w:rsid w:val="008933AA"/>
    <w:rsid w:val="008935B4"/>
    <w:rsid w:val="008937B6"/>
    <w:rsid w:val="00893C90"/>
    <w:rsid w:val="008943B5"/>
    <w:rsid w:val="0089582E"/>
    <w:rsid w:val="00895A5C"/>
    <w:rsid w:val="00895EBC"/>
    <w:rsid w:val="00895ECE"/>
    <w:rsid w:val="00896119"/>
    <w:rsid w:val="0089699D"/>
    <w:rsid w:val="00896F7F"/>
    <w:rsid w:val="00897445"/>
    <w:rsid w:val="00897541"/>
    <w:rsid w:val="008975BD"/>
    <w:rsid w:val="00897934"/>
    <w:rsid w:val="00897955"/>
    <w:rsid w:val="00897A55"/>
    <w:rsid w:val="00897B37"/>
    <w:rsid w:val="00897BEF"/>
    <w:rsid w:val="00897D97"/>
    <w:rsid w:val="00897FBE"/>
    <w:rsid w:val="008A000E"/>
    <w:rsid w:val="008A01B6"/>
    <w:rsid w:val="008A082A"/>
    <w:rsid w:val="008A0B9F"/>
    <w:rsid w:val="008A0E31"/>
    <w:rsid w:val="008A10B2"/>
    <w:rsid w:val="008A10E7"/>
    <w:rsid w:val="008A184F"/>
    <w:rsid w:val="008A1CD9"/>
    <w:rsid w:val="008A1F68"/>
    <w:rsid w:val="008A20A8"/>
    <w:rsid w:val="008A2138"/>
    <w:rsid w:val="008A229C"/>
    <w:rsid w:val="008A2413"/>
    <w:rsid w:val="008A2730"/>
    <w:rsid w:val="008A2ABA"/>
    <w:rsid w:val="008A2AF8"/>
    <w:rsid w:val="008A3035"/>
    <w:rsid w:val="008A386E"/>
    <w:rsid w:val="008A3B0E"/>
    <w:rsid w:val="008A3B37"/>
    <w:rsid w:val="008A4408"/>
    <w:rsid w:val="008A44E0"/>
    <w:rsid w:val="008A4E7E"/>
    <w:rsid w:val="008A4F64"/>
    <w:rsid w:val="008A52B9"/>
    <w:rsid w:val="008A52C9"/>
    <w:rsid w:val="008A52E5"/>
    <w:rsid w:val="008A5360"/>
    <w:rsid w:val="008A5D84"/>
    <w:rsid w:val="008A5F90"/>
    <w:rsid w:val="008A658A"/>
    <w:rsid w:val="008A7421"/>
    <w:rsid w:val="008A742B"/>
    <w:rsid w:val="008A75D4"/>
    <w:rsid w:val="008A7738"/>
    <w:rsid w:val="008A784B"/>
    <w:rsid w:val="008A78C2"/>
    <w:rsid w:val="008A7C57"/>
    <w:rsid w:val="008ACF35"/>
    <w:rsid w:val="008B005A"/>
    <w:rsid w:val="008B03A8"/>
    <w:rsid w:val="008B05A1"/>
    <w:rsid w:val="008B05D6"/>
    <w:rsid w:val="008B0823"/>
    <w:rsid w:val="008B09E8"/>
    <w:rsid w:val="008B0B73"/>
    <w:rsid w:val="008B0BEC"/>
    <w:rsid w:val="008B0D84"/>
    <w:rsid w:val="008B102E"/>
    <w:rsid w:val="008B1762"/>
    <w:rsid w:val="008B1890"/>
    <w:rsid w:val="008B1E22"/>
    <w:rsid w:val="008B208A"/>
    <w:rsid w:val="008B253B"/>
    <w:rsid w:val="008B284B"/>
    <w:rsid w:val="008B2B4B"/>
    <w:rsid w:val="008B3ADB"/>
    <w:rsid w:val="008B3C67"/>
    <w:rsid w:val="008B414A"/>
    <w:rsid w:val="008B428D"/>
    <w:rsid w:val="008B4513"/>
    <w:rsid w:val="008B4821"/>
    <w:rsid w:val="008B4A94"/>
    <w:rsid w:val="008B4C54"/>
    <w:rsid w:val="008B4F32"/>
    <w:rsid w:val="008B523F"/>
    <w:rsid w:val="008B5361"/>
    <w:rsid w:val="008B56C5"/>
    <w:rsid w:val="008B5AE4"/>
    <w:rsid w:val="008B60A3"/>
    <w:rsid w:val="008B63F4"/>
    <w:rsid w:val="008B66C2"/>
    <w:rsid w:val="008B7369"/>
    <w:rsid w:val="008B752E"/>
    <w:rsid w:val="008B759D"/>
    <w:rsid w:val="008B768E"/>
    <w:rsid w:val="008B776A"/>
    <w:rsid w:val="008B79E2"/>
    <w:rsid w:val="008B7B1A"/>
    <w:rsid w:val="008C00B2"/>
    <w:rsid w:val="008C046F"/>
    <w:rsid w:val="008C052B"/>
    <w:rsid w:val="008C11C0"/>
    <w:rsid w:val="008C1247"/>
    <w:rsid w:val="008C14AE"/>
    <w:rsid w:val="008C1647"/>
    <w:rsid w:val="008C18A7"/>
    <w:rsid w:val="008C19E7"/>
    <w:rsid w:val="008C1E09"/>
    <w:rsid w:val="008C25E9"/>
    <w:rsid w:val="008C28A8"/>
    <w:rsid w:val="008C28DF"/>
    <w:rsid w:val="008C2D36"/>
    <w:rsid w:val="008C31A7"/>
    <w:rsid w:val="008C3D91"/>
    <w:rsid w:val="008C3E55"/>
    <w:rsid w:val="008C4128"/>
    <w:rsid w:val="008C43D0"/>
    <w:rsid w:val="008C477F"/>
    <w:rsid w:val="008C488C"/>
    <w:rsid w:val="008C4A05"/>
    <w:rsid w:val="008C4D17"/>
    <w:rsid w:val="008C5414"/>
    <w:rsid w:val="008C6AAD"/>
    <w:rsid w:val="008C6CB1"/>
    <w:rsid w:val="008C6DA6"/>
    <w:rsid w:val="008C6EA2"/>
    <w:rsid w:val="008C6F62"/>
    <w:rsid w:val="008C73B4"/>
    <w:rsid w:val="008C73D5"/>
    <w:rsid w:val="008C7615"/>
    <w:rsid w:val="008C7788"/>
    <w:rsid w:val="008C7902"/>
    <w:rsid w:val="008C7CF6"/>
    <w:rsid w:val="008D0053"/>
    <w:rsid w:val="008D00F4"/>
    <w:rsid w:val="008D040C"/>
    <w:rsid w:val="008D07FE"/>
    <w:rsid w:val="008D0C6F"/>
    <w:rsid w:val="008D0DAD"/>
    <w:rsid w:val="008D1298"/>
    <w:rsid w:val="008D1967"/>
    <w:rsid w:val="008D2534"/>
    <w:rsid w:val="008D266B"/>
    <w:rsid w:val="008D2716"/>
    <w:rsid w:val="008D27AA"/>
    <w:rsid w:val="008D2A2F"/>
    <w:rsid w:val="008D3020"/>
    <w:rsid w:val="008D3BB9"/>
    <w:rsid w:val="008D3DFC"/>
    <w:rsid w:val="008D3E0F"/>
    <w:rsid w:val="008D436A"/>
    <w:rsid w:val="008D457A"/>
    <w:rsid w:val="008D470E"/>
    <w:rsid w:val="008D4C4D"/>
    <w:rsid w:val="008D4E39"/>
    <w:rsid w:val="008D4F8C"/>
    <w:rsid w:val="008D5143"/>
    <w:rsid w:val="008D51E4"/>
    <w:rsid w:val="008D530E"/>
    <w:rsid w:val="008D5713"/>
    <w:rsid w:val="008D5E0D"/>
    <w:rsid w:val="008D5FF7"/>
    <w:rsid w:val="008D6159"/>
    <w:rsid w:val="008D64AD"/>
    <w:rsid w:val="008D6E18"/>
    <w:rsid w:val="008D7431"/>
    <w:rsid w:val="008D74D7"/>
    <w:rsid w:val="008D769B"/>
    <w:rsid w:val="008D7772"/>
    <w:rsid w:val="008D7B3F"/>
    <w:rsid w:val="008D7BFB"/>
    <w:rsid w:val="008E06B1"/>
    <w:rsid w:val="008E0D65"/>
    <w:rsid w:val="008E0E48"/>
    <w:rsid w:val="008E1125"/>
    <w:rsid w:val="008E1488"/>
    <w:rsid w:val="008E1647"/>
    <w:rsid w:val="008E1E91"/>
    <w:rsid w:val="008E2132"/>
    <w:rsid w:val="008E213D"/>
    <w:rsid w:val="008E2309"/>
    <w:rsid w:val="008E25A0"/>
    <w:rsid w:val="008E29F1"/>
    <w:rsid w:val="008E2AAF"/>
    <w:rsid w:val="008E2CB9"/>
    <w:rsid w:val="008E2D09"/>
    <w:rsid w:val="008E2E98"/>
    <w:rsid w:val="008E2F11"/>
    <w:rsid w:val="008E3BD8"/>
    <w:rsid w:val="008E3DCB"/>
    <w:rsid w:val="008E3F0D"/>
    <w:rsid w:val="008E3F37"/>
    <w:rsid w:val="008E46B7"/>
    <w:rsid w:val="008E46FE"/>
    <w:rsid w:val="008E4A12"/>
    <w:rsid w:val="008E4C71"/>
    <w:rsid w:val="008E4D0F"/>
    <w:rsid w:val="008E4DB9"/>
    <w:rsid w:val="008E4E75"/>
    <w:rsid w:val="008E51A4"/>
    <w:rsid w:val="008E523E"/>
    <w:rsid w:val="008E53E9"/>
    <w:rsid w:val="008E5757"/>
    <w:rsid w:val="008E5B64"/>
    <w:rsid w:val="008E5BBF"/>
    <w:rsid w:val="008E631C"/>
    <w:rsid w:val="008E6479"/>
    <w:rsid w:val="008E66FF"/>
    <w:rsid w:val="008E6CDB"/>
    <w:rsid w:val="008E6F11"/>
    <w:rsid w:val="008E7054"/>
    <w:rsid w:val="008E76A7"/>
    <w:rsid w:val="008E76CA"/>
    <w:rsid w:val="008E7DC5"/>
    <w:rsid w:val="008F00F7"/>
    <w:rsid w:val="008F04EA"/>
    <w:rsid w:val="008F077B"/>
    <w:rsid w:val="008F10CF"/>
    <w:rsid w:val="008F12A1"/>
    <w:rsid w:val="008F1574"/>
    <w:rsid w:val="008F1ECF"/>
    <w:rsid w:val="008F1F12"/>
    <w:rsid w:val="008F1F27"/>
    <w:rsid w:val="008F2C3C"/>
    <w:rsid w:val="008F3985"/>
    <w:rsid w:val="008F400F"/>
    <w:rsid w:val="008F4069"/>
    <w:rsid w:val="008F4589"/>
    <w:rsid w:val="008F4BFD"/>
    <w:rsid w:val="008F4C74"/>
    <w:rsid w:val="008F504F"/>
    <w:rsid w:val="008F5101"/>
    <w:rsid w:val="008F54A6"/>
    <w:rsid w:val="008F570B"/>
    <w:rsid w:val="008F58B5"/>
    <w:rsid w:val="008F5EFD"/>
    <w:rsid w:val="008F65FE"/>
    <w:rsid w:val="008F6620"/>
    <w:rsid w:val="008F6EF9"/>
    <w:rsid w:val="008F73C5"/>
    <w:rsid w:val="008F746D"/>
    <w:rsid w:val="008F74D7"/>
    <w:rsid w:val="008F76A1"/>
    <w:rsid w:val="008F78D1"/>
    <w:rsid w:val="00900055"/>
    <w:rsid w:val="009000C7"/>
    <w:rsid w:val="009000D8"/>
    <w:rsid w:val="0090046D"/>
    <w:rsid w:val="00900504"/>
    <w:rsid w:val="009006DF"/>
    <w:rsid w:val="009007D1"/>
    <w:rsid w:val="0090092C"/>
    <w:rsid w:val="009009F8"/>
    <w:rsid w:val="00900C9D"/>
    <w:rsid w:val="00900EFD"/>
    <w:rsid w:val="00901052"/>
    <w:rsid w:val="009010F8"/>
    <w:rsid w:val="00901174"/>
    <w:rsid w:val="0090198A"/>
    <w:rsid w:val="00901FD3"/>
    <w:rsid w:val="0090220E"/>
    <w:rsid w:val="00902210"/>
    <w:rsid w:val="00902C01"/>
    <w:rsid w:val="00902DA1"/>
    <w:rsid w:val="00902DF9"/>
    <w:rsid w:val="00902E4A"/>
    <w:rsid w:val="00903043"/>
    <w:rsid w:val="00903444"/>
    <w:rsid w:val="00903C45"/>
    <w:rsid w:val="00904376"/>
    <w:rsid w:val="00904450"/>
    <w:rsid w:val="009044F0"/>
    <w:rsid w:val="0090451B"/>
    <w:rsid w:val="0090510F"/>
    <w:rsid w:val="00905BF7"/>
    <w:rsid w:val="0090632C"/>
    <w:rsid w:val="00906902"/>
    <w:rsid w:val="009069BE"/>
    <w:rsid w:val="00907098"/>
    <w:rsid w:val="0090729C"/>
    <w:rsid w:val="00907325"/>
    <w:rsid w:val="00907343"/>
    <w:rsid w:val="0090799D"/>
    <w:rsid w:val="00907F08"/>
    <w:rsid w:val="00907FAB"/>
    <w:rsid w:val="009104A1"/>
    <w:rsid w:val="009104E1"/>
    <w:rsid w:val="0091052B"/>
    <w:rsid w:val="00910A0E"/>
    <w:rsid w:val="00910C86"/>
    <w:rsid w:val="00910E90"/>
    <w:rsid w:val="00911674"/>
    <w:rsid w:val="009116C5"/>
    <w:rsid w:val="0091171F"/>
    <w:rsid w:val="00911811"/>
    <w:rsid w:val="00911ABE"/>
    <w:rsid w:val="00911CF1"/>
    <w:rsid w:val="00911D85"/>
    <w:rsid w:val="00912612"/>
    <w:rsid w:val="0091265B"/>
    <w:rsid w:val="00912A7A"/>
    <w:rsid w:val="009135F7"/>
    <w:rsid w:val="00913661"/>
    <w:rsid w:val="00913CF9"/>
    <w:rsid w:val="00913D59"/>
    <w:rsid w:val="0091430B"/>
    <w:rsid w:val="00914730"/>
    <w:rsid w:val="00914957"/>
    <w:rsid w:val="00914BEC"/>
    <w:rsid w:val="00914D36"/>
    <w:rsid w:val="00914DD7"/>
    <w:rsid w:val="00915B51"/>
    <w:rsid w:val="00915C33"/>
    <w:rsid w:val="00915E41"/>
    <w:rsid w:val="00915F37"/>
    <w:rsid w:val="009162DF"/>
    <w:rsid w:val="009164BD"/>
    <w:rsid w:val="009169E5"/>
    <w:rsid w:val="00916AD4"/>
    <w:rsid w:val="00916C88"/>
    <w:rsid w:val="00916E2D"/>
    <w:rsid w:val="00916EA0"/>
    <w:rsid w:val="0091734D"/>
    <w:rsid w:val="009173F4"/>
    <w:rsid w:val="009173F5"/>
    <w:rsid w:val="00917569"/>
    <w:rsid w:val="00920314"/>
    <w:rsid w:val="0092051F"/>
    <w:rsid w:val="00920EBE"/>
    <w:rsid w:val="00920F5D"/>
    <w:rsid w:val="0092134A"/>
    <w:rsid w:val="00921480"/>
    <w:rsid w:val="00921894"/>
    <w:rsid w:val="00921E1C"/>
    <w:rsid w:val="009223BF"/>
    <w:rsid w:val="009223F6"/>
    <w:rsid w:val="00922B27"/>
    <w:rsid w:val="00922DC6"/>
    <w:rsid w:val="00922F3E"/>
    <w:rsid w:val="00922FA9"/>
    <w:rsid w:val="00923036"/>
    <w:rsid w:val="00923259"/>
    <w:rsid w:val="009234CF"/>
    <w:rsid w:val="00923BC4"/>
    <w:rsid w:val="00923F1A"/>
    <w:rsid w:val="0092411C"/>
    <w:rsid w:val="009243F9"/>
    <w:rsid w:val="00924527"/>
    <w:rsid w:val="00924AC7"/>
    <w:rsid w:val="00924CAC"/>
    <w:rsid w:val="00925015"/>
    <w:rsid w:val="0092554C"/>
    <w:rsid w:val="00925560"/>
    <w:rsid w:val="00925600"/>
    <w:rsid w:val="00925CFD"/>
    <w:rsid w:val="00925D2F"/>
    <w:rsid w:val="00925F19"/>
    <w:rsid w:val="00927204"/>
    <w:rsid w:val="0092751E"/>
    <w:rsid w:val="00927965"/>
    <w:rsid w:val="00927A52"/>
    <w:rsid w:val="00927AFA"/>
    <w:rsid w:val="00927B71"/>
    <w:rsid w:val="00927DBF"/>
    <w:rsid w:val="00927E59"/>
    <w:rsid w:val="009313BF"/>
    <w:rsid w:val="00931A88"/>
    <w:rsid w:val="00931C82"/>
    <w:rsid w:val="00932387"/>
    <w:rsid w:val="00932779"/>
    <w:rsid w:val="0093284B"/>
    <w:rsid w:val="009328F2"/>
    <w:rsid w:val="00932CED"/>
    <w:rsid w:val="009331EE"/>
    <w:rsid w:val="0093320C"/>
    <w:rsid w:val="00933383"/>
    <w:rsid w:val="00933593"/>
    <w:rsid w:val="0093388F"/>
    <w:rsid w:val="0093397C"/>
    <w:rsid w:val="009339DC"/>
    <w:rsid w:val="00933B5E"/>
    <w:rsid w:val="00933C9D"/>
    <w:rsid w:val="00933D5F"/>
    <w:rsid w:val="009343E7"/>
    <w:rsid w:val="0093485B"/>
    <w:rsid w:val="009348A2"/>
    <w:rsid w:val="009350A2"/>
    <w:rsid w:val="00935CFD"/>
    <w:rsid w:val="00936145"/>
    <w:rsid w:val="00936342"/>
    <w:rsid w:val="009378AF"/>
    <w:rsid w:val="009400D9"/>
    <w:rsid w:val="00940284"/>
    <w:rsid w:val="009403A9"/>
    <w:rsid w:val="009403E5"/>
    <w:rsid w:val="009406E5"/>
    <w:rsid w:val="00940770"/>
    <w:rsid w:val="00940AE9"/>
    <w:rsid w:val="00940EE6"/>
    <w:rsid w:val="0094190D"/>
    <w:rsid w:val="00941D3E"/>
    <w:rsid w:val="009420AD"/>
    <w:rsid w:val="00942AE1"/>
    <w:rsid w:val="00942BE5"/>
    <w:rsid w:val="00942F37"/>
    <w:rsid w:val="0094325F"/>
    <w:rsid w:val="00943703"/>
    <w:rsid w:val="00943A3E"/>
    <w:rsid w:val="00943BF1"/>
    <w:rsid w:val="00943C39"/>
    <w:rsid w:val="0094403B"/>
    <w:rsid w:val="00944097"/>
    <w:rsid w:val="009444E4"/>
    <w:rsid w:val="00944A3D"/>
    <w:rsid w:val="00945457"/>
    <w:rsid w:val="00945910"/>
    <w:rsid w:val="009459B1"/>
    <w:rsid w:val="009459C3"/>
    <w:rsid w:val="00945DD6"/>
    <w:rsid w:val="00945E22"/>
    <w:rsid w:val="009463AC"/>
    <w:rsid w:val="0094641A"/>
    <w:rsid w:val="00946458"/>
    <w:rsid w:val="00946516"/>
    <w:rsid w:val="009466C5"/>
    <w:rsid w:val="00946C0A"/>
    <w:rsid w:val="00946D33"/>
    <w:rsid w:val="00946D73"/>
    <w:rsid w:val="00946F33"/>
    <w:rsid w:val="0094726B"/>
    <w:rsid w:val="0095038F"/>
    <w:rsid w:val="00950464"/>
    <w:rsid w:val="009506CF"/>
    <w:rsid w:val="009507F1"/>
    <w:rsid w:val="009508B1"/>
    <w:rsid w:val="00950D06"/>
    <w:rsid w:val="009512F1"/>
    <w:rsid w:val="009517A5"/>
    <w:rsid w:val="009518FA"/>
    <w:rsid w:val="00951977"/>
    <w:rsid w:val="009519C7"/>
    <w:rsid w:val="00951B40"/>
    <w:rsid w:val="00951E37"/>
    <w:rsid w:val="0095262D"/>
    <w:rsid w:val="00952709"/>
    <w:rsid w:val="009529F1"/>
    <w:rsid w:val="00952B3B"/>
    <w:rsid w:val="00953014"/>
    <w:rsid w:val="00953033"/>
    <w:rsid w:val="00953358"/>
    <w:rsid w:val="009534EE"/>
    <w:rsid w:val="009535E8"/>
    <w:rsid w:val="00953A2E"/>
    <w:rsid w:val="00953EB5"/>
    <w:rsid w:val="009540FD"/>
    <w:rsid w:val="0095410A"/>
    <w:rsid w:val="00954AEC"/>
    <w:rsid w:val="00954B19"/>
    <w:rsid w:val="00954F06"/>
    <w:rsid w:val="0095505E"/>
    <w:rsid w:val="0095508C"/>
    <w:rsid w:val="009554EE"/>
    <w:rsid w:val="00955AA2"/>
    <w:rsid w:val="00955B01"/>
    <w:rsid w:val="00956372"/>
    <w:rsid w:val="0095642B"/>
    <w:rsid w:val="009568B0"/>
    <w:rsid w:val="00956DA4"/>
    <w:rsid w:val="00956DCA"/>
    <w:rsid w:val="00956FAD"/>
    <w:rsid w:val="00957003"/>
    <w:rsid w:val="00957178"/>
    <w:rsid w:val="00957214"/>
    <w:rsid w:val="00957393"/>
    <w:rsid w:val="0095740E"/>
    <w:rsid w:val="00957784"/>
    <w:rsid w:val="0095782F"/>
    <w:rsid w:val="00960311"/>
    <w:rsid w:val="009606A3"/>
    <w:rsid w:val="00960BD7"/>
    <w:rsid w:val="00960BFC"/>
    <w:rsid w:val="00960C8B"/>
    <w:rsid w:val="00960DE8"/>
    <w:rsid w:val="009613F8"/>
    <w:rsid w:val="009614F9"/>
    <w:rsid w:val="00962A32"/>
    <w:rsid w:val="00962C49"/>
    <w:rsid w:val="00962F01"/>
    <w:rsid w:val="00963002"/>
    <w:rsid w:val="00963190"/>
    <w:rsid w:val="00963276"/>
    <w:rsid w:val="00963325"/>
    <w:rsid w:val="009634AE"/>
    <w:rsid w:val="009637BB"/>
    <w:rsid w:val="00963A4D"/>
    <w:rsid w:val="00964000"/>
    <w:rsid w:val="0096441E"/>
    <w:rsid w:val="00964B1C"/>
    <w:rsid w:val="00964ED4"/>
    <w:rsid w:val="00965049"/>
    <w:rsid w:val="009655D2"/>
    <w:rsid w:val="00965880"/>
    <w:rsid w:val="0096598B"/>
    <w:rsid w:val="00965AD5"/>
    <w:rsid w:val="00965C5F"/>
    <w:rsid w:val="00965E28"/>
    <w:rsid w:val="00965F2F"/>
    <w:rsid w:val="009662E5"/>
    <w:rsid w:val="00966454"/>
    <w:rsid w:val="00966A5A"/>
    <w:rsid w:val="009671F4"/>
    <w:rsid w:val="00967657"/>
    <w:rsid w:val="00967867"/>
    <w:rsid w:val="009678C4"/>
    <w:rsid w:val="00970F5A"/>
    <w:rsid w:val="009714B2"/>
    <w:rsid w:val="0097153C"/>
    <w:rsid w:val="00971938"/>
    <w:rsid w:val="00971A93"/>
    <w:rsid w:val="00971B7E"/>
    <w:rsid w:val="00971E19"/>
    <w:rsid w:val="00971F25"/>
    <w:rsid w:val="009724D8"/>
    <w:rsid w:val="009724F4"/>
    <w:rsid w:val="009726FD"/>
    <w:rsid w:val="00972C34"/>
    <w:rsid w:val="0097311C"/>
    <w:rsid w:val="0097372E"/>
    <w:rsid w:val="00973B1E"/>
    <w:rsid w:val="00973FB9"/>
    <w:rsid w:val="0097404C"/>
    <w:rsid w:val="00974232"/>
    <w:rsid w:val="009743F5"/>
    <w:rsid w:val="00974487"/>
    <w:rsid w:val="00974641"/>
    <w:rsid w:val="009746AA"/>
    <w:rsid w:val="009747B2"/>
    <w:rsid w:val="00974C67"/>
    <w:rsid w:val="00974D28"/>
    <w:rsid w:val="00974FBC"/>
    <w:rsid w:val="00974FC6"/>
    <w:rsid w:val="0097535F"/>
    <w:rsid w:val="00975455"/>
    <w:rsid w:val="009757E9"/>
    <w:rsid w:val="00975969"/>
    <w:rsid w:val="009762CB"/>
    <w:rsid w:val="009764B8"/>
    <w:rsid w:val="0097652A"/>
    <w:rsid w:val="009765A5"/>
    <w:rsid w:val="00976B0B"/>
    <w:rsid w:val="00976B87"/>
    <w:rsid w:val="00977252"/>
    <w:rsid w:val="009772F9"/>
    <w:rsid w:val="0097766E"/>
    <w:rsid w:val="00977837"/>
    <w:rsid w:val="00977A13"/>
    <w:rsid w:val="00977A65"/>
    <w:rsid w:val="00977A6A"/>
    <w:rsid w:val="00977C92"/>
    <w:rsid w:val="009801AA"/>
    <w:rsid w:val="0098085C"/>
    <w:rsid w:val="009809EF"/>
    <w:rsid w:val="00981407"/>
    <w:rsid w:val="00981453"/>
    <w:rsid w:val="00981463"/>
    <w:rsid w:val="00981884"/>
    <w:rsid w:val="00981BC0"/>
    <w:rsid w:val="00981D73"/>
    <w:rsid w:val="009822BB"/>
    <w:rsid w:val="00982ABB"/>
    <w:rsid w:val="0098339C"/>
    <w:rsid w:val="0098398B"/>
    <w:rsid w:val="00983E00"/>
    <w:rsid w:val="0098448F"/>
    <w:rsid w:val="009844C4"/>
    <w:rsid w:val="0098456A"/>
    <w:rsid w:val="00984D42"/>
    <w:rsid w:val="009852A6"/>
    <w:rsid w:val="009861F0"/>
    <w:rsid w:val="0098623A"/>
    <w:rsid w:val="009863B4"/>
    <w:rsid w:val="009863C7"/>
    <w:rsid w:val="009866E7"/>
    <w:rsid w:val="009869F2"/>
    <w:rsid w:val="00987095"/>
    <w:rsid w:val="00987D4D"/>
    <w:rsid w:val="00987FCF"/>
    <w:rsid w:val="009902D4"/>
    <w:rsid w:val="009904BC"/>
    <w:rsid w:val="009906AD"/>
    <w:rsid w:val="009909B3"/>
    <w:rsid w:val="00990DB0"/>
    <w:rsid w:val="00991112"/>
    <w:rsid w:val="009911EC"/>
    <w:rsid w:val="00991372"/>
    <w:rsid w:val="00991620"/>
    <w:rsid w:val="009918DC"/>
    <w:rsid w:val="00991C49"/>
    <w:rsid w:val="009920A9"/>
    <w:rsid w:val="00992FD3"/>
    <w:rsid w:val="009930FD"/>
    <w:rsid w:val="00993289"/>
    <w:rsid w:val="00993B95"/>
    <w:rsid w:val="00993BDD"/>
    <w:rsid w:val="009943DD"/>
    <w:rsid w:val="00994408"/>
    <w:rsid w:val="00994615"/>
    <w:rsid w:val="00994775"/>
    <w:rsid w:val="00994BD8"/>
    <w:rsid w:val="00994C20"/>
    <w:rsid w:val="00994C21"/>
    <w:rsid w:val="00994F42"/>
    <w:rsid w:val="009952B1"/>
    <w:rsid w:val="00995478"/>
    <w:rsid w:val="0099547E"/>
    <w:rsid w:val="00995829"/>
    <w:rsid w:val="009964A0"/>
    <w:rsid w:val="00996515"/>
    <w:rsid w:val="00996736"/>
    <w:rsid w:val="00996C75"/>
    <w:rsid w:val="0099728A"/>
    <w:rsid w:val="00997568"/>
    <w:rsid w:val="009975BA"/>
    <w:rsid w:val="00997778"/>
    <w:rsid w:val="00997D41"/>
    <w:rsid w:val="009A018A"/>
    <w:rsid w:val="009A0526"/>
    <w:rsid w:val="009A1869"/>
    <w:rsid w:val="009A1925"/>
    <w:rsid w:val="009A1967"/>
    <w:rsid w:val="009A1AE8"/>
    <w:rsid w:val="009A1B9B"/>
    <w:rsid w:val="009A1BE6"/>
    <w:rsid w:val="009A1CB6"/>
    <w:rsid w:val="009A2467"/>
    <w:rsid w:val="009A2486"/>
    <w:rsid w:val="009A27BE"/>
    <w:rsid w:val="009A2F2D"/>
    <w:rsid w:val="009A3089"/>
    <w:rsid w:val="009A3410"/>
    <w:rsid w:val="009A37C9"/>
    <w:rsid w:val="009A38A7"/>
    <w:rsid w:val="009A3EF6"/>
    <w:rsid w:val="009A436D"/>
    <w:rsid w:val="009A4626"/>
    <w:rsid w:val="009A47B0"/>
    <w:rsid w:val="009A4AEC"/>
    <w:rsid w:val="009A4EE6"/>
    <w:rsid w:val="009A518D"/>
    <w:rsid w:val="009A5391"/>
    <w:rsid w:val="009A5508"/>
    <w:rsid w:val="009A5641"/>
    <w:rsid w:val="009A5FB6"/>
    <w:rsid w:val="009A6405"/>
    <w:rsid w:val="009A64E1"/>
    <w:rsid w:val="009A6633"/>
    <w:rsid w:val="009A6757"/>
    <w:rsid w:val="009A68D4"/>
    <w:rsid w:val="009A76A2"/>
    <w:rsid w:val="009A79AC"/>
    <w:rsid w:val="009A7C86"/>
    <w:rsid w:val="009B02EA"/>
    <w:rsid w:val="009B06DC"/>
    <w:rsid w:val="009B0E0F"/>
    <w:rsid w:val="009B0E6D"/>
    <w:rsid w:val="009B0F37"/>
    <w:rsid w:val="009B136D"/>
    <w:rsid w:val="009B16A2"/>
    <w:rsid w:val="009B16CE"/>
    <w:rsid w:val="009B1E9C"/>
    <w:rsid w:val="009B210E"/>
    <w:rsid w:val="009B2451"/>
    <w:rsid w:val="009B265F"/>
    <w:rsid w:val="009B28AD"/>
    <w:rsid w:val="009B2ABB"/>
    <w:rsid w:val="009B2C96"/>
    <w:rsid w:val="009B2CB4"/>
    <w:rsid w:val="009B2CED"/>
    <w:rsid w:val="009B310E"/>
    <w:rsid w:val="009B363B"/>
    <w:rsid w:val="009B378A"/>
    <w:rsid w:val="009B3BF8"/>
    <w:rsid w:val="009B3C67"/>
    <w:rsid w:val="009B3FFC"/>
    <w:rsid w:val="009B421C"/>
    <w:rsid w:val="009B44E5"/>
    <w:rsid w:val="009B4903"/>
    <w:rsid w:val="009B4D9D"/>
    <w:rsid w:val="009B50A6"/>
    <w:rsid w:val="009B5172"/>
    <w:rsid w:val="009B5430"/>
    <w:rsid w:val="009B5635"/>
    <w:rsid w:val="009B57F4"/>
    <w:rsid w:val="009B585C"/>
    <w:rsid w:val="009B5869"/>
    <w:rsid w:val="009B5B3B"/>
    <w:rsid w:val="009B5E2D"/>
    <w:rsid w:val="009B641E"/>
    <w:rsid w:val="009B703D"/>
    <w:rsid w:val="009B7311"/>
    <w:rsid w:val="009B74E1"/>
    <w:rsid w:val="009B79C7"/>
    <w:rsid w:val="009C0C59"/>
    <w:rsid w:val="009C0DBD"/>
    <w:rsid w:val="009C0FCD"/>
    <w:rsid w:val="009C12D5"/>
    <w:rsid w:val="009C12EE"/>
    <w:rsid w:val="009C1DF3"/>
    <w:rsid w:val="009C2149"/>
    <w:rsid w:val="009C2F7C"/>
    <w:rsid w:val="009C346E"/>
    <w:rsid w:val="009C3854"/>
    <w:rsid w:val="009C3E7C"/>
    <w:rsid w:val="009C3EA7"/>
    <w:rsid w:val="009C3FC9"/>
    <w:rsid w:val="009C43DE"/>
    <w:rsid w:val="009C46F3"/>
    <w:rsid w:val="009C4CD7"/>
    <w:rsid w:val="009C4DA1"/>
    <w:rsid w:val="009C4E70"/>
    <w:rsid w:val="009C4F4A"/>
    <w:rsid w:val="009C4F67"/>
    <w:rsid w:val="009C53B2"/>
    <w:rsid w:val="009C53FC"/>
    <w:rsid w:val="009C57F3"/>
    <w:rsid w:val="009C6325"/>
    <w:rsid w:val="009C67CF"/>
    <w:rsid w:val="009C6A3E"/>
    <w:rsid w:val="009C729E"/>
    <w:rsid w:val="009C7560"/>
    <w:rsid w:val="009C76B2"/>
    <w:rsid w:val="009C779A"/>
    <w:rsid w:val="009C789A"/>
    <w:rsid w:val="009C78D3"/>
    <w:rsid w:val="009C78EE"/>
    <w:rsid w:val="009C7D13"/>
    <w:rsid w:val="009C7EFA"/>
    <w:rsid w:val="009C7F8E"/>
    <w:rsid w:val="009D10DB"/>
    <w:rsid w:val="009D13E2"/>
    <w:rsid w:val="009D14C1"/>
    <w:rsid w:val="009D179F"/>
    <w:rsid w:val="009D1D3C"/>
    <w:rsid w:val="009D1EAE"/>
    <w:rsid w:val="009D27E8"/>
    <w:rsid w:val="009D2812"/>
    <w:rsid w:val="009D2879"/>
    <w:rsid w:val="009D28DD"/>
    <w:rsid w:val="009D2FA6"/>
    <w:rsid w:val="009D306C"/>
    <w:rsid w:val="009D33B5"/>
    <w:rsid w:val="009D33F2"/>
    <w:rsid w:val="009D3685"/>
    <w:rsid w:val="009D3C56"/>
    <w:rsid w:val="009D3D69"/>
    <w:rsid w:val="009D3F9A"/>
    <w:rsid w:val="009D41E5"/>
    <w:rsid w:val="009D480E"/>
    <w:rsid w:val="009D482F"/>
    <w:rsid w:val="009D4D77"/>
    <w:rsid w:val="009D50EF"/>
    <w:rsid w:val="009D5417"/>
    <w:rsid w:val="009D58D3"/>
    <w:rsid w:val="009D5BD5"/>
    <w:rsid w:val="009D5ED5"/>
    <w:rsid w:val="009D6038"/>
    <w:rsid w:val="009D6196"/>
    <w:rsid w:val="009D6572"/>
    <w:rsid w:val="009D6A23"/>
    <w:rsid w:val="009D6A69"/>
    <w:rsid w:val="009D6C17"/>
    <w:rsid w:val="009D6E59"/>
    <w:rsid w:val="009D6FDF"/>
    <w:rsid w:val="009D7097"/>
    <w:rsid w:val="009D715E"/>
    <w:rsid w:val="009DCBD6"/>
    <w:rsid w:val="009E060F"/>
    <w:rsid w:val="009E074D"/>
    <w:rsid w:val="009E0791"/>
    <w:rsid w:val="009E0ADF"/>
    <w:rsid w:val="009E0BB3"/>
    <w:rsid w:val="009E0C51"/>
    <w:rsid w:val="009E0F6B"/>
    <w:rsid w:val="009E1536"/>
    <w:rsid w:val="009E15CB"/>
    <w:rsid w:val="009E1602"/>
    <w:rsid w:val="009E1937"/>
    <w:rsid w:val="009E1F61"/>
    <w:rsid w:val="009E20D5"/>
    <w:rsid w:val="009E286D"/>
    <w:rsid w:val="009E2A20"/>
    <w:rsid w:val="009E2A33"/>
    <w:rsid w:val="009E31B0"/>
    <w:rsid w:val="009E350C"/>
    <w:rsid w:val="009E379E"/>
    <w:rsid w:val="009E3C11"/>
    <w:rsid w:val="009E3C94"/>
    <w:rsid w:val="009E42FE"/>
    <w:rsid w:val="009E438A"/>
    <w:rsid w:val="009E43F6"/>
    <w:rsid w:val="009E46AA"/>
    <w:rsid w:val="009E4AC5"/>
    <w:rsid w:val="009E4E44"/>
    <w:rsid w:val="009E51EE"/>
    <w:rsid w:val="009E53BE"/>
    <w:rsid w:val="009E549F"/>
    <w:rsid w:val="009E5CEE"/>
    <w:rsid w:val="009E6369"/>
    <w:rsid w:val="009E6712"/>
    <w:rsid w:val="009E6974"/>
    <w:rsid w:val="009E6B3B"/>
    <w:rsid w:val="009E6ED6"/>
    <w:rsid w:val="009E7242"/>
    <w:rsid w:val="009E7D9B"/>
    <w:rsid w:val="009F063E"/>
    <w:rsid w:val="009F08B6"/>
    <w:rsid w:val="009F08F8"/>
    <w:rsid w:val="009F0B7A"/>
    <w:rsid w:val="009F0BC2"/>
    <w:rsid w:val="009F0C8F"/>
    <w:rsid w:val="009F0D31"/>
    <w:rsid w:val="009F0DDF"/>
    <w:rsid w:val="009F15E1"/>
    <w:rsid w:val="009F1918"/>
    <w:rsid w:val="009F2F7E"/>
    <w:rsid w:val="009F33BE"/>
    <w:rsid w:val="009F3504"/>
    <w:rsid w:val="009F3768"/>
    <w:rsid w:val="009F398E"/>
    <w:rsid w:val="009F3A47"/>
    <w:rsid w:val="009F3D43"/>
    <w:rsid w:val="009F3E40"/>
    <w:rsid w:val="009F3FB5"/>
    <w:rsid w:val="009F41A7"/>
    <w:rsid w:val="009F4211"/>
    <w:rsid w:val="009F4443"/>
    <w:rsid w:val="009F4B4C"/>
    <w:rsid w:val="009F4BBE"/>
    <w:rsid w:val="009F4D2D"/>
    <w:rsid w:val="009F4DF4"/>
    <w:rsid w:val="009F509A"/>
    <w:rsid w:val="009F50F8"/>
    <w:rsid w:val="009F5791"/>
    <w:rsid w:val="009F5D7C"/>
    <w:rsid w:val="009F5E38"/>
    <w:rsid w:val="009F6186"/>
    <w:rsid w:val="009F61A5"/>
    <w:rsid w:val="009F667D"/>
    <w:rsid w:val="009F6A53"/>
    <w:rsid w:val="009F6E16"/>
    <w:rsid w:val="009F6E1C"/>
    <w:rsid w:val="009F701D"/>
    <w:rsid w:val="009F72E2"/>
    <w:rsid w:val="009F7D8B"/>
    <w:rsid w:val="00A00081"/>
    <w:rsid w:val="00A000C0"/>
    <w:rsid w:val="00A0058F"/>
    <w:rsid w:val="00A00C4E"/>
    <w:rsid w:val="00A00D6B"/>
    <w:rsid w:val="00A00F31"/>
    <w:rsid w:val="00A01540"/>
    <w:rsid w:val="00A01619"/>
    <w:rsid w:val="00A01993"/>
    <w:rsid w:val="00A01B47"/>
    <w:rsid w:val="00A01DDA"/>
    <w:rsid w:val="00A02002"/>
    <w:rsid w:val="00A02007"/>
    <w:rsid w:val="00A0201D"/>
    <w:rsid w:val="00A0208B"/>
    <w:rsid w:val="00A02395"/>
    <w:rsid w:val="00A024D2"/>
    <w:rsid w:val="00A025B0"/>
    <w:rsid w:val="00A026AA"/>
    <w:rsid w:val="00A02B4F"/>
    <w:rsid w:val="00A02D13"/>
    <w:rsid w:val="00A02D6A"/>
    <w:rsid w:val="00A02DB3"/>
    <w:rsid w:val="00A02E34"/>
    <w:rsid w:val="00A0308F"/>
    <w:rsid w:val="00A03170"/>
    <w:rsid w:val="00A03362"/>
    <w:rsid w:val="00A035C8"/>
    <w:rsid w:val="00A039A8"/>
    <w:rsid w:val="00A039BA"/>
    <w:rsid w:val="00A03AC0"/>
    <w:rsid w:val="00A03CA6"/>
    <w:rsid w:val="00A0444B"/>
    <w:rsid w:val="00A045D6"/>
    <w:rsid w:val="00A047E1"/>
    <w:rsid w:val="00A05625"/>
    <w:rsid w:val="00A05870"/>
    <w:rsid w:val="00A05E03"/>
    <w:rsid w:val="00A06157"/>
    <w:rsid w:val="00A0681D"/>
    <w:rsid w:val="00A06C06"/>
    <w:rsid w:val="00A06E34"/>
    <w:rsid w:val="00A06E4C"/>
    <w:rsid w:val="00A07095"/>
    <w:rsid w:val="00A073F3"/>
    <w:rsid w:val="00A0740A"/>
    <w:rsid w:val="00A0774D"/>
    <w:rsid w:val="00A07BA7"/>
    <w:rsid w:val="00A07DA8"/>
    <w:rsid w:val="00A07ED6"/>
    <w:rsid w:val="00A102CF"/>
    <w:rsid w:val="00A106E9"/>
    <w:rsid w:val="00A107F4"/>
    <w:rsid w:val="00A10BD8"/>
    <w:rsid w:val="00A10D33"/>
    <w:rsid w:val="00A11A44"/>
    <w:rsid w:val="00A123EF"/>
    <w:rsid w:val="00A12413"/>
    <w:rsid w:val="00A1278D"/>
    <w:rsid w:val="00A12C58"/>
    <w:rsid w:val="00A13B68"/>
    <w:rsid w:val="00A13EF2"/>
    <w:rsid w:val="00A140DF"/>
    <w:rsid w:val="00A14317"/>
    <w:rsid w:val="00A14A96"/>
    <w:rsid w:val="00A14C43"/>
    <w:rsid w:val="00A14D2A"/>
    <w:rsid w:val="00A14EE9"/>
    <w:rsid w:val="00A1514F"/>
    <w:rsid w:val="00A15183"/>
    <w:rsid w:val="00A1535D"/>
    <w:rsid w:val="00A156B7"/>
    <w:rsid w:val="00A164DF"/>
    <w:rsid w:val="00A16692"/>
    <w:rsid w:val="00A1685F"/>
    <w:rsid w:val="00A168E5"/>
    <w:rsid w:val="00A16A44"/>
    <w:rsid w:val="00A16C5E"/>
    <w:rsid w:val="00A16E12"/>
    <w:rsid w:val="00A16F37"/>
    <w:rsid w:val="00A1708E"/>
    <w:rsid w:val="00A173CA"/>
    <w:rsid w:val="00A1767E"/>
    <w:rsid w:val="00A178D4"/>
    <w:rsid w:val="00A17914"/>
    <w:rsid w:val="00A2010F"/>
    <w:rsid w:val="00A20494"/>
    <w:rsid w:val="00A20943"/>
    <w:rsid w:val="00A20A75"/>
    <w:rsid w:val="00A2101C"/>
    <w:rsid w:val="00A21020"/>
    <w:rsid w:val="00A2159D"/>
    <w:rsid w:val="00A21747"/>
    <w:rsid w:val="00A21ABA"/>
    <w:rsid w:val="00A21AC5"/>
    <w:rsid w:val="00A22247"/>
    <w:rsid w:val="00A22624"/>
    <w:rsid w:val="00A228FC"/>
    <w:rsid w:val="00A2296F"/>
    <w:rsid w:val="00A22B64"/>
    <w:rsid w:val="00A22EC5"/>
    <w:rsid w:val="00A23250"/>
    <w:rsid w:val="00A233A7"/>
    <w:rsid w:val="00A23770"/>
    <w:rsid w:val="00A23845"/>
    <w:rsid w:val="00A23985"/>
    <w:rsid w:val="00A23A7B"/>
    <w:rsid w:val="00A23B07"/>
    <w:rsid w:val="00A23B47"/>
    <w:rsid w:val="00A23BF4"/>
    <w:rsid w:val="00A23D26"/>
    <w:rsid w:val="00A2473A"/>
    <w:rsid w:val="00A249AE"/>
    <w:rsid w:val="00A24D26"/>
    <w:rsid w:val="00A24D4C"/>
    <w:rsid w:val="00A25061"/>
    <w:rsid w:val="00A252BC"/>
    <w:rsid w:val="00A2534D"/>
    <w:rsid w:val="00A25754"/>
    <w:rsid w:val="00A26525"/>
    <w:rsid w:val="00A26723"/>
    <w:rsid w:val="00A26A87"/>
    <w:rsid w:val="00A26C0D"/>
    <w:rsid w:val="00A26CDA"/>
    <w:rsid w:val="00A26E43"/>
    <w:rsid w:val="00A26E74"/>
    <w:rsid w:val="00A2706D"/>
    <w:rsid w:val="00A27213"/>
    <w:rsid w:val="00A27342"/>
    <w:rsid w:val="00A274E5"/>
    <w:rsid w:val="00A27678"/>
    <w:rsid w:val="00A27B5A"/>
    <w:rsid w:val="00A27CA9"/>
    <w:rsid w:val="00A27F46"/>
    <w:rsid w:val="00A3074F"/>
    <w:rsid w:val="00A3209A"/>
    <w:rsid w:val="00A32248"/>
    <w:rsid w:val="00A322CF"/>
    <w:rsid w:val="00A32879"/>
    <w:rsid w:val="00A32967"/>
    <w:rsid w:val="00A329AC"/>
    <w:rsid w:val="00A32A27"/>
    <w:rsid w:val="00A32D74"/>
    <w:rsid w:val="00A332DD"/>
    <w:rsid w:val="00A3367C"/>
    <w:rsid w:val="00A338C4"/>
    <w:rsid w:val="00A339A3"/>
    <w:rsid w:val="00A33DB3"/>
    <w:rsid w:val="00A34099"/>
    <w:rsid w:val="00A34135"/>
    <w:rsid w:val="00A3437F"/>
    <w:rsid w:val="00A34747"/>
    <w:rsid w:val="00A34772"/>
    <w:rsid w:val="00A34A4B"/>
    <w:rsid w:val="00A34C1F"/>
    <w:rsid w:val="00A35423"/>
    <w:rsid w:val="00A35A5F"/>
    <w:rsid w:val="00A35AB0"/>
    <w:rsid w:val="00A36211"/>
    <w:rsid w:val="00A3670D"/>
    <w:rsid w:val="00A368E0"/>
    <w:rsid w:val="00A36A33"/>
    <w:rsid w:val="00A36AA4"/>
    <w:rsid w:val="00A36DDC"/>
    <w:rsid w:val="00A374F2"/>
    <w:rsid w:val="00A3766B"/>
    <w:rsid w:val="00A3772B"/>
    <w:rsid w:val="00A37D26"/>
    <w:rsid w:val="00A37EBD"/>
    <w:rsid w:val="00A40269"/>
    <w:rsid w:val="00A40597"/>
    <w:rsid w:val="00A411C0"/>
    <w:rsid w:val="00A419BE"/>
    <w:rsid w:val="00A42016"/>
    <w:rsid w:val="00A42512"/>
    <w:rsid w:val="00A42609"/>
    <w:rsid w:val="00A42778"/>
    <w:rsid w:val="00A42A9B"/>
    <w:rsid w:val="00A42BE2"/>
    <w:rsid w:val="00A42D27"/>
    <w:rsid w:val="00A42EAF"/>
    <w:rsid w:val="00A42F10"/>
    <w:rsid w:val="00A4306F"/>
    <w:rsid w:val="00A4313B"/>
    <w:rsid w:val="00A43271"/>
    <w:rsid w:val="00A43DED"/>
    <w:rsid w:val="00A43FEC"/>
    <w:rsid w:val="00A440F4"/>
    <w:rsid w:val="00A448A6"/>
    <w:rsid w:val="00A44D10"/>
    <w:rsid w:val="00A452C9"/>
    <w:rsid w:val="00A452F4"/>
    <w:rsid w:val="00A4541B"/>
    <w:rsid w:val="00A45F27"/>
    <w:rsid w:val="00A46130"/>
    <w:rsid w:val="00A463E0"/>
    <w:rsid w:val="00A46431"/>
    <w:rsid w:val="00A4649F"/>
    <w:rsid w:val="00A465E3"/>
    <w:rsid w:val="00A4676E"/>
    <w:rsid w:val="00A46E36"/>
    <w:rsid w:val="00A4735F"/>
    <w:rsid w:val="00A473FF"/>
    <w:rsid w:val="00A4777E"/>
    <w:rsid w:val="00A47A3F"/>
    <w:rsid w:val="00A47C9A"/>
    <w:rsid w:val="00A47D6E"/>
    <w:rsid w:val="00A47E9E"/>
    <w:rsid w:val="00A50056"/>
    <w:rsid w:val="00A5045A"/>
    <w:rsid w:val="00A506DE"/>
    <w:rsid w:val="00A50A13"/>
    <w:rsid w:val="00A50B07"/>
    <w:rsid w:val="00A50D67"/>
    <w:rsid w:val="00A50EB1"/>
    <w:rsid w:val="00A50F85"/>
    <w:rsid w:val="00A50F8B"/>
    <w:rsid w:val="00A51343"/>
    <w:rsid w:val="00A514B4"/>
    <w:rsid w:val="00A5177D"/>
    <w:rsid w:val="00A519AE"/>
    <w:rsid w:val="00A51BBE"/>
    <w:rsid w:val="00A51D95"/>
    <w:rsid w:val="00A521BC"/>
    <w:rsid w:val="00A52537"/>
    <w:rsid w:val="00A5266F"/>
    <w:rsid w:val="00A52B38"/>
    <w:rsid w:val="00A534EA"/>
    <w:rsid w:val="00A538CF"/>
    <w:rsid w:val="00A53A77"/>
    <w:rsid w:val="00A54754"/>
    <w:rsid w:val="00A54902"/>
    <w:rsid w:val="00A54C56"/>
    <w:rsid w:val="00A54CE9"/>
    <w:rsid w:val="00A54D21"/>
    <w:rsid w:val="00A55562"/>
    <w:rsid w:val="00A55B7B"/>
    <w:rsid w:val="00A55D95"/>
    <w:rsid w:val="00A55DB0"/>
    <w:rsid w:val="00A5648B"/>
    <w:rsid w:val="00A566DD"/>
    <w:rsid w:val="00A566F2"/>
    <w:rsid w:val="00A56823"/>
    <w:rsid w:val="00A56C1E"/>
    <w:rsid w:val="00A575C3"/>
    <w:rsid w:val="00A5779D"/>
    <w:rsid w:val="00A57B99"/>
    <w:rsid w:val="00A60194"/>
    <w:rsid w:val="00A603BF"/>
    <w:rsid w:val="00A606C6"/>
    <w:rsid w:val="00A607A2"/>
    <w:rsid w:val="00A608FA"/>
    <w:rsid w:val="00A609EA"/>
    <w:rsid w:val="00A60A6E"/>
    <w:rsid w:val="00A60E28"/>
    <w:rsid w:val="00A60F58"/>
    <w:rsid w:val="00A611A7"/>
    <w:rsid w:val="00A61442"/>
    <w:rsid w:val="00A619E5"/>
    <w:rsid w:val="00A61C32"/>
    <w:rsid w:val="00A61CC1"/>
    <w:rsid w:val="00A61F99"/>
    <w:rsid w:val="00A622BE"/>
    <w:rsid w:val="00A622CF"/>
    <w:rsid w:val="00A628A9"/>
    <w:rsid w:val="00A62A53"/>
    <w:rsid w:val="00A62B86"/>
    <w:rsid w:val="00A6354A"/>
    <w:rsid w:val="00A6356D"/>
    <w:rsid w:val="00A638E4"/>
    <w:rsid w:val="00A63A01"/>
    <w:rsid w:val="00A63F09"/>
    <w:rsid w:val="00A640B5"/>
    <w:rsid w:val="00A644CA"/>
    <w:rsid w:val="00A649CD"/>
    <w:rsid w:val="00A64A4C"/>
    <w:rsid w:val="00A64C75"/>
    <w:rsid w:val="00A64C81"/>
    <w:rsid w:val="00A64EB9"/>
    <w:rsid w:val="00A65402"/>
    <w:rsid w:val="00A65443"/>
    <w:rsid w:val="00A6566B"/>
    <w:rsid w:val="00A65C22"/>
    <w:rsid w:val="00A66277"/>
    <w:rsid w:val="00A665A8"/>
    <w:rsid w:val="00A6666F"/>
    <w:rsid w:val="00A6683E"/>
    <w:rsid w:val="00A670B3"/>
    <w:rsid w:val="00A677ED"/>
    <w:rsid w:val="00A678BC"/>
    <w:rsid w:val="00A67A52"/>
    <w:rsid w:val="00A67D3A"/>
    <w:rsid w:val="00A67E53"/>
    <w:rsid w:val="00A70144"/>
    <w:rsid w:val="00A7014E"/>
    <w:rsid w:val="00A70277"/>
    <w:rsid w:val="00A705B8"/>
    <w:rsid w:val="00A70965"/>
    <w:rsid w:val="00A709EE"/>
    <w:rsid w:val="00A70F5C"/>
    <w:rsid w:val="00A71B76"/>
    <w:rsid w:val="00A71B7F"/>
    <w:rsid w:val="00A71CEF"/>
    <w:rsid w:val="00A71E36"/>
    <w:rsid w:val="00A71FD0"/>
    <w:rsid w:val="00A725EA"/>
    <w:rsid w:val="00A728E8"/>
    <w:rsid w:val="00A72D1B"/>
    <w:rsid w:val="00A72D2A"/>
    <w:rsid w:val="00A72F17"/>
    <w:rsid w:val="00A7304F"/>
    <w:rsid w:val="00A73186"/>
    <w:rsid w:val="00A73541"/>
    <w:rsid w:val="00A738F4"/>
    <w:rsid w:val="00A73B7F"/>
    <w:rsid w:val="00A73B9D"/>
    <w:rsid w:val="00A73BA6"/>
    <w:rsid w:val="00A73CBB"/>
    <w:rsid w:val="00A74253"/>
    <w:rsid w:val="00A74792"/>
    <w:rsid w:val="00A74812"/>
    <w:rsid w:val="00A74A72"/>
    <w:rsid w:val="00A74F37"/>
    <w:rsid w:val="00A75113"/>
    <w:rsid w:val="00A75493"/>
    <w:rsid w:val="00A75905"/>
    <w:rsid w:val="00A75CB8"/>
    <w:rsid w:val="00A761D1"/>
    <w:rsid w:val="00A7653E"/>
    <w:rsid w:val="00A76705"/>
    <w:rsid w:val="00A76923"/>
    <w:rsid w:val="00A76A14"/>
    <w:rsid w:val="00A76D74"/>
    <w:rsid w:val="00A76DB8"/>
    <w:rsid w:val="00A77013"/>
    <w:rsid w:val="00A77050"/>
    <w:rsid w:val="00A770E0"/>
    <w:rsid w:val="00A776A9"/>
    <w:rsid w:val="00A77A20"/>
    <w:rsid w:val="00A77A65"/>
    <w:rsid w:val="00A77D30"/>
    <w:rsid w:val="00A77FF9"/>
    <w:rsid w:val="00A806F1"/>
    <w:rsid w:val="00A80854"/>
    <w:rsid w:val="00A8098C"/>
    <w:rsid w:val="00A80A99"/>
    <w:rsid w:val="00A80EA6"/>
    <w:rsid w:val="00A811B3"/>
    <w:rsid w:val="00A814AD"/>
    <w:rsid w:val="00A8156A"/>
    <w:rsid w:val="00A81706"/>
    <w:rsid w:val="00A81A1F"/>
    <w:rsid w:val="00A81F20"/>
    <w:rsid w:val="00A81FAC"/>
    <w:rsid w:val="00A82263"/>
    <w:rsid w:val="00A82DED"/>
    <w:rsid w:val="00A82E39"/>
    <w:rsid w:val="00A830D8"/>
    <w:rsid w:val="00A8338E"/>
    <w:rsid w:val="00A834CF"/>
    <w:rsid w:val="00A8396C"/>
    <w:rsid w:val="00A83DCB"/>
    <w:rsid w:val="00A83EA0"/>
    <w:rsid w:val="00A8429B"/>
    <w:rsid w:val="00A842D3"/>
    <w:rsid w:val="00A8430D"/>
    <w:rsid w:val="00A84337"/>
    <w:rsid w:val="00A8434E"/>
    <w:rsid w:val="00A8438B"/>
    <w:rsid w:val="00A84634"/>
    <w:rsid w:val="00A84B84"/>
    <w:rsid w:val="00A84C61"/>
    <w:rsid w:val="00A851D4"/>
    <w:rsid w:val="00A853BE"/>
    <w:rsid w:val="00A8547E"/>
    <w:rsid w:val="00A8551B"/>
    <w:rsid w:val="00A85A2E"/>
    <w:rsid w:val="00A85BCF"/>
    <w:rsid w:val="00A85E4D"/>
    <w:rsid w:val="00A85E58"/>
    <w:rsid w:val="00A8630B"/>
    <w:rsid w:val="00A86D89"/>
    <w:rsid w:val="00A8756F"/>
    <w:rsid w:val="00A87738"/>
    <w:rsid w:val="00A87A2A"/>
    <w:rsid w:val="00A87BCA"/>
    <w:rsid w:val="00A90288"/>
    <w:rsid w:val="00A9032B"/>
    <w:rsid w:val="00A90662"/>
    <w:rsid w:val="00A90D94"/>
    <w:rsid w:val="00A911FB"/>
    <w:rsid w:val="00A9139B"/>
    <w:rsid w:val="00A91548"/>
    <w:rsid w:val="00A917AB"/>
    <w:rsid w:val="00A91BBB"/>
    <w:rsid w:val="00A91BCE"/>
    <w:rsid w:val="00A91F4C"/>
    <w:rsid w:val="00A91FAF"/>
    <w:rsid w:val="00A927C7"/>
    <w:rsid w:val="00A92AA1"/>
    <w:rsid w:val="00A92E60"/>
    <w:rsid w:val="00A92F2A"/>
    <w:rsid w:val="00A930E6"/>
    <w:rsid w:val="00A93149"/>
    <w:rsid w:val="00A9352E"/>
    <w:rsid w:val="00A93958"/>
    <w:rsid w:val="00A93AE9"/>
    <w:rsid w:val="00A93CED"/>
    <w:rsid w:val="00A93DFA"/>
    <w:rsid w:val="00A94061"/>
    <w:rsid w:val="00A9452E"/>
    <w:rsid w:val="00A946D0"/>
    <w:rsid w:val="00A94ABC"/>
    <w:rsid w:val="00A94D24"/>
    <w:rsid w:val="00A94DD3"/>
    <w:rsid w:val="00A94EB6"/>
    <w:rsid w:val="00A94F83"/>
    <w:rsid w:val="00A94FE7"/>
    <w:rsid w:val="00A953E9"/>
    <w:rsid w:val="00A954A7"/>
    <w:rsid w:val="00A954F8"/>
    <w:rsid w:val="00A955D6"/>
    <w:rsid w:val="00A95B34"/>
    <w:rsid w:val="00A95C78"/>
    <w:rsid w:val="00A95DB1"/>
    <w:rsid w:val="00A95DE0"/>
    <w:rsid w:val="00A96283"/>
    <w:rsid w:val="00A97455"/>
    <w:rsid w:val="00A977F2"/>
    <w:rsid w:val="00A97BC8"/>
    <w:rsid w:val="00A97D1A"/>
    <w:rsid w:val="00A97D87"/>
    <w:rsid w:val="00AA0085"/>
    <w:rsid w:val="00AA085A"/>
    <w:rsid w:val="00AA09D2"/>
    <w:rsid w:val="00AA0BFD"/>
    <w:rsid w:val="00AA0D30"/>
    <w:rsid w:val="00AA0D6C"/>
    <w:rsid w:val="00AA11D8"/>
    <w:rsid w:val="00AA127B"/>
    <w:rsid w:val="00AA16FE"/>
    <w:rsid w:val="00AA177A"/>
    <w:rsid w:val="00AA18FD"/>
    <w:rsid w:val="00AA1914"/>
    <w:rsid w:val="00AA1BA3"/>
    <w:rsid w:val="00AA1E49"/>
    <w:rsid w:val="00AA2213"/>
    <w:rsid w:val="00AA2253"/>
    <w:rsid w:val="00AA2553"/>
    <w:rsid w:val="00AA25AE"/>
    <w:rsid w:val="00AA2666"/>
    <w:rsid w:val="00AA26B2"/>
    <w:rsid w:val="00AA2732"/>
    <w:rsid w:val="00AA2900"/>
    <w:rsid w:val="00AA2A02"/>
    <w:rsid w:val="00AA2A8B"/>
    <w:rsid w:val="00AA33D2"/>
    <w:rsid w:val="00AA3420"/>
    <w:rsid w:val="00AA3552"/>
    <w:rsid w:val="00AA358D"/>
    <w:rsid w:val="00AA3944"/>
    <w:rsid w:val="00AA3D7E"/>
    <w:rsid w:val="00AA4355"/>
    <w:rsid w:val="00AA4630"/>
    <w:rsid w:val="00AA4738"/>
    <w:rsid w:val="00AA4DDC"/>
    <w:rsid w:val="00AA4E8E"/>
    <w:rsid w:val="00AA4FDD"/>
    <w:rsid w:val="00AA5065"/>
    <w:rsid w:val="00AA55F4"/>
    <w:rsid w:val="00AA5771"/>
    <w:rsid w:val="00AA58EC"/>
    <w:rsid w:val="00AA5B0F"/>
    <w:rsid w:val="00AA6157"/>
    <w:rsid w:val="00AA6248"/>
    <w:rsid w:val="00AA68BF"/>
    <w:rsid w:val="00AA6C76"/>
    <w:rsid w:val="00AA6E71"/>
    <w:rsid w:val="00AA6EF4"/>
    <w:rsid w:val="00AA7720"/>
    <w:rsid w:val="00AA7763"/>
    <w:rsid w:val="00AA7F3E"/>
    <w:rsid w:val="00AB0115"/>
    <w:rsid w:val="00AB03F8"/>
    <w:rsid w:val="00AB07FC"/>
    <w:rsid w:val="00AB0AD8"/>
    <w:rsid w:val="00AB128D"/>
    <w:rsid w:val="00AB13E1"/>
    <w:rsid w:val="00AB1690"/>
    <w:rsid w:val="00AB2370"/>
    <w:rsid w:val="00AB252F"/>
    <w:rsid w:val="00AB2AD9"/>
    <w:rsid w:val="00AB2AF6"/>
    <w:rsid w:val="00AB2DDB"/>
    <w:rsid w:val="00AB322E"/>
    <w:rsid w:val="00AB32CE"/>
    <w:rsid w:val="00AB359E"/>
    <w:rsid w:val="00AB3963"/>
    <w:rsid w:val="00AB3E73"/>
    <w:rsid w:val="00AB4D1D"/>
    <w:rsid w:val="00AB5300"/>
    <w:rsid w:val="00AB5303"/>
    <w:rsid w:val="00AB54AB"/>
    <w:rsid w:val="00AB5548"/>
    <w:rsid w:val="00AB555E"/>
    <w:rsid w:val="00AB5632"/>
    <w:rsid w:val="00AB5BA3"/>
    <w:rsid w:val="00AB6034"/>
    <w:rsid w:val="00AB6062"/>
    <w:rsid w:val="00AB60BF"/>
    <w:rsid w:val="00AB62EA"/>
    <w:rsid w:val="00AB6BBC"/>
    <w:rsid w:val="00AB6DB8"/>
    <w:rsid w:val="00AB6EDA"/>
    <w:rsid w:val="00AB7319"/>
    <w:rsid w:val="00AB73E4"/>
    <w:rsid w:val="00AB761B"/>
    <w:rsid w:val="00AB7768"/>
    <w:rsid w:val="00AB7AB2"/>
    <w:rsid w:val="00AB7D21"/>
    <w:rsid w:val="00AB7F30"/>
    <w:rsid w:val="00AC0340"/>
    <w:rsid w:val="00AC0DD0"/>
    <w:rsid w:val="00AC1005"/>
    <w:rsid w:val="00AC1695"/>
    <w:rsid w:val="00AC16A6"/>
    <w:rsid w:val="00AC17A1"/>
    <w:rsid w:val="00AC1BCC"/>
    <w:rsid w:val="00AC1DE8"/>
    <w:rsid w:val="00AC21BB"/>
    <w:rsid w:val="00AC22D4"/>
    <w:rsid w:val="00AC2625"/>
    <w:rsid w:val="00AC2D86"/>
    <w:rsid w:val="00AC2E7E"/>
    <w:rsid w:val="00AC34A8"/>
    <w:rsid w:val="00AC4101"/>
    <w:rsid w:val="00AC47F4"/>
    <w:rsid w:val="00AC4E22"/>
    <w:rsid w:val="00AC4EA6"/>
    <w:rsid w:val="00AC51A9"/>
    <w:rsid w:val="00AC56A2"/>
    <w:rsid w:val="00AC5743"/>
    <w:rsid w:val="00AC59A0"/>
    <w:rsid w:val="00AC5E90"/>
    <w:rsid w:val="00AC6564"/>
    <w:rsid w:val="00AC67F0"/>
    <w:rsid w:val="00AC69D6"/>
    <w:rsid w:val="00AC6AA1"/>
    <w:rsid w:val="00AC6B21"/>
    <w:rsid w:val="00AC6BA2"/>
    <w:rsid w:val="00AC6DAF"/>
    <w:rsid w:val="00AC739A"/>
    <w:rsid w:val="00AC7A81"/>
    <w:rsid w:val="00AC7B9A"/>
    <w:rsid w:val="00AC7D86"/>
    <w:rsid w:val="00AC7F6F"/>
    <w:rsid w:val="00AD0132"/>
    <w:rsid w:val="00AD01CB"/>
    <w:rsid w:val="00AD02F5"/>
    <w:rsid w:val="00AD12F7"/>
    <w:rsid w:val="00AD137A"/>
    <w:rsid w:val="00AD1829"/>
    <w:rsid w:val="00AD195C"/>
    <w:rsid w:val="00AD1C21"/>
    <w:rsid w:val="00AD274E"/>
    <w:rsid w:val="00AD33BA"/>
    <w:rsid w:val="00AD36EA"/>
    <w:rsid w:val="00AD3B59"/>
    <w:rsid w:val="00AD41D7"/>
    <w:rsid w:val="00AD425A"/>
    <w:rsid w:val="00AD4371"/>
    <w:rsid w:val="00AD44E9"/>
    <w:rsid w:val="00AD49E9"/>
    <w:rsid w:val="00AD4A11"/>
    <w:rsid w:val="00AD5090"/>
    <w:rsid w:val="00AD51A2"/>
    <w:rsid w:val="00AD53B1"/>
    <w:rsid w:val="00AD5627"/>
    <w:rsid w:val="00AD56F3"/>
    <w:rsid w:val="00AD5C11"/>
    <w:rsid w:val="00AD5F9E"/>
    <w:rsid w:val="00AD6016"/>
    <w:rsid w:val="00AD62DA"/>
    <w:rsid w:val="00AD6829"/>
    <w:rsid w:val="00AD6B8C"/>
    <w:rsid w:val="00AD7546"/>
    <w:rsid w:val="00AD7D46"/>
    <w:rsid w:val="00AD7F10"/>
    <w:rsid w:val="00AD7F1C"/>
    <w:rsid w:val="00AE01F2"/>
    <w:rsid w:val="00AE05D7"/>
    <w:rsid w:val="00AE0900"/>
    <w:rsid w:val="00AE0FA3"/>
    <w:rsid w:val="00AE125B"/>
    <w:rsid w:val="00AE17DD"/>
    <w:rsid w:val="00AE1BBE"/>
    <w:rsid w:val="00AE20EA"/>
    <w:rsid w:val="00AE2B80"/>
    <w:rsid w:val="00AE2CF3"/>
    <w:rsid w:val="00AE308D"/>
    <w:rsid w:val="00AE3886"/>
    <w:rsid w:val="00AE38DE"/>
    <w:rsid w:val="00AE3979"/>
    <w:rsid w:val="00AE3D4A"/>
    <w:rsid w:val="00AE3F70"/>
    <w:rsid w:val="00AE4350"/>
    <w:rsid w:val="00AE49A0"/>
    <w:rsid w:val="00AE4BB4"/>
    <w:rsid w:val="00AE55BB"/>
    <w:rsid w:val="00AE5ACA"/>
    <w:rsid w:val="00AE5D32"/>
    <w:rsid w:val="00AE5E4C"/>
    <w:rsid w:val="00AE6172"/>
    <w:rsid w:val="00AE62F5"/>
    <w:rsid w:val="00AE6431"/>
    <w:rsid w:val="00AE696B"/>
    <w:rsid w:val="00AE6D15"/>
    <w:rsid w:val="00AE735E"/>
    <w:rsid w:val="00AE749E"/>
    <w:rsid w:val="00AE77F0"/>
    <w:rsid w:val="00AF04C9"/>
    <w:rsid w:val="00AF0CA5"/>
    <w:rsid w:val="00AF0E07"/>
    <w:rsid w:val="00AF0FC2"/>
    <w:rsid w:val="00AF0FE7"/>
    <w:rsid w:val="00AF13FE"/>
    <w:rsid w:val="00AF17F3"/>
    <w:rsid w:val="00AF1B32"/>
    <w:rsid w:val="00AF2464"/>
    <w:rsid w:val="00AF2491"/>
    <w:rsid w:val="00AF2806"/>
    <w:rsid w:val="00AF2B13"/>
    <w:rsid w:val="00AF2CD1"/>
    <w:rsid w:val="00AF2CFC"/>
    <w:rsid w:val="00AF2DFA"/>
    <w:rsid w:val="00AF3781"/>
    <w:rsid w:val="00AF3A3F"/>
    <w:rsid w:val="00AF3C8E"/>
    <w:rsid w:val="00AF3E65"/>
    <w:rsid w:val="00AF4039"/>
    <w:rsid w:val="00AF4271"/>
    <w:rsid w:val="00AF42D9"/>
    <w:rsid w:val="00AF42F9"/>
    <w:rsid w:val="00AF45F0"/>
    <w:rsid w:val="00AF46FB"/>
    <w:rsid w:val="00AF4AE3"/>
    <w:rsid w:val="00AF4BA4"/>
    <w:rsid w:val="00AF4C4E"/>
    <w:rsid w:val="00AF4D19"/>
    <w:rsid w:val="00AF4F89"/>
    <w:rsid w:val="00AF531C"/>
    <w:rsid w:val="00AF54EC"/>
    <w:rsid w:val="00AF5B08"/>
    <w:rsid w:val="00AF60F5"/>
    <w:rsid w:val="00AF648F"/>
    <w:rsid w:val="00AF64F6"/>
    <w:rsid w:val="00AF68E2"/>
    <w:rsid w:val="00AF6927"/>
    <w:rsid w:val="00AF6F3B"/>
    <w:rsid w:val="00AF735C"/>
    <w:rsid w:val="00AF76C2"/>
    <w:rsid w:val="00AF79A8"/>
    <w:rsid w:val="00B00344"/>
    <w:rsid w:val="00B006C0"/>
    <w:rsid w:val="00B00708"/>
    <w:rsid w:val="00B00C7D"/>
    <w:rsid w:val="00B00D98"/>
    <w:rsid w:val="00B00E85"/>
    <w:rsid w:val="00B00F0A"/>
    <w:rsid w:val="00B011FE"/>
    <w:rsid w:val="00B0126D"/>
    <w:rsid w:val="00B01856"/>
    <w:rsid w:val="00B0206D"/>
    <w:rsid w:val="00B0236A"/>
    <w:rsid w:val="00B02AF2"/>
    <w:rsid w:val="00B02CEB"/>
    <w:rsid w:val="00B02D42"/>
    <w:rsid w:val="00B02D4C"/>
    <w:rsid w:val="00B02E02"/>
    <w:rsid w:val="00B03983"/>
    <w:rsid w:val="00B03EA0"/>
    <w:rsid w:val="00B0427D"/>
    <w:rsid w:val="00B04C18"/>
    <w:rsid w:val="00B04E86"/>
    <w:rsid w:val="00B0512C"/>
    <w:rsid w:val="00B052BF"/>
    <w:rsid w:val="00B0534D"/>
    <w:rsid w:val="00B0542A"/>
    <w:rsid w:val="00B0604D"/>
    <w:rsid w:val="00B06223"/>
    <w:rsid w:val="00B066E9"/>
    <w:rsid w:val="00B06D0E"/>
    <w:rsid w:val="00B06F6D"/>
    <w:rsid w:val="00B0772F"/>
    <w:rsid w:val="00B077EE"/>
    <w:rsid w:val="00B10078"/>
    <w:rsid w:val="00B105DD"/>
    <w:rsid w:val="00B1067D"/>
    <w:rsid w:val="00B108A3"/>
    <w:rsid w:val="00B109BE"/>
    <w:rsid w:val="00B109E6"/>
    <w:rsid w:val="00B10B1A"/>
    <w:rsid w:val="00B10B88"/>
    <w:rsid w:val="00B119D2"/>
    <w:rsid w:val="00B11BA8"/>
    <w:rsid w:val="00B11E82"/>
    <w:rsid w:val="00B12272"/>
    <w:rsid w:val="00B12A19"/>
    <w:rsid w:val="00B13078"/>
    <w:rsid w:val="00B133AE"/>
    <w:rsid w:val="00B135FE"/>
    <w:rsid w:val="00B137F0"/>
    <w:rsid w:val="00B142FA"/>
    <w:rsid w:val="00B143DA"/>
    <w:rsid w:val="00B14566"/>
    <w:rsid w:val="00B14927"/>
    <w:rsid w:val="00B15115"/>
    <w:rsid w:val="00B1533B"/>
    <w:rsid w:val="00B1549C"/>
    <w:rsid w:val="00B15720"/>
    <w:rsid w:val="00B161D0"/>
    <w:rsid w:val="00B165FF"/>
    <w:rsid w:val="00B167BC"/>
    <w:rsid w:val="00B17644"/>
    <w:rsid w:val="00B17E47"/>
    <w:rsid w:val="00B202F9"/>
    <w:rsid w:val="00B20346"/>
    <w:rsid w:val="00B20805"/>
    <w:rsid w:val="00B20E96"/>
    <w:rsid w:val="00B21053"/>
    <w:rsid w:val="00B21064"/>
    <w:rsid w:val="00B2134E"/>
    <w:rsid w:val="00B21363"/>
    <w:rsid w:val="00B213C1"/>
    <w:rsid w:val="00B214E4"/>
    <w:rsid w:val="00B21685"/>
    <w:rsid w:val="00B216C3"/>
    <w:rsid w:val="00B216F4"/>
    <w:rsid w:val="00B21AE9"/>
    <w:rsid w:val="00B22158"/>
    <w:rsid w:val="00B22880"/>
    <w:rsid w:val="00B22ED4"/>
    <w:rsid w:val="00B231BA"/>
    <w:rsid w:val="00B23A24"/>
    <w:rsid w:val="00B23A4A"/>
    <w:rsid w:val="00B24137"/>
    <w:rsid w:val="00B2474E"/>
    <w:rsid w:val="00B24AD7"/>
    <w:rsid w:val="00B24EF7"/>
    <w:rsid w:val="00B24EFC"/>
    <w:rsid w:val="00B2531F"/>
    <w:rsid w:val="00B25615"/>
    <w:rsid w:val="00B258DC"/>
    <w:rsid w:val="00B25999"/>
    <w:rsid w:val="00B259BD"/>
    <w:rsid w:val="00B25E3D"/>
    <w:rsid w:val="00B2623F"/>
    <w:rsid w:val="00B26EC1"/>
    <w:rsid w:val="00B2737A"/>
    <w:rsid w:val="00B27772"/>
    <w:rsid w:val="00B27A3D"/>
    <w:rsid w:val="00B27EF0"/>
    <w:rsid w:val="00B3036C"/>
    <w:rsid w:val="00B304E1"/>
    <w:rsid w:val="00B30653"/>
    <w:rsid w:val="00B3075E"/>
    <w:rsid w:val="00B30C93"/>
    <w:rsid w:val="00B30F0C"/>
    <w:rsid w:val="00B31352"/>
    <w:rsid w:val="00B326BA"/>
    <w:rsid w:val="00B32A7F"/>
    <w:rsid w:val="00B32B57"/>
    <w:rsid w:val="00B32F2B"/>
    <w:rsid w:val="00B33094"/>
    <w:rsid w:val="00B331E8"/>
    <w:rsid w:val="00B33754"/>
    <w:rsid w:val="00B338D8"/>
    <w:rsid w:val="00B34068"/>
    <w:rsid w:val="00B34182"/>
    <w:rsid w:val="00B3430B"/>
    <w:rsid w:val="00B3461E"/>
    <w:rsid w:val="00B348B9"/>
    <w:rsid w:val="00B34BFC"/>
    <w:rsid w:val="00B34FC4"/>
    <w:rsid w:val="00B35607"/>
    <w:rsid w:val="00B3569D"/>
    <w:rsid w:val="00B357A1"/>
    <w:rsid w:val="00B35975"/>
    <w:rsid w:val="00B35998"/>
    <w:rsid w:val="00B35F56"/>
    <w:rsid w:val="00B35FCB"/>
    <w:rsid w:val="00B36211"/>
    <w:rsid w:val="00B3635E"/>
    <w:rsid w:val="00B3674B"/>
    <w:rsid w:val="00B36C15"/>
    <w:rsid w:val="00B36C38"/>
    <w:rsid w:val="00B36D4B"/>
    <w:rsid w:val="00B36F3A"/>
    <w:rsid w:val="00B3746E"/>
    <w:rsid w:val="00B3766C"/>
    <w:rsid w:val="00B37ACB"/>
    <w:rsid w:val="00B37E24"/>
    <w:rsid w:val="00B37FAA"/>
    <w:rsid w:val="00B41265"/>
    <w:rsid w:val="00B417EB"/>
    <w:rsid w:val="00B41BA2"/>
    <w:rsid w:val="00B422B1"/>
    <w:rsid w:val="00B42445"/>
    <w:rsid w:val="00B42528"/>
    <w:rsid w:val="00B42645"/>
    <w:rsid w:val="00B42714"/>
    <w:rsid w:val="00B42C08"/>
    <w:rsid w:val="00B42C19"/>
    <w:rsid w:val="00B42FCE"/>
    <w:rsid w:val="00B43805"/>
    <w:rsid w:val="00B4385C"/>
    <w:rsid w:val="00B438B7"/>
    <w:rsid w:val="00B4413C"/>
    <w:rsid w:val="00B44326"/>
    <w:rsid w:val="00B443E9"/>
    <w:rsid w:val="00B44870"/>
    <w:rsid w:val="00B44DD8"/>
    <w:rsid w:val="00B44E32"/>
    <w:rsid w:val="00B451F9"/>
    <w:rsid w:val="00B453E2"/>
    <w:rsid w:val="00B45546"/>
    <w:rsid w:val="00B45861"/>
    <w:rsid w:val="00B4589C"/>
    <w:rsid w:val="00B45AB1"/>
    <w:rsid w:val="00B45D6A"/>
    <w:rsid w:val="00B46167"/>
    <w:rsid w:val="00B463B5"/>
    <w:rsid w:val="00B467CA"/>
    <w:rsid w:val="00B46A0C"/>
    <w:rsid w:val="00B46B75"/>
    <w:rsid w:val="00B4734E"/>
    <w:rsid w:val="00B478C1"/>
    <w:rsid w:val="00B47BE7"/>
    <w:rsid w:val="00B5010F"/>
    <w:rsid w:val="00B501A3"/>
    <w:rsid w:val="00B50320"/>
    <w:rsid w:val="00B507CE"/>
    <w:rsid w:val="00B50EB1"/>
    <w:rsid w:val="00B50F10"/>
    <w:rsid w:val="00B51343"/>
    <w:rsid w:val="00B51742"/>
    <w:rsid w:val="00B518A2"/>
    <w:rsid w:val="00B51911"/>
    <w:rsid w:val="00B51CAA"/>
    <w:rsid w:val="00B51F6C"/>
    <w:rsid w:val="00B525F6"/>
    <w:rsid w:val="00B5266C"/>
    <w:rsid w:val="00B52715"/>
    <w:rsid w:val="00B528F0"/>
    <w:rsid w:val="00B5296E"/>
    <w:rsid w:val="00B52B0A"/>
    <w:rsid w:val="00B52CCE"/>
    <w:rsid w:val="00B534F6"/>
    <w:rsid w:val="00B535D4"/>
    <w:rsid w:val="00B53AB5"/>
    <w:rsid w:val="00B53DB2"/>
    <w:rsid w:val="00B54099"/>
    <w:rsid w:val="00B54249"/>
    <w:rsid w:val="00B548D8"/>
    <w:rsid w:val="00B54C0D"/>
    <w:rsid w:val="00B55757"/>
    <w:rsid w:val="00B55874"/>
    <w:rsid w:val="00B55A8D"/>
    <w:rsid w:val="00B55D9A"/>
    <w:rsid w:val="00B56242"/>
    <w:rsid w:val="00B5624C"/>
    <w:rsid w:val="00B56607"/>
    <w:rsid w:val="00B56787"/>
    <w:rsid w:val="00B56E31"/>
    <w:rsid w:val="00B57413"/>
    <w:rsid w:val="00B57933"/>
    <w:rsid w:val="00B57D0B"/>
    <w:rsid w:val="00B600FA"/>
    <w:rsid w:val="00B60559"/>
    <w:rsid w:val="00B606B5"/>
    <w:rsid w:val="00B606EA"/>
    <w:rsid w:val="00B60A4E"/>
    <w:rsid w:val="00B60FAA"/>
    <w:rsid w:val="00B61022"/>
    <w:rsid w:val="00B61187"/>
    <w:rsid w:val="00B612B0"/>
    <w:rsid w:val="00B623EB"/>
    <w:rsid w:val="00B62619"/>
    <w:rsid w:val="00B62AA2"/>
    <w:rsid w:val="00B62C06"/>
    <w:rsid w:val="00B62D40"/>
    <w:rsid w:val="00B633A1"/>
    <w:rsid w:val="00B634A2"/>
    <w:rsid w:val="00B63596"/>
    <w:rsid w:val="00B6373E"/>
    <w:rsid w:val="00B63828"/>
    <w:rsid w:val="00B638C5"/>
    <w:rsid w:val="00B639DE"/>
    <w:rsid w:val="00B63A01"/>
    <w:rsid w:val="00B63A2F"/>
    <w:rsid w:val="00B642B4"/>
    <w:rsid w:val="00B64482"/>
    <w:rsid w:val="00B64732"/>
    <w:rsid w:val="00B64A32"/>
    <w:rsid w:val="00B64AF8"/>
    <w:rsid w:val="00B64B3C"/>
    <w:rsid w:val="00B65282"/>
    <w:rsid w:val="00B654DE"/>
    <w:rsid w:val="00B65A39"/>
    <w:rsid w:val="00B65B11"/>
    <w:rsid w:val="00B65DF1"/>
    <w:rsid w:val="00B65E8E"/>
    <w:rsid w:val="00B65EE3"/>
    <w:rsid w:val="00B662B3"/>
    <w:rsid w:val="00B662B5"/>
    <w:rsid w:val="00B663EA"/>
    <w:rsid w:val="00B66A66"/>
    <w:rsid w:val="00B66E1A"/>
    <w:rsid w:val="00B67067"/>
    <w:rsid w:val="00B67177"/>
    <w:rsid w:val="00B673F1"/>
    <w:rsid w:val="00B676AA"/>
    <w:rsid w:val="00B6778E"/>
    <w:rsid w:val="00B67A03"/>
    <w:rsid w:val="00B67AE2"/>
    <w:rsid w:val="00B67CF9"/>
    <w:rsid w:val="00B709DA"/>
    <w:rsid w:val="00B70AA8"/>
    <w:rsid w:val="00B70BA4"/>
    <w:rsid w:val="00B70D33"/>
    <w:rsid w:val="00B70E7D"/>
    <w:rsid w:val="00B70EDA"/>
    <w:rsid w:val="00B713DA"/>
    <w:rsid w:val="00B7142F"/>
    <w:rsid w:val="00B7193C"/>
    <w:rsid w:val="00B71AE6"/>
    <w:rsid w:val="00B71D14"/>
    <w:rsid w:val="00B71EC2"/>
    <w:rsid w:val="00B71FC1"/>
    <w:rsid w:val="00B7216B"/>
    <w:rsid w:val="00B721A8"/>
    <w:rsid w:val="00B7239C"/>
    <w:rsid w:val="00B724EF"/>
    <w:rsid w:val="00B72719"/>
    <w:rsid w:val="00B72C94"/>
    <w:rsid w:val="00B72FC7"/>
    <w:rsid w:val="00B731C6"/>
    <w:rsid w:val="00B7331D"/>
    <w:rsid w:val="00B73589"/>
    <w:rsid w:val="00B736BA"/>
    <w:rsid w:val="00B7394E"/>
    <w:rsid w:val="00B73A15"/>
    <w:rsid w:val="00B73A49"/>
    <w:rsid w:val="00B744F7"/>
    <w:rsid w:val="00B75118"/>
    <w:rsid w:val="00B758E4"/>
    <w:rsid w:val="00B75B63"/>
    <w:rsid w:val="00B75B68"/>
    <w:rsid w:val="00B75BA4"/>
    <w:rsid w:val="00B75F2E"/>
    <w:rsid w:val="00B760CF"/>
    <w:rsid w:val="00B76153"/>
    <w:rsid w:val="00B763B3"/>
    <w:rsid w:val="00B764FB"/>
    <w:rsid w:val="00B76CB6"/>
    <w:rsid w:val="00B76E3B"/>
    <w:rsid w:val="00B778AD"/>
    <w:rsid w:val="00B80039"/>
    <w:rsid w:val="00B8030F"/>
    <w:rsid w:val="00B8062A"/>
    <w:rsid w:val="00B80776"/>
    <w:rsid w:val="00B80B87"/>
    <w:rsid w:val="00B81B68"/>
    <w:rsid w:val="00B81DC9"/>
    <w:rsid w:val="00B81F55"/>
    <w:rsid w:val="00B820F3"/>
    <w:rsid w:val="00B82DFD"/>
    <w:rsid w:val="00B830BA"/>
    <w:rsid w:val="00B83170"/>
    <w:rsid w:val="00B831FE"/>
    <w:rsid w:val="00B83374"/>
    <w:rsid w:val="00B83405"/>
    <w:rsid w:val="00B83841"/>
    <w:rsid w:val="00B83C5B"/>
    <w:rsid w:val="00B83E5D"/>
    <w:rsid w:val="00B83E95"/>
    <w:rsid w:val="00B845A1"/>
    <w:rsid w:val="00B84B6F"/>
    <w:rsid w:val="00B85075"/>
    <w:rsid w:val="00B854BE"/>
    <w:rsid w:val="00B854E6"/>
    <w:rsid w:val="00B85745"/>
    <w:rsid w:val="00B85B18"/>
    <w:rsid w:val="00B85B2F"/>
    <w:rsid w:val="00B85D9F"/>
    <w:rsid w:val="00B85E11"/>
    <w:rsid w:val="00B85E5D"/>
    <w:rsid w:val="00B8619F"/>
    <w:rsid w:val="00B861F9"/>
    <w:rsid w:val="00B8640C"/>
    <w:rsid w:val="00B86C5D"/>
    <w:rsid w:val="00B872D1"/>
    <w:rsid w:val="00B8761E"/>
    <w:rsid w:val="00B876B2"/>
    <w:rsid w:val="00B8791E"/>
    <w:rsid w:val="00B87CBB"/>
    <w:rsid w:val="00B901BA"/>
    <w:rsid w:val="00B904DA"/>
    <w:rsid w:val="00B90686"/>
    <w:rsid w:val="00B90970"/>
    <w:rsid w:val="00B909D5"/>
    <w:rsid w:val="00B91272"/>
    <w:rsid w:val="00B9146F"/>
    <w:rsid w:val="00B9162E"/>
    <w:rsid w:val="00B91688"/>
    <w:rsid w:val="00B9190F"/>
    <w:rsid w:val="00B91C8E"/>
    <w:rsid w:val="00B91E37"/>
    <w:rsid w:val="00B92136"/>
    <w:rsid w:val="00B9217F"/>
    <w:rsid w:val="00B9225E"/>
    <w:rsid w:val="00B92388"/>
    <w:rsid w:val="00B92816"/>
    <w:rsid w:val="00B92B96"/>
    <w:rsid w:val="00B92E77"/>
    <w:rsid w:val="00B92F9C"/>
    <w:rsid w:val="00B933B1"/>
    <w:rsid w:val="00B935BE"/>
    <w:rsid w:val="00B939BA"/>
    <w:rsid w:val="00B93DA3"/>
    <w:rsid w:val="00B94141"/>
    <w:rsid w:val="00B94C21"/>
    <w:rsid w:val="00B94D75"/>
    <w:rsid w:val="00B9501A"/>
    <w:rsid w:val="00B95053"/>
    <w:rsid w:val="00B9545D"/>
    <w:rsid w:val="00B956D6"/>
    <w:rsid w:val="00B9588F"/>
    <w:rsid w:val="00B96135"/>
    <w:rsid w:val="00B961CC"/>
    <w:rsid w:val="00B968E3"/>
    <w:rsid w:val="00B969FC"/>
    <w:rsid w:val="00B96A17"/>
    <w:rsid w:val="00B96A33"/>
    <w:rsid w:val="00B97458"/>
    <w:rsid w:val="00B978E4"/>
    <w:rsid w:val="00BA0423"/>
    <w:rsid w:val="00BA064E"/>
    <w:rsid w:val="00BA069F"/>
    <w:rsid w:val="00BA0DD5"/>
    <w:rsid w:val="00BA0E63"/>
    <w:rsid w:val="00BA0EA4"/>
    <w:rsid w:val="00BA0FF1"/>
    <w:rsid w:val="00BA1260"/>
    <w:rsid w:val="00BA1314"/>
    <w:rsid w:val="00BA16B0"/>
    <w:rsid w:val="00BA17F2"/>
    <w:rsid w:val="00BA1821"/>
    <w:rsid w:val="00BA19CF"/>
    <w:rsid w:val="00BA1FE7"/>
    <w:rsid w:val="00BA2420"/>
    <w:rsid w:val="00BA2455"/>
    <w:rsid w:val="00BA248E"/>
    <w:rsid w:val="00BA29FE"/>
    <w:rsid w:val="00BA2CEE"/>
    <w:rsid w:val="00BA2EBC"/>
    <w:rsid w:val="00BA2FC3"/>
    <w:rsid w:val="00BA3011"/>
    <w:rsid w:val="00BA346C"/>
    <w:rsid w:val="00BA34B5"/>
    <w:rsid w:val="00BA3F5A"/>
    <w:rsid w:val="00BA46C6"/>
    <w:rsid w:val="00BA4995"/>
    <w:rsid w:val="00BA4B52"/>
    <w:rsid w:val="00BA535B"/>
    <w:rsid w:val="00BA5A0D"/>
    <w:rsid w:val="00BA5F9F"/>
    <w:rsid w:val="00BA668B"/>
    <w:rsid w:val="00BA6FBF"/>
    <w:rsid w:val="00BA6FC5"/>
    <w:rsid w:val="00BA70CC"/>
    <w:rsid w:val="00BA7315"/>
    <w:rsid w:val="00BA782E"/>
    <w:rsid w:val="00BA7CFE"/>
    <w:rsid w:val="00BA7D16"/>
    <w:rsid w:val="00BA7D2B"/>
    <w:rsid w:val="00BB0B4F"/>
    <w:rsid w:val="00BB0EC9"/>
    <w:rsid w:val="00BB114B"/>
    <w:rsid w:val="00BB119B"/>
    <w:rsid w:val="00BB149D"/>
    <w:rsid w:val="00BB190F"/>
    <w:rsid w:val="00BB1ADC"/>
    <w:rsid w:val="00BB1B48"/>
    <w:rsid w:val="00BB1E03"/>
    <w:rsid w:val="00BB221D"/>
    <w:rsid w:val="00BB24FA"/>
    <w:rsid w:val="00BB2635"/>
    <w:rsid w:val="00BB2EE6"/>
    <w:rsid w:val="00BB2F29"/>
    <w:rsid w:val="00BB31F3"/>
    <w:rsid w:val="00BB32C8"/>
    <w:rsid w:val="00BB3C4D"/>
    <w:rsid w:val="00BB4240"/>
    <w:rsid w:val="00BB44A9"/>
    <w:rsid w:val="00BB48EC"/>
    <w:rsid w:val="00BB4926"/>
    <w:rsid w:val="00BB497B"/>
    <w:rsid w:val="00BB539E"/>
    <w:rsid w:val="00BB547F"/>
    <w:rsid w:val="00BB54D3"/>
    <w:rsid w:val="00BB5609"/>
    <w:rsid w:val="00BB5689"/>
    <w:rsid w:val="00BB58D0"/>
    <w:rsid w:val="00BB5924"/>
    <w:rsid w:val="00BB5955"/>
    <w:rsid w:val="00BB5BE3"/>
    <w:rsid w:val="00BB5D13"/>
    <w:rsid w:val="00BB5EEE"/>
    <w:rsid w:val="00BB5FEF"/>
    <w:rsid w:val="00BB6A58"/>
    <w:rsid w:val="00BB6A5B"/>
    <w:rsid w:val="00BB6B84"/>
    <w:rsid w:val="00BB6BB3"/>
    <w:rsid w:val="00BB6C0C"/>
    <w:rsid w:val="00BB6C69"/>
    <w:rsid w:val="00BB6CE6"/>
    <w:rsid w:val="00BB6E21"/>
    <w:rsid w:val="00BB7257"/>
    <w:rsid w:val="00BB76DE"/>
    <w:rsid w:val="00BB7B63"/>
    <w:rsid w:val="00BB7BC9"/>
    <w:rsid w:val="00BB7DCD"/>
    <w:rsid w:val="00BB7EA8"/>
    <w:rsid w:val="00BC00D3"/>
    <w:rsid w:val="00BC080E"/>
    <w:rsid w:val="00BC0B7B"/>
    <w:rsid w:val="00BC0CDD"/>
    <w:rsid w:val="00BC1438"/>
    <w:rsid w:val="00BC150C"/>
    <w:rsid w:val="00BC152A"/>
    <w:rsid w:val="00BC15C8"/>
    <w:rsid w:val="00BC1C75"/>
    <w:rsid w:val="00BC1EBF"/>
    <w:rsid w:val="00BC1F65"/>
    <w:rsid w:val="00BC20F9"/>
    <w:rsid w:val="00BC2342"/>
    <w:rsid w:val="00BC2706"/>
    <w:rsid w:val="00BC292F"/>
    <w:rsid w:val="00BC2F6B"/>
    <w:rsid w:val="00BC3092"/>
    <w:rsid w:val="00BC31A6"/>
    <w:rsid w:val="00BC32B2"/>
    <w:rsid w:val="00BC333F"/>
    <w:rsid w:val="00BC3446"/>
    <w:rsid w:val="00BC35EB"/>
    <w:rsid w:val="00BC36B7"/>
    <w:rsid w:val="00BC3778"/>
    <w:rsid w:val="00BC3C8C"/>
    <w:rsid w:val="00BC49A0"/>
    <w:rsid w:val="00BC4A2A"/>
    <w:rsid w:val="00BC4A5E"/>
    <w:rsid w:val="00BC4BFE"/>
    <w:rsid w:val="00BC4C61"/>
    <w:rsid w:val="00BC4D6E"/>
    <w:rsid w:val="00BC554D"/>
    <w:rsid w:val="00BC5D81"/>
    <w:rsid w:val="00BC6057"/>
    <w:rsid w:val="00BC6BFA"/>
    <w:rsid w:val="00BC6CAF"/>
    <w:rsid w:val="00BC72EC"/>
    <w:rsid w:val="00BC75B5"/>
    <w:rsid w:val="00BC7844"/>
    <w:rsid w:val="00BC7853"/>
    <w:rsid w:val="00BC7A74"/>
    <w:rsid w:val="00BC7AE7"/>
    <w:rsid w:val="00BD0098"/>
    <w:rsid w:val="00BD0FE5"/>
    <w:rsid w:val="00BD10A2"/>
    <w:rsid w:val="00BD14B6"/>
    <w:rsid w:val="00BD16B4"/>
    <w:rsid w:val="00BD17ED"/>
    <w:rsid w:val="00BD18D4"/>
    <w:rsid w:val="00BD1995"/>
    <w:rsid w:val="00BD19A8"/>
    <w:rsid w:val="00BD2483"/>
    <w:rsid w:val="00BD2893"/>
    <w:rsid w:val="00BD2A40"/>
    <w:rsid w:val="00BD2AC1"/>
    <w:rsid w:val="00BD3303"/>
    <w:rsid w:val="00BD34D4"/>
    <w:rsid w:val="00BD35C2"/>
    <w:rsid w:val="00BD3C3D"/>
    <w:rsid w:val="00BD3D94"/>
    <w:rsid w:val="00BD3EA8"/>
    <w:rsid w:val="00BD40AD"/>
    <w:rsid w:val="00BD427E"/>
    <w:rsid w:val="00BD4331"/>
    <w:rsid w:val="00BD433A"/>
    <w:rsid w:val="00BD452C"/>
    <w:rsid w:val="00BD4725"/>
    <w:rsid w:val="00BD48AB"/>
    <w:rsid w:val="00BD4921"/>
    <w:rsid w:val="00BD4A6B"/>
    <w:rsid w:val="00BD4AB3"/>
    <w:rsid w:val="00BD4D10"/>
    <w:rsid w:val="00BD58EF"/>
    <w:rsid w:val="00BD5B40"/>
    <w:rsid w:val="00BD5CEE"/>
    <w:rsid w:val="00BD6463"/>
    <w:rsid w:val="00BD6483"/>
    <w:rsid w:val="00BD666F"/>
    <w:rsid w:val="00BD6C44"/>
    <w:rsid w:val="00BD6C79"/>
    <w:rsid w:val="00BD6D23"/>
    <w:rsid w:val="00BD6E12"/>
    <w:rsid w:val="00BD6E2F"/>
    <w:rsid w:val="00BD6ED4"/>
    <w:rsid w:val="00BD7074"/>
    <w:rsid w:val="00BD7CDF"/>
    <w:rsid w:val="00BD7D95"/>
    <w:rsid w:val="00BD7EBD"/>
    <w:rsid w:val="00BE009E"/>
    <w:rsid w:val="00BE014A"/>
    <w:rsid w:val="00BE01D9"/>
    <w:rsid w:val="00BE0686"/>
    <w:rsid w:val="00BE0927"/>
    <w:rsid w:val="00BE0BB2"/>
    <w:rsid w:val="00BE0DCB"/>
    <w:rsid w:val="00BE0E73"/>
    <w:rsid w:val="00BE1835"/>
    <w:rsid w:val="00BE1B81"/>
    <w:rsid w:val="00BE1C46"/>
    <w:rsid w:val="00BE1EC6"/>
    <w:rsid w:val="00BE1FF4"/>
    <w:rsid w:val="00BE2064"/>
    <w:rsid w:val="00BE214F"/>
    <w:rsid w:val="00BE257E"/>
    <w:rsid w:val="00BE2A3B"/>
    <w:rsid w:val="00BE2E50"/>
    <w:rsid w:val="00BE2F18"/>
    <w:rsid w:val="00BE31AB"/>
    <w:rsid w:val="00BE3305"/>
    <w:rsid w:val="00BE331B"/>
    <w:rsid w:val="00BE335B"/>
    <w:rsid w:val="00BE387E"/>
    <w:rsid w:val="00BE3B5A"/>
    <w:rsid w:val="00BE3D36"/>
    <w:rsid w:val="00BE3E2F"/>
    <w:rsid w:val="00BE415C"/>
    <w:rsid w:val="00BE4431"/>
    <w:rsid w:val="00BE44FD"/>
    <w:rsid w:val="00BE4C4C"/>
    <w:rsid w:val="00BE4FF8"/>
    <w:rsid w:val="00BE50B2"/>
    <w:rsid w:val="00BE5463"/>
    <w:rsid w:val="00BE604A"/>
    <w:rsid w:val="00BE6148"/>
    <w:rsid w:val="00BE6179"/>
    <w:rsid w:val="00BE6AC0"/>
    <w:rsid w:val="00BE73E8"/>
    <w:rsid w:val="00BE79C2"/>
    <w:rsid w:val="00BE7D17"/>
    <w:rsid w:val="00BF002F"/>
    <w:rsid w:val="00BF0074"/>
    <w:rsid w:val="00BF00F5"/>
    <w:rsid w:val="00BF0359"/>
    <w:rsid w:val="00BF0459"/>
    <w:rsid w:val="00BF061F"/>
    <w:rsid w:val="00BF0E79"/>
    <w:rsid w:val="00BF10F0"/>
    <w:rsid w:val="00BF154C"/>
    <w:rsid w:val="00BF15EB"/>
    <w:rsid w:val="00BF1877"/>
    <w:rsid w:val="00BF187A"/>
    <w:rsid w:val="00BF2662"/>
    <w:rsid w:val="00BF272C"/>
    <w:rsid w:val="00BF2A8C"/>
    <w:rsid w:val="00BF2B19"/>
    <w:rsid w:val="00BF2EF5"/>
    <w:rsid w:val="00BF33BE"/>
    <w:rsid w:val="00BF35F6"/>
    <w:rsid w:val="00BF3D70"/>
    <w:rsid w:val="00BF4291"/>
    <w:rsid w:val="00BF45FE"/>
    <w:rsid w:val="00BF4669"/>
    <w:rsid w:val="00BF46EA"/>
    <w:rsid w:val="00BF47FA"/>
    <w:rsid w:val="00BF486F"/>
    <w:rsid w:val="00BF4B46"/>
    <w:rsid w:val="00BF4CE4"/>
    <w:rsid w:val="00BF4F51"/>
    <w:rsid w:val="00BF5498"/>
    <w:rsid w:val="00BF55DD"/>
    <w:rsid w:val="00BF5602"/>
    <w:rsid w:val="00BF5789"/>
    <w:rsid w:val="00BF57C5"/>
    <w:rsid w:val="00BF62CA"/>
    <w:rsid w:val="00BF67A0"/>
    <w:rsid w:val="00BF68DF"/>
    <w:rsid w:val="00BF6A3D"/>
    <w:rsid w:val="00BF6D57"/>
    <w:rsid w:val="00BF6F3A"/>
    <w:rsid w:val="00BF752B"/>
    <w:rsid w:val="00BF7747"/>
    <w:rsid w:val="00BF7B79"/>
    <w:rsid w:val="00BF7C1B"/>
    <w:rsid w:val="00BF7C5F"/>
    <w:rsid w:val="00BF7E9D"/>
    <w:rsid w:val="00C00109"/>
    <w:rsid w:val="00C008BB"/>
    <w:rsid w:val="00C008C7"/>
    <w:rsid w:val="00C00D38"/>
    <w:rsid w:val="00C00D67"/>
    <w:rsid w:val="00C01090"/>
    <w:rsid w:val="00C0149E"/>
    <w:rsid w:val="00C015DA"/>
    <w:rsid w:val="00C0168C"/>
    <w:rsid w:val="00C018E7"/>
    <w:rsid w:val="00C01B83"/>
    <w:rsid w:val="00C02304"/>
    <w:rsid w:val="00C0236A"/>
    <w:rsid w:val="00C024C2"/>
    <w:rsid w:val="00C026FD"/>
    <w:rsid w:val="00C02C1B"/>
    <w:rsid w:val="00C02DC5"/>
    <w:rsid w:val="00C0344F"/>
    <w:rsid w:val="00C0354D"/>
    <w:rsid w:val="00C03A40"/>
    <w:rsid w:val="00C03E69"/>
    <w:rsid w:val="00C03EBD"/>
    <w:rsid w:val="00C0417F"/>
    <w:rsid w:val="00C0420A"/>
    <w:rsid w:val="00C04365"/>
    <w:rsid w:val="00C04459"/>
    <w:rsid w:val="00C04BB2"/>
    <w:rsid w:val="00C04DC7"/>
    <w:rsid w:val="00C05259"/>
    <w:rsid w:val="00C055A4"/>
    <w:rsid w:val="00C0560B"/>
    <w:rsid w:val="00C06662"/>
    <w:rsid w:val="00C06919"/>
    <w:rsid w:val="00C069E0"/>
    <w:rsid w:val="00C07024"/>
    <w:rsid w:val="00C073E5"/>
    <w:rsid w:val="00C07461"/>
    <w:rsid w:val="00C076B2"/>
    <w:rsid w:val="00C07759"/>
    <w:rsid w:val="00C07804"/>
    <w:rsid w:val="00C078F8"/>
    <w:rsid w:val="00C07C0B"/>
    <w:rsid w:val="00C1054A"/>
    <w:rsid w:val="00C1056F"/>
    <w:rsid w:val="00C106FB"/>
    <w:rsid w:val="00C10791"/>
    <w:rsid w:val="00C11026"/>
    <w:rsid w:val="00C11818"/>
    <w:rsid w:val="00C119DA"/>
    <w:rsid w:val="00C11CEC"/>
    <w:rsid w:val="00C11CF7"/>
    <w:rsid w:val="00C11D14"/>
    <w:rsid w:val="00C121FD"/>
    <w:rsid w:val="00C125ED"/>
    <w:rsid w:val="00C1260B"/>
    <w:rsid w:val="00C12707"/>
    <w:rsid w:val="00C127DE"/>
    <w:rsid w:val="00C12CEE"/>
    <w:rsid w:val="00C12FE0"/>
    <w:rsid w:val="00C13551"/>
    <w:rsid w:val="00C137BF"/>
    <w:rsid w:val="00C13F5E"/>
    <w:rsid w:val="00C1401D"/>
    <w:rsid w:val="00C1409E"/>
    <w:rsid w:val="00C14250"/>
    <w:rsid w:val="00C14371"/>
    <w:rsid w:val="00C149AF"/>
    <w:rsid w:val="00C149C6"/>
    <w:rsid w:val="00C149DD"/>
    <w:rsid w:val="00C14B4B"/>
    <w:rsid w:val="00C14C12"/>
    <w:rsid w:val="00C14CD8"/>
    <w:rsid w:val="00C14D0F"/>
    <w:rsid w:val="00C15073"/>
    <w:rsid w:val="00C156EC"/>
    <w:rsid w:val="00C15AA4"/>
    <w:rsid w:val="00C15BC7"/>
    <w:rsid w:val="00C15C1E"/>
    <w:rsid w:val="00C15D3B"/>
    <w:rsid w:val="00C15F08"/>
    <w:rsid w:val="00C16073"/>
    <w:rsid w:val="00C162DE"/>
    <w:rsid w:val="00C16C9D"/>
    <w:rsid w:val="00C170BA"/>
    <w:rsid w:val="00C172C7"/>
    <w:rsid w:val="00C17304"/>
    <w:rsid w:val="00C1780F"/>
    <w:rsid w:val="00C1796A"/>
    <w:rsid w:val="00C17D10"/>
    <w:rsid w:val="00C20612"/>
    <w:rsid w:val="00C20D5B"/>
    <w:rsid w:val="00C20FDA"/>
    <w:rsid w:val="00C21010"/>
    <w:rsid w:val="00C2168E"/>
    <w:rsid w:val="00C218B4"/>
    <w:rsid w:val="00C227BE"/>
    <w:rsid w:val="00C2288B"/>
    <w:rsid w:val="00C22B90"/>
    <w:rsid w:val="00C22CE4"/>
    <w:rsid w:val="00C22DD3"/>
    <w:rsid w:val="00C23125"/>
    <w:rsid w:val="00C23430"/>
    <w:rsid w:val="00C23A58"/>
    <w:rsid w:val="00C24101"/>
    <w:rsid w:val="00C24391"/>
    <w:rsid w:val="00C249D4"/>
    <w:rsid w:val="00C24AB8"/>
    <w:rsid w:val="00C24BB0"/>
    <w:rsid w:val="00C24DEA"/>
    <w:rsid w:val="00C24EEF"/>
    <w:rsid w:val="00C2502F"/>
    <w:rsid w:val="00C25590"/>
    <w:rsid w:val="00C2566A"/>
    <w:rsid w:val="00C256AF"/>
    <w:rsid w:val="00C257DE"/>
    <w:rsid w:val="00C25813"/>
    <w:rsid w:val="00C25A62"/>
    <w:rsid w:val="00C25FB3"/>
    <w:rsid w:val="00C26C03"/>
    <w:rsid w:val="00C27029"/>
    <w:rsid w:val="00C2728A"/>
    <w:rsid w:val="00C277EE"/>
    <w:rsid w:val="00C27E87"/>
    <w:rsid w:val="00C27FF5"/>
    <w:rsid w:val="00C30003"/>
    <w:rsid w:val="00C305A2"/>
    <w:rsid w:val="00C3085A"/>
    <w:rsid w:val="00C30E72"/>
    <w:rsid w:val="00C30F3B"/>
    <w:rsid w:val="00C30F5B"/>
    <w:rsid w:val="00C31014"/>
    <w:rsid w:val="00C31313"/>
    <w:rsid w:val="00C31411"/>
    <w:rsid w:val="00C31685"/>
    <w:rsid w:val="00C31696"/>
    <w:rsid w:val="00C319DF"/>
    <w:rsid w:val="00C31ABE"/>
    <w:rsid w:val="00C31EAE"/>
    <w:rsid w:val="00C31EE3"/>
    <w:rsid w:val="00C31F0F"/>
    <w:rsid w:val="00C3225E"/>
    <w:rsid w:val="00C324D1"/>
    <w:rsid w:val="00C3271A"/>
    <w:rsid w:val="00C32916"/>
    <w:rsid w:val="00C32E46"/>
    <w:rsid w:val="00C33266"/>
    <w:rsid w:val="00C3351C"/>
    <w:rsid w:val="00C33794"/>
    <w:rsid w:val="00C339B8"/>
    <w:rsid w:val="00C33B5E"/>
    <w:rsid w:val="00C33C59"/>
    <w:rsid w:val="00C33EF7"/>
    <w:rsid w:val="00C343E0"/>
    <w:rsid w:val="00C34704"/>
    <w:rsid w:val="00C34749"/>
    <w:rsid w:val="00C3480C"/>
    <w:rsid w:val="00C3481B"/>
    <w:rsid w:val="00C34886"/>
    <w:rsid w:val="00C34D75"/>
    <w:rsid w:val="00C35156"/>
    <w:rsid w:val="00C3525F"/>
    <w:rsid w:val="00C35D8B"/>
    <w:rsid w:val="00C35F5F"/>
    <w:rsid w:val="00C36283"/>
    <w:rsid w:val="00C369F8"/>
    <w:rsid w:val="00C3767D"/>
    <w:rsid w:val="00C379A0"/>
    <w:rsid w:val="00C37F28"/>
    <w:rsid w:val="00C4074D"/>
    <w:rsid w:val="00C40795"/>
    <w:rsid w:val="00C408AD"/>
    <w:rsid w:val="00C4153B"/>
    <w:rsid w:val="00C415D5"/>
    <w:rsid w:val="00C41B01"/>
    <w:rsid w:val="00C41BD8"/>
    <w:rsid w:val="00C41E3A"/>
    <w:rsid w:val="00C42097"/>
    <w:rsid w:val="00C42231"/>
    <w:rsid w:val="00C42D63"/>
    <w:rsid w:val="00C43645"/>
    <w:rsid w:val="00C43E85"/>
    <w:rsid w:val="00C44207"/>
    <w:rsid w:val="00C442B9"/>
    <w:rsid w:val="00C44322"/>
    <w:rsid w:val="00C444E8"/>
    <w:rsid w:val="00C44802"/>
    <w:rsid w:val="00C44A72"/>
    <w:rsid w:val="00C44F1D"/>
    <w:rsid w:val="00C4516E"/>
    <w:rsid w:val="00C45592"/>
    <w:rsid w:val="00C45DD8"/>
    <w:rsid w:val="00C45E62"/>
    <w:rsid w:val="00C45F85"/>
    <w:rsid w:val="00C461BF"/>
    <w:rsid w:val="00C46276"/>
    <w:rsid w:val="00C4672D"/>
    <w:rsid w:val="00C467B8"/>
    <w:rsid w:val="00C469E6"/>
    <w:rsid w:val="00C46AC1"/>
    <w:rsid w:val="00C47016"/>
    <w:rsid w:val="00C47194"/>
    <w:rsid w:val="00C47BEB"/>
    <w:rsid w:val="00C47D0A"/>
    <w:rsid w:val="00C5084B"/>
    <w:rsid w:val="00C50B72"/>
    <w:rsid w:val="00C50C1C"/>
    <w:rsid w:val="00C51034"/>
    <w:rsid w:val="00C5111F"/>
    <w:rsid w:val="00C51629"/>
    <w:rsid w:val="00C51CA2"/>
    <w:rsid w:val="00C51DF3"/>
    <w:rsid w:val="00C51EAD"/>
    <w:rsid w:val="00C51F93"/>
    <w:rsid w:val="00C521AF"/>
    <w:rsid w:val="00C5270F"/>
    <w:rsid w:val="00C530A6"/>
    <w:rsid w:val="00C53111"/>
    <w:rsid w:val="00C5322C"/>
    <w:rsid w:val="00C53349"/>
    <w:rsid w:val="00C537BB"/>
    <w:rsid w:val="00C53B90"/>
    <w:rsid w:val="00C53E2D"/>
    <w:rsid w:val="00C53EE8"/>
    <w:rsid w:val="00C540D1"/>
    <w:rsid w:val="00C544FB"/>
    <w:rsid w:val="00C54532"/>
    <w:rsid w:val="00C54695"/>
    <w:rsid w:val="00C54696"/>
    <w:rsid w:val="00C547A8"/>
    <w:rsid w:val="00C54DB3"/>
    <w:rsid w:val="00C55A70"/>
    <w:rsid w:val="00C55F01"/>
    <w:rsid w:val="00C56294"/>
    <w:rsid w:val="00C5647C"/>
    <w:rsid w:val="00C566D4"/>
    <w:rsid w:val="00C5699C"/>
    <w:rsid w:val="00C56BBD"/>
    <w:rsid w:val="00C56C8F"/>
    <w:rsid w:val="00C56E11"/>
    <w:rsid w:val="00C57215"/>
    <w:rsid w:val="00C57272"/>
    <w:rsid w:val="00C574EC"/>
    <w:rsid w:val="00C575E1"/>
    <w:rsid w:val="00C57A9A"/>
    <w:rsid w:val="00C57DD8"/>
    <w:rsid w:val="00C6016F"/>
    <w:rsid w:val="00C60558"/>
    <w:rsid w:val="00C60F37"/>
    <w:rsid w:val="00C60FEE"/>
    <w:rsid w:val="00C610F0"/>
    <w:rsid w:val="00C6115D"/>
    <w:rsid w:val="00C61485"/>
    <w:rsid w:val="00C61941"/>
    <w:rsid w:val="00C61CE0"/>
    <w:rsid w:val="00C61E3E"/>
    <w:rsid w:val="00C622AA"/>
    <w:rsid w:val="00C62636"/>
    <w:rsid w:val="00C62859"/>
    <w:rsid w:val="00C62B30"/>
    <w:rsid w:val="00C62B49"/>
    <w:rsid w:val="00C62E9A"/>
    <w:rsid w:val="00C62ED9"/>
    <w:rsid w:val="00C6319E"/>
    <w:rsid w:val="00C631FF"/>
    <w:rsid w:val="00C634B7"/>
    <w:rsid w:val="00C6358E"/>
    <w:rsid w:val="00C639DE"/>
    <w:rsid w:val="00C63B53"/>
    <w:rsid w:val="00C63B93"/>
    <w:rsid w:val="00C63CD8"/>
    <w:rsid w:val="00C63E7A"/>
    <w:rsid w:val="00C646E0"/>
    <w:rsid w:val="00C64A0D"/>
    <w:rsid w:val="00C64C7E"/>
    <w:rsid w:val="00C64F07"/>
    <w:rsid w:val="00C650DC"/>
    <w:rsid w:val="00C6532A"/>
    <w:rsid w:val="00C654DF"/>
    <w:rsid w:val="00C655EB"/>
    <w:rsid w:val="00C65C45"/>
    <w:rsid w:val="00C65F5F"/>
    <w:rsid w:val="00C65F60"/>
    <w:rsid w:val="00C6617B"/>
    <w:rsid w:val="00C666DC"/>
    <w:rsid w:val="00C66BAF"/>
    <w:rsid w:val="00C66D42"/>
    <w:rsid w:val="00C66E83"/>
    <w:rsid w:val="00C672EF"/>
    <w:rsid w:val="00C6736E"/>
    <w:rsid w:val="00C6737E"/>
    <w:rsid w:val="00C677C2"/>
    <w:rsid w:val="00C67B65"/>
    <w:rsid w:val="00C67C8E"/>
    <w:rsid w:val="00C67EA9"/>
    <w:rsid w:val="00C70429"/>
    <w:rsid w:val="00C70633"/>
    <w:rsid w:val="00C70952"/>
    <w:rsid w:val="00C70A94"/>
    <w:rsid w:val="00C70ACA"/>
    <w:rsid w:val="00C70DD0"/>
    <w:rsid w:val="00C71042"/>
    <w:rsid w:val="00C71246"/>
    <w:rsid w:val="00C71743"/>
    <w:rsid w:val="00C71863"/>
    <w:rsid w:val="00C71925"/>
    <w:rsid w:val="00C719A8"/>
    <w:rsid w:val="00C719D2"/>
    <w:rsid w:val="00C71CDE"/>
    <w:rsid w:val="00C71EA8"/>
    <w:rsid w:val="00C71EBF"/>
    <w:rsid w:val="00C71FD7"/>
    <w:rsid w:val="00C725AB"/>
    <w:rsid w:val="00C72742"/>
    <w:rsid w:val="00C72810"/>
    <w:rsid w:val="00C72BBB"/>
    <w:rsid w:val="00C72BE4"/>
    <w:rsid w:val="00C72C1F"/>
    <w:rsid w:val="00C72F77"/>
    <w:rsid w:val="00C73320"/>
    <w:rsid w:val="00C73471"/>
    <w:rsid w:val="00C735DB"/>
    <w:rsid w:val="00C735E5"/>
    <w:rsid w:val="00C742C8"/>
    <w:rsid w:val="00C74527"/>
    <w:rsid w:val="00C7458B"/>
    <w:rsid w:val="00C74DA4"/>
    <w:rsid w:val="00C74DAE"/>
    <w:rsid w:val="00C74E32"/>
    <w:rsid w:val="00C74F4B"/>
    <w:rsid w:val="00C75134"/>
    <w:rsid w:val="00C75505"/>
    <w:rsid w:val="00C7552A"/>
    <w:rsid w:val="00C75961"/>
    <w:rsid w:val="00C75BE7"/>
    <w:rsid w:val="00C75D1C"/>
    <w:rsid w:val="00C75D80"/>
    <w:rsid w:val="00C762B7"/>
    <w:rsid w:val="00C76324"/>
    <w:rsid w:val="00C765B8"/>
    <w:rsid w:val="00C766ED"/>
    <w:rsid w:val="00C7679F"/>
    <w:rsid w:val="00C76ACB"/>
    <w:rsid w:val="00C76EB9"/>
    <w:rsid w:val="00C76FF2"/>
    <w:rsid w:val="00C77545"/>
    <w:rsid w:val="00C77A8C"/>
    <w:rsid w:val="00C77C6F"/>
    <w:rsid w:val="00C8047B"/>
    <w:rsid w:val="00C80A69"/>
    <w:rsid w:val="00C80C13"/>
    <w:rsid w:val="00C8124C"/>
    <w:rsid w:val="00C817A0"/>
    <w:rsid w:val="00C81D0F"/>
    <w:rsid w:val="00C81E2C"/>
    <w:rsid w:val="00C81F49"/>
    <w:rsid w:val="00C82001"/>
    <w:rsid w:val="00C82594"/>
    <w:rsid w:val="00C82BA7"/>
    <w:rsid w:val="00C82BCC"/>
    <w:rsid w:val="00C82C4B"/>
    <w:rsid w:val="00C82F25"/>
    <w:rsid w:val="00C82FB3"/>
    <w:rsid w:val="00C8345E"/>
    <w:rsid w:val="00C8394B"/>
    <w:rsid w:val="00C83B38"/>
    <w:rsid w:val="00C83E0D"/>
    <w:rsid w:val="00C8427F"/>
    <w:rsid w:val="00C84B21"/>
    <w:rsid w:val="00C84B2A"/>
    <w:rsid w:val="00C84BE8"/>
    <w:rsid w:val="00C84E74"/>
    <w:rsid w:val="00C85134"/>
    <w:rsid w:val="00C8514B"/>
    <w:rsid w:val="00C8541C"/>
    <w:rsid w:val="00C8581A"/>
    <w:rsid w:val="00C85C99"/>
    <w:rsid w:val="00C85FB3"/>
    <w:rsid w:val="00C85FC8"/>
    <w:rsid w:val="00C86055"/>
    <w:rsid w:val="00C861B5"/>
    <w:rsid w:val="00C8646D"/>
    <w:rsid w:val="00C86A88"/>
    <w:rsid w:val="00C86DB5"/>
    <w:rsid w:val="00C86F93"/>
    <w:rsid w:val="00C86F94"/>
    <w:rsid w:val="00C87302"/>
    <w:rsid w:val="00C87E83"/>
    <w:rsid w:val="00C87F1E"/>
    <w:rsid w:val="00C90064"/>
    <w:rsid w:val="00C9009B"/>
    <w:rsid w:val="00C9042A"/>
    <w:rsid w:val="00C90729"/>
    <w:rsid w:val="00C90C07"/>
    <w:rsid w:val="00C910F1"/>
    <w:rsid w:val="00C91758"/>
    <w:rsid w:val="00C91884"/>
    <w:rsid w:val="00C91C92"/>
    <w:rsid w:val="00C91E5C"/>
    <w:rsid w:val="00C926E2"/>
    <w:rsid w:val="00C92A9D"/>
    <w:rsid w:val="00C93CEB"/>
    <w:rsid w:val="00C93D1C"/>
    <w:rsid w:val="00C93F2A"/>
    <w:rsid w:val="00C941E3"/>
    <w:rsid w:val="00C94635"/>
    <w:rsid w:val="00C94F2D"/>
    <w:rsid w:val="00C956C8"/>
    <w:rsid w:val="00C95BB8"/>
    <w:rsid w:val="00C95F3D"/>
    <w:rsid w:val="00C95FF3"/>
    <w:rsid w:val="00C96432"/>
    <w:rsid w:val="00C9664A"/>
    <w:rsid w:val="00C968BF"/>
    <w:rsid w:val="00C968C3"/>
    <w:rsid w:val="00CA051D"/>
    <w:rsid w:val="00CA0684"/>
    <w:rsid w:val="00CA073F"/>
    <w:rsid w:val="00CA0CD3"/>
    <w:rsid w:val="00CA102D"/>
    <w:rsid w:val="00CA13B9"/>
    <w:rsid w:val="00CA14FD"/>
    <w:rsid w:val="00CA183D"/>
    <w:rsid w:val="00CA1E73"/>
    <w:rsid w:val="00CA2277"/>
    <w:rsid w:val="00CA24F6"/>
    <w:rsid w:val="00CA29C4"/>
    <w:rsid w:val="00CA2A09"/>
    <w:rsid w:val="00CA2BA8"/>
    <w:rsid w:val="00CA2E4C"/>
    <w:rsid w:val="00CA33D5"/>
    <w:rsid w:val="00CA34F6"/>
    <w:rsid w:val="00CA3872"/>
    <w:rsid w:val="00CA39D1"/>
    <w:rsid w:val="00CA3A4E"/>
    <w:rsid w:val="00CA3A85"/>
    <w:rsid w:val="00CA408B"/>
    <w:rsid w:val="00CA4220"/>
    <w:rsid w:val="00CA43E2"/>
    <w:rsid w:val="00CA4DB4"/>
    <w:rsid w:val="00CA532A"/>
    <w:rsid w:val="00CA54B1"/>
    <w:rsid w:val="00CA5627"/>
    <w:rsid w:val="00CA5A3F"/>
    <w:rsid w:val="00CA5ADC"/>
    <w:rsid w:val="00CA5C3B"/>
    <w:rsid w:val="00CA6204"/>
    <w:rsid w:val="00CA6372"/>
    <w:rsid w:val="00CA63FA"/>
    <w:rsid w:val="00CA6BD8"/>
    <w:rsid w:val="00CA6EE0"/>
    <w:rsid w:val="00CA6F1A"/>
    <w:rsid w:val="00CA6FEC"/>
    <w:rsid w:val="00CA725F"/>
    <w:rsid w:val="00CA72C2"/>
    <w:rsid w:val="00CA732F"/>
    <w:rsid w:val="00CA7365"/>
    <w:rsid w:val="00CA7414"/>
    <w:rsid w:val="00CA78C2"/>
    <w:rsid w:val="00CA79E6"/>
    <w:rsid w:val="00CA7F47"/>
    <w:rsid w:val="00CB0359"/>
    <w:rsid w:val="00CB0778"/>
    <w:rsid w:val="00CB08BB"/>
    <w:rsid w:val="00CB0A18"/>
    <w:rsid w:val="00CB0E94"/>
    <w:rsid w:val="00CB1125"/>
    <w:rsid w:val="00CB112A"/>
    <w:rsid w:val="00CB1235"/>
    <w:rsid w:val="00CB1530"/>
    <w:rsid w:val="00CB2221"/>
    <w:rsid w:val="00CB238B"/>
    <w:rsid w:val="00CB248D"/>
    <w:rsid w:val="00CB27BF"/>
    <w:rsid w:val="00CB2CB2"/>
    <w:rsid w:val="00CB2D93"/>
    <w:rsid w:val="00CB346F"/>
    <w:rsid w:val="00CB3B46"/>
    <w:rsid w:val="00CB3F20"/>
    <w:rsid w:val="00CB4207"/>
    <w:rsid w:val="00CB424A"/>
    <w:rsid w:val="00CB458F"/>
    <w:rsid w:val="00CB4BC9"/>
    <w:rsid w:val="00CB4E3F"/>
    <w:rsid w:val="00CB5011"/>
    <w:rsid w:val="00CB51C6"/>
    <w:rsid w:val="00CB54B4"/>
    <w:rsid w:val="00CB55B7"/>
    <w:rsid w:val="00CB598C"/>
    <w:rsid w:val="00CB59C4"/>
    <w:rsid w:val="00CB5A0D"/>
    <w:rsid w:val="00CB5B7A"/>
    <w:rsid w:val="00CB65ED"/>
    <w:rsid w:val="00CB67DD"/>
    <w:rsid w:val="00CB690F"/>
    <w:rsid w:val="00CB6915"/>
    <w:rsid w:val="00CB69E0"/>
    <w:rsid w:val="00CB6A16"/>
    <w:rsid w:val="00CB6AB5"/>
    <w:rsid w:val="00CB6E2C"/>
    <w:rsid w:val="00CB6FBA"/>
    <w:rsid w:val="00CB712B"/>
    <w:rsid w:val="00CB73ED"/>
    <w:rsid w:val="00CB76B3"/>
    <w:rsid w:val="00CB7B51"/>
    <w:rsid w:val="00CC0219"/>
    <w:rsid w:val="00CC0563"/>
    <w:rsid w:val="00CC058A"/>
    <w:rsid w:val="00CC07EF"/>
    <w:rsid w:val="00CC097D"/>
    <w:rsid w:val="00CC09FC"/>
    <w:rsid w:val="00CC0E74"/>
    <w:rsid w:val="00CC1187"/>
    <w:rsid w:val="00CC121A"/>
    <w:rsid w:val="00CC1326"/>
    <w:rsid w:val="00CC19EA"/>
    <w:rsid w:val="00CC23E7"/>
    <w:rsid w:val="00CC25C7"/>
    <w:rsid w:val="00CC25CE"/>
    <w:rsid w:val="00CC26B5"/>
    <w:rsid w:val="00CC2870"/>
    <w:rsid w:val="00CC2B86"/>
    <w:rsid w:val="00CC3469"/>
    <w:rsid w:val="00CC3CCB"/>
    <w:rsid w:val="00CC4399"/>
    <w:rsid w:val="00CC43FA"/>
    <w:rsid w:val="00CC44C3"/>
    <w:rsid w:val="00CC4728"/>
    <w:rsid w:val="00CC4AF4"/>
    <w:rsid w:val="00CC4BBD"/>
    <w:rsid w:val="00CC4DD0"/>
    <w:rsid w:val="00CC53D4"/>
    <w:rsid w:val="00CC54D4"/>
    <w:rsid w:val="00CC54D8"/>
    <w:rsid w:val="00CC5AC5"/>
    <w:rsid w:val="00CC5BBC"/>
    <w:rsid w:val="00CC5BF4"/>
    <w:rsid w:val="00CC5E0A"/>
    <w:rsid w:val="00CC69D6"/>
    <w:rsid w:val="00CC6A4F"/>
    <w:rsid w:val="00CC6B50"/>
    <w:rsid w:val="00CC6B83"/>
    <w:rsid w:val="00CC6D15"/>
    <w:rsid w:val="00CC6E8A"/>
    <w:rsid w:val="00CC7102"/>
    <w:rsid w:val="00CC72E8"/>
    <w:rsid w:val="00CC7900"/>
    <w:rsid w:val="00CC7AAB"/>
    <w:rsid w:val="00CC7C2C"/>
    <w:rsid w:val="00CD0240"/>
    <w:rsid w:val="00CD028A"/>
    <w:rsid w:val="00CD098D"/>
    <w:rsid w:val="00CD0D12"/>
    <w:rsid w:val="00CD0F0C"/>
    <w:rsid w:val="00CD1004"/>
    <w:rsid w:val="00CD128E"/>
    <w:rsid w:val="00CD136A"/>
    <w:rsid w:val="00CD1B80"/>
    <w:rsid w:val="00CD1C4D"/>
    <w:rsid w:val="00CD1FA8"/>
    <w:rsid w:val="00CD236C"/>
    <w:rsid w:val="00CD2461"/>
    <w:rsid w:val="00CD27DC"/>
    <w:rsid w:val="00CD30FF"/>
    <w:rsid w:val="00CD31AE"/>
    <w:rsid w:val="00CD3386"/>
    <w:rsid w:val="00CD34B0"/>
    <w:rsid w:val="00CD35AD"/>
    <w:rsid w:val="00CD35EA"/>
    <w:rsid w:val="00CD3876"/>
    <w:rsid w:val="00CD3A32"/>
    <w:rsid w:val="00CD3AC0"/>
    <w:rsid w:val="00CD3D43"/>
    <w:rsid w:val="00CD4128"/>
    <w:rsid w:val="00CD4154"/>
    <w:rsid w:val="00CD4279"/>
    <w:rsid w:val="00CD434E"/>
    <w:rsid w:val="00CD4566"/>
    <w:rsid w:val="00CD47A3"/>
    <w:rsid w:val="00CD47E0"/>
    <w:rsid w:val="00CD4858"/>
    <w:rsid w:val="00CD4977"/>
    <w:rsid w:val="00CD571E"/>
    <w:rsid w:val="00CD5A7B"/>
    <w:rsid w:val="00CD5B5B"/>
    <w:rsid w:val="00CD62AF"/>
    <w:rsid w:val="00CD6329"/>
    <w:rsid w:val="00CD64B6"/>
    <w:rsid w:val="00CD650A"/>
    <w:rsid w:val="00CD67C7"/>
    <w:rsid w:val="00CD6A1B"/>
    <w:rsid w:val="00CD6C69"/>
    <w:rsid w:val="00CD6C6E"/>
    <w:rsid w:val="00CD7027"/>
    <w:rsid w:val="00CD70BE"/>
    <w:rsid w:val="00CD717A"/>
    <w:rsid w:val="00CD736F"/>
    <w:rsid w:val="00CD75CA"/>
    <w:rsid w:val="00CD77BF"/>
    <w:rsid w:val="00CD78B0"/>
    <w:rsid w:val="00CD78EE"/>
    <w:rsid w:val="00CD7F01"/>
    <w:rsid w:val="00CE00EC"/>
    <w:rsid w:val="00CE0291"/>
    <w:rsid w:val="00CE030C"/>
    <w:rsid w:val="00CE0551"/>
    <w:rsid w:val="00CE0700"/>
    <w:rsid w:val="00CE07F9"/>
    <w:rsid w:val="00CE07FC"/>
    <w:rsid w:val="00CE089B"/>
    <w:rsid w:val="00CE0B65"/>
    <w:rsid w:val="00CE0CB0"/>
    <w:rsid w:val="00CE1285"/>
    <w:rsid w:val="00CE12AC"/>
    <w:rsid w:val="00CE192C"/>
    <w:rsid w:val="00CE22F9"/>
    <w:rsid w:val="00CE24F5"/>
    <w:rsid w:val="00CE2868"/>
    <w:rsid w:val="00CE36E7"/>
    <w:rsid w:val="00CE3A7B"/>
    <w:rsid w:val="00CE41F2"/>
    <w:rsid w:val="00CE46DB"/>
    <w:rsid w:val="00CE4F21"/>
    <w:rsid w:val="00CE516F"/>
    <w:rsid w:val="00CE55AC"/>
    <w:rsid w:val="00CE569C"/>
    <w:rsid w:val="00CE5783"/>
    <w:rsid w:val="00CE5980"/>
    <w:rsid w:val="00CE5D24"/>
    <w:rsid w:val="00CE602B"/>
    <w:rsid w:val="00CE6092"/>
    <w:rsid w:val="00CE66C6"/>
    <w:rsid w:val="00CE689F"/>
    <w:rsid w:val="00CE6CD7"/>
    <w:rsid w:val="00CE6F9B"/>
    <w:rsid w:val="00CE7210"/>
    <w:rsid w:val="00CE7299"/>
    <w:rsid w:val="00CE73EF"/>
    <w:rsid w:val="00CE7694"/>
    <w:rsid w:val="00CE771C"/>
    <w:rsid w:val="00CE78B7"/>
    <w:rsid w:val="00CE7DAE"/>
    <w:rsid w:val="00CF0010"/>
    <w:rsid w:val="00CF036C"/>
    <w:rsid w:val="00CF0525"/>
    <w:rsid w:val="00CF0942"/>
    <w:rsid w:val="00CF0D6A"/>
    <w:rsid w:val="00CF15A7"/>
    <w:rsid w:val="00CF16C1"/>
    <w:rsid w:val="00CF170B"/>
    <w:rsid w:val="00CF171D"/>
    <w:rsid w:val="00CF19B2"/>
    <w:rsid w:val="00CF1A53"/>
    <w:rsid w:val="00CF1C95"/>
    <w:rsid w:val="00CF1D22"/>
    <w:rsid w:val="00CF1DA2"/>
    <w:rsid w:val="00CF1F78"/>
    <w:rsid w:val="00CF21A4"/>
    <w:rsid w:val="00CF2479"/>
    <w:rsid w:val="00CF2650"/>
    <w:rsid w:val="00CF280D"/>
    <w:rsid w:val="00CF285E"/>
    <w:rsid w:val="00CF2AEF"/>
    <w:rsid w:val="00CF3079"/>
    <w:rsid w:val="00CF36B1"/>
    <w:rsid w:val="00CF3769"/>
    <w:rsid w:val="00CF37DD"/>
    <w:rsid w:val="00CF397D"/>
    <w:rsid w:val="00CF3C88"/>
    <w:rsid w:val="00CF3E11"/>
    <w:rsid w:val="00CF3E12"/>
    <w:rsid w:val="00CF3E5C"/>
    <w:rsid w:val="00CF3F22"/>
    <w:rsid w:val="00CF4204"/>
    <w:rsid w:val="00CF4DB4"/>
    <w:rsid w:val="00CF4FE7"/>
    <w:rsid w:val="00CF5220"/>
    <w:rsid w:val="00CF55C9"/>
    <w:rsid w:val="00CF5FAC"/>
    <w:rsid w:val="00CF617A"/>
    <w:rsid w:val="00CF65DE"/>
    <w:rsid w:val="00CF6EF7"/>
    <w:rsid w:val="00CF7695"/>
    <w:rsid w:val="00CF7987"/>
    <w:rsid w:val="00CF7CD1"/>
    <w:rsid w:val="00CF7DB2"/>
    <w:rsid w:val="00D00374"/>
    <w:rsid w:val="00D0045D"/>
    <w:rsid w:val="00D004E9"/>
    <w:rsid w:val="00D006F8"/>
    <w:rsid w:val="00D007D5"/>
    <w:rsid w:val="00D00D69"/>
    <w:rsid w:val="00D019B1"/>
    <w:rsid w:val="00D01BB8"/>
    <w:rsid w:val="00D01E2F"/>
    <w:rsid w:val="00D022D1"/>
    <w:rsid w:val="00D0245E"/>
    <w:rsid w:val="00D02600"/>
    <w:rsid w:val="00D026B5"/>
    <w:rsid w:val="00D02A11"/>
    <w:rsid w:val="00D02AAB"/>
    <w:rsid w:val="00D02D62"/>
    <w:rsid w:val="00D03088"/>
    <w:rsid w:val="00D035F9"/>
    <w:rsid w:val="00D03AAC"/>
    <w:rsid w:val="00D040CC"/>
    <w:rsid w:val="00D0477B"/>
    <w:rsid w:val="00D04888"/>
    <w:rsid w:val="00D04A03"/>
    <w:rsid w:val="00D04DA6"/>
    <w:rsid w:val="00D0520F"/>
    <w:rsid w:val="00D054E7"/>
    <w:rsid w:val="00D05731"/>
    <w:rsid w:val="00D0649B"/>
    <w:rsid w:val="00D067F8"/>
    <w:rsid w:val="00D07273"/>
    <w:rsid w:val="00D0789F"/>
    <w:rsid w:val="00D07B0B"/>
    <w:rsid w:val="00D10237"/>
    <w:rsid w:val="00D10350"/>
    <w:rsid w:val="00D10487"/>
    <w:rsid w:val="00D106CC"/>
    <w:rsid w:val="00D1097F"/>
    <w:rsid w:val="00D10D69"/>
    <w:rsid w:val="00D1127D"/>
    <w:rsid w:val="00D11592"/>
    <w:rsid w:val="00D11610"/>
    <w:rsid w:val="00D11A77"/>
    <w:rsid w:val="00D11EB8"/>
    <w:rsid w:val="00D1213D"/>
    <w:rsid w:val="00D12BF9"/>
    <w:rsid w:val="00D132EB"/>
    <w:rsid w:val="00D133BA"/>
    <w:rsid w:val="00D13540"/>
    <w:rsid w:val="00D1373E"/>
    <w:rsid w:val="00D137C3"/>
    <w:rsid w:val="00D14038"/>
    <w:rsid w:val="00D1437D"/>
    <w:rsid w:val="00D146F5"/>
    <w:rsid w:val="00D14FBE"/>
    <w:rsid w:val="00D1523F"/>
    <w:rsid w:val="00D1524D"/>
    <w:rsid w:val="00D15526"/>
    <w:rsid w:val="00D15EB9"/>
    <w:rsid w:val="00D16567"/>
    <w:rsid w:val="00D16B7C"/>
    <w:rsid w:val="00D16D5F"/>
    <w:rsid w:val="00D16DA2"/>
    <w:rsid w:val="00D1704F"/>
    <w:rsid w:val="00D17095"/>
    <w:rsid w:val="00D175CE"/>
    <w:rsid w:val="00D17785"/>
    <w:rsid w:val="00D17E4D"/>
    <w:rsid w:val="00D2037F"/>
    <w:rsid w:val="00D2088D"/>
    <w:rsid w:val="00D20F61"/>
    <w:rsid w:val="00D210FB"/>
    <w:rsid w:val="00D21499"/>
    <w:rsid w:val="00D215F6"/>
    <w:rsid w:val="00D21916"/>
    <w:rsid w:val="00D21BD4"/>
    <w:rsid w:val="00D22222"/>
    <w:rsid w:val="00D22513"/>
    <w:rsid w:val="00D228D4"/>
    <w:rsid w:val="00D22FA4"/>
    <w:rsid w:val="00D23A77"/>
    <w:rsid w:val="00D242B7"/>
    <w:rsid w:val="00D24586"/>
    <w:rsid w:val="00D2493D"/>
    <w:rsid w:val="00D24AAD"/>
    <w:rsid w:val="00D24F37"/>
    <w:rsid w:val="00D24FB0"/>
    <w:rsid w:val="00D2527D"/>
    <w:rsid w:val="00D254AC"/>
    <w:rsid w:val="00D257EF"/>
    <w:rsid w:val="00D25A74"/>
    <w:rsid w:val="00D25C3D"/>
    <w:rsid w:val="00D25CD1"/>
    <w:rsid w:val="00D2661C"/>
    <w:rsid w:val="00D26BAB"/>
    <w:rsid w:val="00D26CAB"/>
    <w:rsid w:val="00D27880"/>
    <w:rsid w:val="00D27936"/>
    <w:rsid w:val="00D27B99"/>
    <w:rsid w:val="00D27C56"/>
    <w:rsid w:val="00D27EE2"/>
    <w:rsid w:val="00D3082B"/>
    <w:rsid w:val="00D30935"/>
    <w:rsid w:val="00D30B85"/>
    <w:rsid w:val="00D30BC5"/>
    <w:rsid w:val="00D30E31"/>
    <w:rsid w:val="00D30FA1"/>
    <w:rsid w:val="00D3113A"/>
    <w:rsid w:val="00D31590"/>
    <w:rsid w:val="00D31671"/>
    <w:rsid w:val="00D31F05"/>
    <w:rsid w:val="00D3236B"/>
    <w:rsid w:val="00D32804"/>
    <w:rsid w:val="00D3283F"/>
    <w:rsid w:val="00D329DD"/>
    <w:rsid w:val="00D32AC9"/>
    <w:rsid w:val="00D33D69"/>
    <w:rsid w:val="00D33F69"/>
    <w:rsid w:val="00D34029"/>
    <w:rsid w:val="00D3457C"/>
    <w:rsid w:val="00D34780"/>
    <w:rsid w:val="00D347D9"/>
    <w:rsid w:val="00D34E3C"/>
    <w:rsid w:val="00D35314"/>
    <w:rsid w:val="00D3559A"/>
    <w:rsid w:val="00D357B9"/>
    <w:rsid w:val="00D3584F"/>
    <w:rsid w:val="00D35A67"/>
    <w:rsid w:val="00D35C7E"/>
    <w:rsid w:val="00D35E3E"/>
    <w:rsid w:val="00D35FA4"/>
    <w:rsid w:val="00D36509"/>
    <w:rsid w:val="00D365CD"/>
    <w:rsid w:val="00D3687E"/>
    <w:rsid w:val="00D36983"/>
    <w:rsid w:val="00D36DB8"/>
    <w:rsid w:val="00D3721A"/>
    <w:rsid w:val="00D374F1"/>
    <w:rsid w:val="00D37780"/>
    <w:rsid w:val="00D37D01"/>
    <w:rsid w:val="00D4029F"/>
    <w:rsid w:val="00D40830"/>
    <w:rsid w:val="00D40955"/>
    <w:rsid w:val="00D40D1C"/>
    <w:rsid w:val="00D40F97"/>
    <w:rsid w:val="00D413CC"/>
    <w:rsid w:val="00D414FA"/>
    <w:rsid w:val="00D41B31"/>
    <w:rsid w:val="00D41D25"/>
    <w:rsid w:val="00D420BF"/>
    <w:rsid w:val="00D4247D"/>
    <w:rsid w:val="00D42D91"/>
    <w:rsid w:val="00D431B8"/>
    <w:rsid w:val="00D4330B"/>
    <w:rsid w:val="00D436D2"/>
    <w:rsid w:val="00D4392A"/>
    <w:rsid w:val="00D43DAD"/>
    <w:rsid w:val="00D44169"/>
    <w:rsid w:val="00D44B13"/>
    <w:rsid w:val="00D44DB6"/>
    <w:rsid w:val="00D45278"/>
    <w:rsid w:val="00D45301"/>
    <w:rsid w:val="00D4560C"/>
    <w:rsid w:val="00D45656"/>
    <w:rsid w:val="00D456BF"/>
    <w:rsid w:val="00D4570F"/>
    <w:rsid w:val="00D45932"/>
    <w:rsid w:val="00D45CA3"/>
    <w:rsid w:val="00D45DF3"/>
    <w:rsid w:val="00D45EE0"/>
    <w:rsid w:val="00D460A9"/>
    <w:rsid w:val="00D460F6"/>
    <w:rsid w:val="00D461BF"/>
    <w:rsid w:val="00D462F5"/>
    <w:rsid w:val="00D46E1B"/>
    <w:rsid w:val="00D46E78"/>
    <w:rsid w:val="00D47107"/>
    <w:rsid w:val="00D47305"/>
    <w:rsid w:val="00D47F18"/>
    <w:rsid w:val="00D500C7"/>
    <w:rsid w:val="00D500F1"/>
    <w:rsid w:val="00D505E0"/>
    <w:rsid w:val="00D50AB9"/>
    <w:rsid w:val="00D50BD2"/>
    <w:rsid w:val="00D50D62"/>
    <w:rsid w:val="00D50E03"/>
    <w:rsid w:val="00D512BC"/>
    <w:rsid w:val="00D51617"/>
    <w:rsid w:val="00D516B5"/>
    <w:rsid w:val="00D519AD"/>
    <w:rsid w:val="00D51C8F"/>
    <w:rsid w:val="00D51D12"/>
    <w:rsid w:val="00D522DA"/>
    <w:rsid w:val="00D5446A"/>
    <w:rsid w:val="00D546F9"/>
    <w:rsid w:val="00D54751"/>
    <w:rsid w:val="00D549CA"/>
    <w:rsid w:val="00D54FFE"/>
    <w:rsid w:val="00D550A3"/>
    <w:rsid w:val="00D553D3"/>
    <w:rsid w:val="00D55602"/>
    <w:rsid w:val="00D55624"/>
    <w:rsid w:val="00D5576E"/>
    <w:rsid w:val="00D55A30"/>
    <w:rsid w:val="00D55C5C"/>
    <w:rsid w:val="00D55CB3"/>
    <w:rsid w:val="00D56753"/>
    <w:rsid w:val="00D569C9"/>
    <w:rsid w:val="00D56AF7"/>
    <w:rsid w:val="00D56CA0"/>
    <w:rsid w:val="00D5708A"/>
    <w:rsid w:val="00D5714E"/>
    <w:rsid w:val="00D57305"/>
    <w:rsid w:val="00D57373"/>
    <w:rsid w:val="00D57781"/>
    <w:rsid w:val="00D579A4"/>
    <w:rsid w:val="00D57B43"/>
    <w:rsid w:val="00D60226"/>
    <w:rsid w:val="00D603A8"/>
    <w:rsid w:val="00D6063F"/>
    <w:rsid w:val="00D60E9F"/>
    <w:rsid w:val="00D6136D"/>
    <w:rsid w:val="00D615AC"/>
    <w:rsid w:val="00D61D3E"/>
    <w:rsid w:val="00D62174"/>
    <w:rsid w:val="00D62232"/>
    <w:rsid w:val="00D6224A"/>
    <w:rsid w:val="00D62422"/>
    <w:rsid w:val="00D62AC0"/>
    <w:rsid w:val="00D631FD"/>
    <w:rsid w:val="00D63418"/>
    <w:rsid w:val="00D63455"/>
    <w:rsid w:val="00D6371D"/>
    <w:rsid w:val="00D6389F"/>
    <w:rsid w:val="00D63CD7"/>
    <w:rsid w:val="00D642ED"/>
    <w:rsid w:val="00D64A60"/>
    <w:rsid w:val="00D64C0B"/>
    <w:rsid w:val="00D64DEF"/>
    <w:rsid w:val="00D64DFC"/>
    <w:rsid w:val="00D65248"/>
    <w:rsid w:val="00D65687"/>
    <w:rsid w:val="00D65A7A"/>
    <w:rsid w:val="00D65BAF"/>
    <w:rsid w:val="00D66003"/>
    <w:rsid w:val="00D6699B"/>
    <w:rsid w:val="00D66D03"/>
    <w:rsid w:val="00D67176"/>
    <w:rsid w:val="00D6725E"/>
    <w:rsid w:val="00D673C2"/>
    <w:rsid w:val="00D67443"/>
    <w:rsid w:val="00D67AAD"/>
    <w:rsid w:val="00D702AA"/>
    <w:rsid w:val="00D7074B"/>
    <w:rsid w:val="00D70AC6"/>
    <w:rsid w:val="00D70FF1"/>
    <w:rsid w:val="00D71290"/>
    <w:rsid w:val="00D71383"/>
    <w:rsid w:val="00D71436"/>
    <w:rsid w:val="00D71A57"/>
    <w:rsid w:val="00D71E67"/>
    <w:rsid w:val="00D71F3C"/>
    <w:rsid w:val="00D726AA"/>
    <w:rsid w:val="00D7298D"/>
    <w:rsid w:val="00D73C8E"/>
    <w:rsid w:val="00D73D7C"/>
    <w:rsid w:val="00D74363"/>
    <w:rsid w:val="00D743B7"/>
    <w:rsid w:val="00D7442A"/>
    <w:rsid w:val="00D7449B"/>
    <w:rsid w:val="00D744B2"/>
    <w:rsid w:val="00D75321"/>
    <w:rsid w:val="00D75467"/>
    <w:rsid w:val="00D759E1"/>
    <w:rsid w:val="00D75A53"/>
    <w:rsid w:val="00D75E8B"/>
    <w:rsid w:val="00D75FFE"/>
    <w:rsid w:val="00D765FA"/>
    <w:rsid w:val="00D76C31"/>
    <w:rsid w:val="00D76D4F"/>
    <w:rsid w:val="00D77048"/>
    <w:rsid w:val="00D77151"/>
    <w:rsid w:val="00D773E2"/>
    <w:rsid w:val="00D77987"/>
    <w:rsid w:val="00D77A5D"/>
    <w:rsid w:val="00D77ACD"/>
    <w:rsid w:val="00D77C36"/>
    <w:rsid w:val="00D80198"/>
    <w:rsid w:val="00D80E71"/>
    <w:rsid w:val="00D80E9A"/>
    <w:rsid w:val="00D81405"/>
    <w:rsid w:val="00D81DE4"/>
    <w:rsid w:val="00D821D7"/>
    <w:rsid w:val="00D821F4"/>
    <w:rsid w:val="00D8269E"/>
    <w:rsid w:val="00D82BE7"/>
    <w:rsid w:val="00D82C06"/>
    <w:rsid w:val="00D82DC6"/>
    <w:rsid w:val="00D82FD5"/>
    <w:rsid w:val="00D830DB"/>
    <w:rsid w:val="00D8328C"/>
    <w:rsid w:val="00D8395D"/>
    <w:rsid w:val="00D84216"/>
    <w:rsid w:val="00D84381"/>
    <w:rsid w:val="00D85482"/>
    <w:rsid w:val="00D85574"/>
    <w:rsid w:val="00D85E8B"/>
    <w:rsid w:val="00D860DA"/>
    <w:rsid w:val="00D866CE"/>
    <w:rsid w:val="00D86CC8"/>
    <w:rsid w:val="00D86CDA"/>
    <w:rsid w:val="00D8733A"/>
    <w:rsid w:val="00D873CD"/>
    <w:rsid w:val="00D878B1"/>
    <w:rsid w:val="00D878DB"/>
    <w:rsid w:val="00D90658"/>
    <w:rsid w:val="00D90AC3"/>
    <w:rsid w:val="00D90BAA"/>
    <w:rsid w:val="00D90E75"/>
    <w:rsid w:val="00D9163F"/>
    <w:rsid w:val="00D91B01"/>
    <w:rsid w:val="00D91B8B"/>
    <w:rsid w:val="00D91D57"/>
    <w:rsid w:val="00D91E21"/>
    <w:rsid w:val="00D92299"/>
    <w:rsid w:val="00D92513"/>
    <w:rsid w:val="00D92524"/>
    <w:rsid w:val="00D9295A"/>
    <w:rsid w:val="00D92F91"/>
    <w:rsid w:val="00D93055"/>
    <w:rsid w:val="00D930A4"/>
    <w:rsid w:val="00D937BB"/>
    <w:rsid w:val="00D93805"/>
    <w:rsid w:val="00D94595"/>
    <w:rsid w:val="00D946C6"/>
    <w:rsid w:val="00D94BBD"/>
    <w:rsid w:val="00D94DEC"/>
    <w:rsid w:val="00D952B9"/>
    <w:rsid w:val="00D9546D"/>
    <w:rsid w:val="00D9551C"/>
    <w:rsid w:val="00D95C9F"/>
    <w:rsid w:val="00D95F56"/>
    <w:rsid w:val="00D95F7D"/>
    <w:rsid w:val="00D966B8"/>
    <w:rsid w:val="00D96876"/>
    <w:rsid w:val="00D96895"/>
    <w:rsid w:val="00D968BE"/>
    <w:rsid w:val="00D96C03"/>
    <w:rsid w:val="00D971C5"/>
    <w:rsid w:val="00D973DA"/>
    <w:rsid w:val="00D9746D"/>
    <w:rsid w:val="00D97556"/>
    <w:rsid w:val="00D97872"/>
    <w:rsid w:val="00DA02BE"/>
    <w:rsid w:val="00DA0303"/>
    <w:rsid w:val="00DA0631"/>
    <w:rsid w:val="00DA0945"/>
    <w:rsid w:val="00DA0DEF"/>
    <w:rsid w:val="00DA0FBC"/>
    <w:rsid w:val="00DA10F2"/>
    <w:rsid w:val="00DA11CD"/>
    <w:rsid w:val="00DA138D"/>
    <w:rsid w:val="00DA163D"/>
    <w:rsid w:val="00DA17A7"/>
    <w:rsid w:val="00DA19F5"/>
    <w:rsid w:val="00DA1EC8"/>
    <w:rsid w:val="00DA24A8"/>
    <w:rsid w:val="00DA255A"/>
    <w:rsid w:val="00DA264A"/>
    <w:rsid w:val="00DA2B0D"/>
    <w:rsid w:val="00DA2DE3"/>
    <w:rsid w:val="00DA3325"/>
    <w:rsid w:val="00DA3389"/>
    <w:rsid w:val="00DA3AB7"/>
    <w:rsid w:val="00DA3B71"/>
    <w:rsid w:val="00DA3C72"/>
    <w:rsid w:val="00DA3EEA"/>
    <w:rsid w:val="00DA423B"/>
    <w:rsid w:val="00DA4457"/>
    <w:rsid w:val="00DA44A1"/>
    <w:rsid w:val="00DA458F"/>
    <w:rsid w:val="00DA4846"/>
    <w:rsid w:val="00DA4878"/>
    <w:rsid w:val="00DA4BA2"/>
    <w:rsid w:val="00DA53E5"/>
    <w:rsid w:val="00DA5414"/>
    <w:rsid w:val="00DA5515"/>
    <w:rsid w:val="00DA5A0B"/>
    <w:rsid w:val="00DA5C0B"/>
    <w:rsid w:val="00DA5C25"/>
    <w:rsid w:val="00DA5D6C"/>
    <w:rsid w:val="00DA60A3"/>
    <w:rsid w:val="00DA625C"/>
    <w:rsid w:val="00DA6B78"/>
    <w:rsid w:val="00DA73BF"/>
    <w:rsid w:val="00DA76A1"/>
    <w:rsid w:val="00DA7801"/>
    <w:rsid w:val="00DACFE7"/>
    <w:rsid w:val="00DB0439"/>
    <w:rsid w:val="00DB0A18"/>
    <w:rsid w:val="00DB0E74"/>
    <w:rsid w:val="00DB0FD7"/>
    <w:rsid w:val="00DB13BB"/>
    <w:rsid w:val="00DB151C"/>
    <w:rsid w:val="00DB1D29"/>
    <w:rsid w:val="00DB2298"/>
    <w:rsid w:val="00DB2720"/>
    <w:rsid w:val="00DB27C7"/>
    <w:rsid w:val="00DB2967"/>
    <w:rsid w:val="00DB2BB7"/>
    <w:rsid w:val="00DB2F18"/>
    <w:rsid w:val="00DB2F70"/>
    <w:rsid w:val="00DB2FF0"/>
    <w:rsid w:val="00DB30EE"/>
    <w:rsid w:val="00DB3905"/>
    <w:rsid w:val="00DB3F91"/>
    <w:rsid w:val="00DB400D"/>
    <w:rsid w:val="00DB41C7"/>
    <w:rsid w:val="00DB4245"/>
    <w:rsid w:val="00DB44DF"/>
    <w:rsid w:val="00DB4548"/>
    <w:rsid w:val="00DB4712"/>
    <w:rsid w:val="00DB4756"/>
    <w:rsid w:val="00DB4BB2"/>
    <w:rsid w:val="00DB4DB3"/>
    <w:rsid w:val="00DB4E57"/>
    <w:rsid w:val="00DB5377"/>
    <w:rsid w:val="00DB563F"/>
    <w:rsid w:val="00DB5AD6"/>
    <w:rsid w:val="00DB5CF7"/>
    <w:rsid w:val="00DB6026"/>
    <w:rsid w:val="00DB6727"/>
    <w:rsid w:val="00DB6950"/>
    <w:rsid w:val="00DB6A2F"/>
    <w:rsid w:val="00DB6E48"/>
    <w:rsid w:val="00DB7263"/>
    <w:rsid w:val="00DB7712"/>
    <w:rsid w:val="00DB7863"/>
    <w:rsid w:val="00DB7A9E"/>
    <w:rsid w:val="00DB7B03"/>
    <w:rsid w:val="00DB7B2B"/>
    <w:rsid w:val="00DB7F8E"/>
    <w:rsid w:val="00DC012B"/>
    <w:rsid w:val="00DC0578"/>
    <w:rsid w:val="00DC0579"/>
    <w:rsid w:val="00DC0701"/>
    <w:rsid w:val="00DC0986"/>
    <w:rsid w:val="00DC0B97"/>
    <w:rsid w:val="00DC0F06"/>
    <w:rsid w:val="00DC1914"/>
    <w:rsid w:val="00DC1D48"/>
    <w:rsid w:val="00DC1E4B"/>
    <w:rsid w:val="00DC212D"/>
    <w:rsid w:val="00DC2F80"/>
    <w:rsid w:val="00DC333C"/>
    <w:rsid w:val="00DC3D7C"/>
    <w:rsid w:val="00DC3DA1"/>
    <w:rsid w:val="00DC452F"/>
    <w:rsid w:val="00DC4A84"/>
    <w:rsid w:val="00DC50B8"/>
    <w:rsid w:val="00DC552E"/>
    <w:rsid w:val="00DC58E1"/>
    <w:rsid w:val="00DC5914"/>
    <w:rsid w:val="00DC5931"/>
    <w:rsid w:val="00DC5B92"/>
    <w:rsid w:val="00DC6012"/>
    <w:rsid w:val="00DC6037"/>
    <w:rsid w:val="00DC63BE"/>
    <w:rsid w:val="00DC677B"/>
    <w:rsid w:val="00DC784F"/>
    <w:rsid w:val="00DC7889"/>
    <w:rsid w:val="00DC7E2C"/>
    <w:rsid w:val="00DD01C9"/>
    <w:rsid w:val="00DD042D"/>
    <w:rsid w:val="00DD06D7"/>
    <w:rsid w:val="00DD083C"/>
    <w:rsid w:val="00DD0930"/>
    <w:rsid w:val="00DD09A9"/>
    <w:rsid w:val="00DD09EA"/>
    <w:rsid w:val="00DD0A5A"/>
    <w:rsid w:val="00DD0B08"/>
    <w:rsid w:val="00DD0B5D"/>
    <w:rsid w:val="00DD1128"/>
    <w:rsid w:val="00DD144A"/>
    <w:rsid w:val="00DD1570"/>
    <w:rsid w:val="00DD19A1"/>
    <w:rsid w:val="00DD19A4"/>
    <w:rsid w:val="00DD1B56"/>
    <w:rsid w:val="00DD1ED6"/>
    <w:rsid w:val="00DD22AB"/>
    <w:rsid w:val="00DD282E"/>
    <w:rsid w:val="00DD2875"/>
    <w:rsid w:val="00DD2914"/>
    <w:rsid w:val="00DD29BA"/>
    <w:rsid w:val="00DD2B58"/>
    <w:rsid w:val="00DD2C07"/>
    <w:rsid w:val="00DD2E3B"/>
    <w:rsid w:val="00DD37C3"/>
    <w:rsid w:val="00DD38C2"/>
    <w:rsid w:val="00DD39EF"/>
    <w:rsid w:val="00DD3AC7"/>
    <w:rsid w:val="00DD3FE9"/>
    <w:rsid w:val="00DD4239"/>
    <w:rsid w:val="00DD42C9"/>
    <w:rsid w:val="00DD438F"/>
    <w:rsid w:val="00DD43D0"/>
    <w:rsid w:val="00DD46EF"/>
    <w:rsid w:val="00DD4A76"/>
    <w:rsid w:val="00DD4E7C"/>
    <w:rsid w:val="00DD4EDE"/>
    <w:rsid w:val="00DD502F"/>
    <w:rsid w:val="00DD54E4"/>
    <w:rsid w:val="00DD5505"/>
    <w:rsid w:val="00DD570C"/>
    <w:rsid w:val="00DD5731"/>
    <w:rsid w:val="00DD5D65"/>
    <w:rsid w:val="00DD6287"/>
    <w:rsid w:val="00DD677C"/>
    <w:rsid w:val="00DD6896"/>
    <w:rsid w:val="00DD6B6C"/>
    <w:rsid w:val="00DD6C17"/>
    <w:rsid w:val="00DD6D04"/>
    <w:rsid w:val="00DD6D6E"/>
    <w:rsid w:val="00DD70C0"/>
    <w:rsid w:val="00DE096D"/>
    <w:rsid w:val="00DE09FA"/>
    <w:rsid w:val="00DE0B32"/>
    <w:rsid w:val="00DE0B6F"/>
    <w:rsid w:val="00DE0EFD"/>
    <w:rsid w:val="00DE14E6"/>
    <w:rsid w:val="00DE1504"/>
    <w:rsid w:val="00DE1729"/>
    <w:rsid w:val="00DE20D2"/>
    <w:rsid w:val="00DE254B"/>
    <w:rsid w:val="00DE2646"/>
    <w:rsid w:val="00DE281B"/>
    <w:rsid w:val="00DE2C92"/>
    <w:rsid w:val="00DE2DC2"/>
    <w:rsid w:val="00DE2DEC"/>
    <w:rsid w:val="00DE34DE"/>
    <w:rsid w:val="00DE34F0"/>
    <w:rsid w:val="00DE406E"/>
    <w:rsid w:val="00DE43CF"/>
    <w:rsid w:val="00DE474B"/>
    <w:rsid w:val="00DE4835"/>
    <w:rsid w:val="00DE495C"/>
    <w:rsid w:val="00DE4E0D"/>
    <w:rsid w:val="00DE4EEE"/>
    <w:rsid w:val="00DE544A"/>
    <w:rsid w:val="00DE55CF"/>
    <w:rsid w:val="00DE5671"/>
    <w:rsid w:val="00DE5931"/>
    <w:rsid w:val="00DE5974"/>
    <w:rsid w:val="00DE5F13"/>
    <w:rsid w:val="00DE6345"/>
    <w:rsid w:val="00DE635F"/>
    <w:rsid w:val="00DE6972"/>
    <w:rsid w:val="00DE6BF0"/>
    <w:rsid w:val="00DE7125"/>
    <w:rsid w:val="00DE7399"/>
    <w:rsid w:val="00DE7773"/>
    <w:rsid w:val="00DE7792"/>
    <w:rsid w:val="00DE7822"/>
    <w:rsid w:val="00DE7B53"/>
    <w:rsid w:val="00DE7E90"/>
    <w:rsid w:val="00DF0777"/>
    <w:rsid w:val="00DF0817"/>
    <w:rsid w:val="00DF083D"/>
    <w:rsid w:val="00DF0998"/>
    <w:rsid w:val="00DF11A5"/>
    <w:rsid w:val="00DF1270"/>
    <w:rsid w:val="00DF12CE"/>
    <w:rsid w:val="00DF12DD"/>
    <w:rsid w:val="00DF150E"/>
    <w:rsid w:val="00DF16A7"/>
    <w:rsid w:val="00DF170C"/>
    <w:rsid w:val="00DF1713"/>
    <w:rsid w:val="00DF1ABF"/>
    <w:rsid w:val="00DF1B6A"/>
    <w:rsid w:val="00DF216E"/>
    <w:rsid w:val="00DF2436"/>
    <w:rsid w:val="00DF24AA"/>
    <w:rsid w:val="00DF2711"/>
    <w:rsid w:val="00DF2A23"/>
    <w:rsid w:val="00DF2D05"/>
    <w:rsid w:val="00DF2E65"/>
    <w:rsid w:val="00DF3469"/>
    <w:rsid w:val="00DF3501"/>
    <w:rsid w:val="00DF36DE"/>
    <w:rsid w:val="00DF3796"/>
    <w:rsid w:val="00DF380E"/>
    <w:rsid w:val="00DF3BCC"/>
    <w:rsid w:val="00DF3D71"/>
    <w:rsid w:val="00DF3E7C"/>
    <w:rsid w:val="00DF4037"/>
    <w:rsid w:val="00DF45DF"/>
    <w:rsid w:val="00DF52CF"/>
    <w:rsid w:val="00DF57CD"/>
    <w:rsid w:val="00DF5D79"/>
    <w:rsid w:val="00DF64B5"/>
    <w:rsid w:val="00DF6589"/>
    <w:rsid w:val="00DF6A49"/>
    <w:rsid w:val="00DF6D90"/>
    <w:rsid w:val="00DF7057"/>
    <w:rsid w:val="00DF71BF"/>
    <w:rsid w:val="00DF766F"/>
    <w:rsid w:val="00DF767D"/>
    <w:rsid w:val="00DF77D6"/>
    <w:rsid w:val="00DF7CA6"/>
    <w:rsid w:val="00DF7FD6"/>
    <w:rsid w:val="00E0051E"/>
    <w:rsid w:val="00E00532"/>
    <w:rsid w:val="00E0069F"/>
    <w:rsid w:val="00E006DC"/>
    <w:rsid w:val="00E00825"/>
    <w:rsid w:val="00E01A62"/>
    <w:rsid w:val="00E01CFC"/>
    <w:rsid w:val="00E01E2C"/>
    <w:rsid w:val="00E01F39"/>
    <w:rsid w:val="00E0218E"/>
    <w:rsid w:val="00E0251F"/>
    <w:rsid w:val="00E02812"/>
    <w:rsid w:val="00E02A5D"/>
    <w:rsid w:val="00E02C93"/>
    <w:rsid w:val="00E02E8A"/>
    <w:rsid w:val="00E0305D"/>
    <w:rsid w:val="00E033D2"/>
    <w:rsid w:val="00E03534"/>
    <w:rsid w:val="00E036AC"/>
    <w:rsid w:val="00E03839"/>
    <w:rsid w:val="00E03946"/>
    <w:rsid w:val="00E03F43"/>
    <w:rsid w:val="00E040E4"/>
    <w:rsid w:val="00E04C11"/>
    <w:rsid w:val="00E04D23"/>
    <w:rsid w:val="00E05184"/>
    <w:rsid w:val="00E0525B"/>
    <w:rsid w:val="00E0535C"/>
    <w:rsid w:val="00E05389"/>
    <w:rsid w:val="00E05A2C"/>
    <w:rsid w:val="00E065C3"/>
    <w:rsid w:val="00E06769"/>
    <w:rsid w:val="00E06828"/>
    <w:rsid w:val="00E06C8A"/>
    <w:rsid w:val="00E06C8F"/>
    <w:rsid w:val="00E06ECC"/>
    <w:rsid w:val="00E06F6D"/>
    <w:rsid w:val="00E0738B"/>
    <w:rsid w:val="00E077F6"/>
    <w:rsid w:val="00E07E82"/>
    <w:rsid w:val="00E10040"/>
    <w:rsid w:val="00E1051D"/>
    <w:rsid w:val="00E108A9"/>
    <w:rsid w:val="00E109C1"/>
    <w:rsid w:val="00E10C52"/>
    <w:rsid w:val="00E10C97"/>
    <w:rsid w:val="00E10E2C"/>
    <w:rsid w:val="00E11562"/>
    <w:rsid w:val="00E11712"/>
    <w:rsid w:val="00E117C5"/>
    <w:rsid w:val="00E11FD2"/>
    <w:rsid w:val="00E1291A"/>
    <w:rsid w:val="00E12A36"/>
    <w:rsid w:val="00E12A6D"/>
    <w:rsid w:val="00E134E9"/>
    <w:rsid w:val="00E135EE"/>
    <w:rsid w:val="00E13775"/>
    <w:rsid w:val="00E137C0"/>
    <w:rsid w:val="00E139FA"/>
    <w:rsid w:val="00E13ACE"/>
    <w:rsid w:val="00E1526F"/>
    <w:rsid w:val="00E15507"/>
    <w:rsid w:val="00E156DA"/>
    <w:rsid w:val="00E15763"/>
    <w:rsid w:val="00E15ABE"/>
    <w:rsid w:val="00E15B24"/>
    <w:rsid w:val="00E15BA0"/>
    <w:rsid w:val="00E15D7F"/>
    <w:rsid w:val="00E15DA1"/>
    <w:rsid w:val="00E15FFD"/>
    <w:rsid w:val="00E16370"/>
    <w:rsid w:val="00E1637C"/>
    <w:rsid w:val="00E163D8"/>
    <w:rsid w:val="00E164E7"/>
    <w:rsid w:val="00E164FA"/>
    <w:rsid w:val="00E166E6"/>
    <w:rsid w:val="00E16AA2"/>
    <w:rsid w:val="00E16E2F"/>
    <w:rsid w:val="00E16E7C"/>
    <w:rsid w:val="00E16F03"/>
    <w:rsid w:val="00E1735E"/>
    <w:rsid w:val="00E174EA"/>
    <w:rsid w:val="00E17567"/>
    <w:rsid w:val="00E176DB"/>
    <w:rsid w:val="00E17960"/>
    <w:rsid w:val="00E17AA3"/>
    <w:rsid w:val="00E17DE6"/>
    <w:rsid w:val="00E2071B"/>
    <w:rsid w:val="00E2085B"/>
    <w:rsid w:val="00E2093E"/>
    <w:rsid w:val="00E20975"/>
    <w:rsid w:val="00E20A81"/>
    <w:rsid w:val="00E211C0"/>
    <w:rsid w:val="00E21264"/>
    <w:rsid w:val="00E2141B"/>
    <w:rsid w:val="00E21480"/>
    <w:rsid w:val="00E2173C"/>
    <w:rsid w:val="00E21ACE"/>
    <w:rsid w:val="00E21DC5"/>
    <w:rsid w:val="00E21DF1"/>
    <w:rsid w:val="00E22270"/>
    <w:rsid w:val="00E227B0"/>
    <w:rsid w:val="00E22C11"/>
    <w:rsid w:val="00E22C67"/>
    <w:rsid w:val="00E234E5"/>
    <w:rsid w:val="00E23740"/>
    <w:rsid w:val="00E239A0"/>
    <w:rsid w:val="00E23D47"/>
    <w:rsid w:val="00E2402C"/>
    <w:rsid w:val="00E24B5B"/>
    <w:rsid w:val="00E24D2D"/>
    <w:rsid w:val="00E24F18"/>
    <w:rsid w:val="00E251AB"/>
    <w:rsid w:val="00E251D0"/>
    <w:rsid w:val="00E251E5"/>
    <w:rsid w:val="00E253F6"/>
    <w:rsid w:val="00E25A3F"/>
    <w:rsid w:val="00E25F52"/>
    <w:rsid w:val="00E26395"/>
    <w:rsid w:val="00E26513"/>
    <w:rsid w:val="00E26574"/>
    <w:rsid w:val="00E26B01"/>
    <w:rsid w:val="00E26BF2"/>
    <w:rsid w:val="00E27F12"/>
    <w:rsid w:val="00E3011A"/>
    <w:rsid w:val="00E301C3"/>
    <w:rsid w:val="00E304D4"/>
    <w:rsid w:val="00E305B4"/>
    <w:rsid w:val="00E31434"/>
    <w:rsid w:val="00E31755"/>
    <w:rsid w:val="00E3192F"/>
    <w:rsid w:val="00E31B6B"/>
    <w:rsid w:val="00E326FB"/>
    <w:rsid w:val="00E32886"/>
    <w:rsid w:val="00E32AB0"/>
    <w:rsid w:val="00E32DE0"/>
    <w:rsid w:val="00E32F37"/>
    <w:rsid w:val="00E3333C"/>
    <w:rsid w:val="00E33647"/>
    <w:rsid w:val="00E33BF9"/>
    <w:rsid w:val="00E33F61"/>
    <w:rsid w:val="00E343D1"/>
    <w:rsid w:val="00E348A9"/>
    <w:rsid w:val="00E34957"/>
    <w:rsid w:val="00E34A0A"/>
    <w:rsid w:val="00E34D5B"/>
    <w:rsid w:val="00E34D76"/>
    <w:rsid w:val="00E34FEC"/>
    <w:rsid w:val="00E3510F"/>
    <w:rsid w:val="00E35376"/>
    <w:rsid w:val="00E35713"/>
    <w:rsid w:val="00E357CB"/>
    <w:rsid w:val="00E35EBD"/>
    <w:rsid w:val="00E35EE0"/>
    <w:rsid w:val="00E36893"/>
    <w:rsid w:val="00E36E64"/>
    <w:rsid w:val="00E3742B"/>
    <w:rsid w:val="00E376E4"/>
    <w:rsid w:val="00E37734"/>
    <w:rsid w:val="00E378D6"/>
    <w:rsid w:val="00E37B29"/>
    <w:rsid w:val="00E37BB2"/>
    <w:rsid w:val="00E37F32"/>
    <w:rsid w:val="00E37F5F"/>
    <w:rsid w:val="00E40104"/>
    <w:rsid w:val="00E40402"/>
    <w:rsid w:val="00E4049B"/>
    <w:rsid w:val="00E40669"/>
    <w:rsid w:val="00E40D4F"/>
    <w:rsid w:val="00E41B73"/>
    <w:rsid w:val="00E41E94"/>
    <w:rsid w:val="00E41EB7"/>
    <w:rsid w:val="00E42111"/>
    <w:rsid w:val="00E421D0"/>
    <w:rsid w:val="00E426A4"/>
    <w:rsid w:val="00E42A06"/>
    <w:rsid w:val="00E42C1A"/>
    <w:rsid w:val="00E42F79"/>
    <w:rsid w:val="00E43578"/>
    <w:rsid w:val="00E43B21"/>
    <w:rsid w:val="00E43B3B"/>
    <w:rsid w:val="00E43D9C"/>
    <w:rsid w:val="00E43F08"/>
    <w:rsid w:val="00E43FCF"/>
    <w:rsid w:val="00E441A9"/>
    <w:rsid w:val="00E44219"/>
    <w:rsid w:val="00E44467"/>
    <w:rsid w:val="00E445C0"/>
    <w:rsid w:val="00E44C77"/>
    <w:rsid w:val="00E44EBE"/>
    <w:rsid w:val="00E44FF9"/>
    <w:rsid w:val="00E450AE"/>
    <w:rsid w:val="00E450D2"/>
    <w:rsid w:val="00E45320"/>
    <w:rsid w:val="00E454A9"/>
    <w:rsid w:val="00E4566D"/>
    <w:rsid w:val="00E45714"/>
    <w:rsid w:val="00E45C80"/>
    <w:rsid w:val="00E4631F"/>
    <w:rsid w:val="00E463C0"/>
    <w:rsid w:val="00E464BB"/>
    <w:rsid w:val="00E46963"/>
    <w:rsid w:val="00E46A0F"/>
    <w:rsid w:val="00E46FAE"/>
    <w:rsid w:val="00E47144"/>
    <w:rsid w:val="00E4721D"/>
    <w:rsid w:val="00E477CA"/>
    <w:rsid w:val="00E477E0"/>
    <w:rsid w:val="00E479BA"/>
    <w:rsid w:val="00E47D21"/>
    <w:rsid w:val="00E500EA"/>
    <w:rsid w:val="00E50204"/>
    <w:rsid w:val="00E504A3"/>
    <w:rsid w:val="00E50566"/>
    <w:rsid w:val="00E5056C"/>
    <w:rsid w:val="00E50590"/>
    <w:rsid w:val="00E5071E"/>
    <w:rsid w:val="00E50D5A"/>
    <w:rsid w:val="00E50EE1"/>
    <w:rsid w:val="00E51900"/>
    <w:rsid w:val="00E51A37"/>
    <w:rsid w:val="00E51C7B"/>
    <w:rsid w:val="00E52247"/>
    <w:rsid w:val="00E522AC"/>
    <w:rsid w:val="00E5324A"/>
    <w:rsid w:val="00E532AA"/>
    <w:rsid w:val="00E533A7"/>
    <w:rsid w:val="00E536A0"/>
    <w:rsid w:val="00E536CB"/>
    <w:rsid w:val="00E53848"/>
    <w:rsid w:val="00E5391D"/>
    <w:rsid w:val="00E53E27"/>
    <w:rsid w:val="00E540CE"/>
    <w:rsid w:val="00E5459E"/>
    <w:rsid w:val="00E546EC"/>
    <w:rsid w:val="00E548AD"/>
    <w:rsid w:val="00E54BAF"/>
    <w:rsid w:val="00E54BF9"/>
    <w:rsid w:val="00E55551"/>
    <w:rsid w:val="00E557C3"/>
    <w:rsid w:val="00E55859"/>
    <w:rsid w:val="00E559BA"/>
    <w:rsid w:val="00E55D7D"/>
    <w:rsid w:val="00E55E15"/>
    <w:rsid w:val="00E56208"/>
    <w:rsid w:val="00E56268"/>
    <w:rsid w:val="00E5668E"/>
    <w:rsid w:val="00E56932"/>
    <w:rsid w:val="00E56A0E"/>
    <w:rsid w:val="00E56ABE"/>
    <w:rsid w:val="00E56CE9"/>
    <w:rsid w:val="00E56F3C"/>
    <w:rsid w:val="00E56F5E"/>
    <w:rsid w:val="00E57028"/>
    <w:rsid w:val="00E570D1"/>
    <w:rsid w:val="00E571CC"/>
    <w:rsid w:val="00E576E6"/>
    <w:rsid w:val="00E57AC1"/>
    <w:rsid w:val="00E57BC4"/>
    <w:rsid w:val="00E57CC2"/>
    <w:rsid w:val="00E601B3"/>
    <w:rsid w:val="00E601F3"/>
    <w:rsid w:val="00E6020E"/>
    <w:rsid w:val="00E603F0"/>
    <w:rsid w:val="00E6058E"/>
    <w:rsid w:val="00E60C4F"/>
    <w:rsid w:val="00E60D8D"/>
    <w:rsid w:val="00E60F6B"/>
    <w:rsid w:val="00E61438"/>
    <w:rsid w:val="00E61BCA"/>
    <w:rsid w:val="00E620CC"/>
    <w:rsid w:val="00E6240C"/>
    <w:rsid w:val="00E6279B"/>
    <w:rsid w:val="00E62A95"/>
    <w:rsid w:val="00E62BE7"/>
    <w:rsid w:val="00E62F02"/>
    <w:rsid w:val="00E63343"/>
    <w:rsid w:val="00E63390"/>
    <w:rsid w:val="00E63696"/>
    <w:rsid w:val="00E63D39"/>
    <w:rsid w:val="00E63FF7"/>
    <w:rsid w:val="00E6466C"/>
    <w:rsid w:val="00E646F4"/>
    <w:rsid w:val="00E64C80"/>
    <w:rsid w:val="00E64F04"/>
    <w:rsid w:val="00E64FF1"/>
    <w:rsid w:val="00E650AD"/>
    <w:rsid w:val="00E651D6"/>
    <w:rsid w:val="00E65602"/>
    <w:rsid w:val="00E65694"/>
    <w:rsid w:val="00E65996"/>
    <w:rsid w:val="00E65C30"/>
    <w:rsid w:val="00E65CC8"/>
    <w:rsid w:val="00E66116"/>
    <w:rsid w:val="00E6620E"/>
    <w:rsid w:val="00E667A5"/>
    <w:rsid w:val="00E6683B"/>
    <w:rsid w:val="00E67283"/>
    <w:rsid w:val="00E67350"/>
    <w:rsid w:val="00E6738C"/>
    <w:rsid w:val="00E67583"/>
    <w:rsid w:val="00E676FA"/>
    <w:rsid w:val="00E67D56"/>
    <w:rsid w:val="00E700AD"/>
    <w:rsid w:val="00E7026F"/>
    <w:rsid w:val="00E706DD"/>
    <w:rsid w:val="00E709F0"/>
    <w:rsid w:val="00E7168A"/>
    <w:rsid w:val="00E71786"/>
    <w:rsid w:val="00E71D12"/>
    <w:rsid w:val="00E723CF"/>
    <w:rsid w:val="00E724B2"/>
    <w:rsid w:val="00E72514"/>
    <w:rsid w:val="00E73518"/>
    <w:rsid w:val="00E7383E"/>
    <w:rsid w:val="00E73A62"/>
    <w:rsid w:val="00E73D1A"/>
    <w:rsid w:val="00E740C1"/>
    <w:rsid w:val="00E74119"/>
    <w:rsid w:val="00E74368"/>
    <w:rsid w:val="00E743AD"/>
    <w:rsid w:val="00E74744"/>
    <w:rsid w:val="00E747B8"/>
    <w:rsid w:val="00E74AB5"/>
    <w:rsid w:val="00E74B7B"/>
    <w:rsid w:val="00E74FBC"/>
    <w:rsid w:val="00E74FC0"/>
    <w:rsid w:val="00E75172"/>
    <w:rsid w:val="00E7526A"/>
    <w:rsid w:val="00E753A9"/>
    <w:rsid w:val="00E75B2E"/>
    <w:rsid w:val="00E761C3"/>
    <w:rsid w:val="00E767FD"/>
    <w:rsid w:val="00E76AAD"/>
    <w:rsid w:val="00E76FD8"/>
    <w:rsid w:val="00E773E9"/>
    <w:rsid w:val="00E7798E"/>
    <w:rsid w:val="00E800D5"/>
    <w:rsid w:val="00E80344"/>
    <w:rsid w:val="00E803D0"/>
    <w:rsid w:val="00E80616"/>
    <w:rsid w:val="00E81167"/>
    <w:rsid w:val="00E81AC0"/>
    <w:rsid w:val="00E81BA9"/>
    <w:rsid w:val="00E82092"/>
    <w:rsid w:val="00E820AC"/>
    <w:rsid w:val="00E8214B"/>
    <w:rsid w:val="00E82C84"/>
    <w:rsid w:val="00E82DDF"/>
    <w:rsid w:val="00E82F21"/>
    <w:rsid w:val="00E82F23"/>
    <w:rsid w:val="00E83080"/>
    <w:rsid w:val="00E830E3"/>
    <w:rsid w:val="00E83438"/>
    <w:rsid w:val="00E83489"/>
    <w:rsid w:val="00E83907"/>
    <w:rsid w:val="00E83B3B"/>
    <w:rsid w:val="00E83CE2"/>
    <w:rsid w:val="00E84185"/>
    <w:rsid w:val="00E841F6"/>
    <w:rsid w:val="00E8448C"/>
    <w:rsid w:val="00E846EC"/>
    <w:rsid w:val="00E8477D"/>
    <w:rsid w:val="00E8495A"/>
    <w:rsid w:val="00E84AAF"/>
    <w:rsid w:val="00E84D6C"/>
    <w:rsid w:val="00E84EE8"/>
    <w:rsid w:val="00E85828"/>
    <w:rsid w:val="00E85B4A"/>
    <w:rsid w:val="00E860EB"/>
    <w:rsid w:val="00E8677B"/>
    <w:rsid w:val="00E86C23"/>
    <w:rsid w:val="00E86C26"/>
    <w:rsid w:val="00E86CDC"/>
    <w:rsid w:val="00E86EB2"/>
    <w:rsid w:val="00E87143"/>
    <w:rsid w:val="00E90149"/>
    <w:rsid w:val="00E90206"/>
    <w:rsid w:val="00E90D3B"/>
    <w:rsid w:val="00E9128B"/>
    <w:rsid w:val="00E915C2"/>
    <w:rsid w:val="00E9164F"/>
    <w:rsid w:val="00E9178B"/>
    <w:rsid w:val="00E91A14"/>
    <w:rsid w:val="00E91A66"/>
    <w:rsid w:val="00E91A79"/>
    <w:rsid w:val="00E91FA7"/>
    <w:rsid w:val="00E92007"/>
    <w:rsid w:val="00E921ED"/>
    <w:rsid w:val="00E92618"/>
    <w:rsid w:val="00E92FB4"/>
    <w:rsid w:val="00E935E8"/>
    <w:rsid w:val="00E937E0"/>
    <w:rsid w:val="00E938DC"/>
    <w:rsid w:val="00E93BCD"/>
    <w:rsid w:val="00E93F18"/>
    <w:rsid w:val="00E947FE"/>
    <w:rsid w:val="00E94A13"/>
    <w:rsid w:val="00E94EE3"/>
    <w:rsid w:val="00E9548D"/>
    <w:rsid w:val="00E9597A"/>
    <w:rsid w:val="00E959F2"/>
    <w:rsid w:val="00E9619E"/>
    <w:rsid w:val="00E961C0"/>
    <w:rsid w:val="00E96B87"/>
    <w:rsid w:val="00E96BAE"/>
    <w:rsid w:val="00E96EAA"/>
    <w:rsid w:val="00E9776E"/>
    <w:rsid w:val="00E97F6F"/>
    <w:rsid w:val="00EA012C"/>
    <w:rsid w:val="00EA05BE"/>
    <w:rsid w:val="00EA05DF"/>
    <w:rsid w:val="00EA0CF5"/>
    <w:rsid w:val="00EA0E3C"/>
    <w:rsid w:val="00EA0E91"/>
    <w:rsid w:val="00EA117D"/>
    <w:rsid w:val="00EA1201"/>
    <w:rsid w:val="00EA13D9"/>
    <w:rsid w:val="00EA1562"/>
    <w:rsid w:val="00EA17CE"/>
    <w:rsid w:val="00EA1A3C"/>
    <w:rsid w:val="00EA1AE3"/>
    <w:rsid w:val="00EA1C8B"/>
    <w:rsid w:val="00EA1E3F"/>
    <w:rsid w:val="00EA1E84"/>
    <w:rsid w:val="00EA1EA9"/>
    <w:rsid w:val="00EA1FDE"/>
    <w:rsid w:val="00EA2025"/>
    <w:rsid w:val="00EA3496"/>
    <w:rsid w:val="00EA37BE"/>
    <w:rsid w:val="00EA37C1"/>
    <w:rsid w:val="00EA383F"/>
    <w:rsid w:val="00EA407C"/>
    <w:rsid w:val="00EA425B"/>
    <w:rsid w:val="00EA426B"/>
    <w:rsid w:val="00EA449B"/>
    <w:rsid w:val="00EA4567"/>
    <w:rsid w:val="00EA5447"/>
    <w:rsid w:val="00EA5954"/>
    <w:rsid w:val="00EA5A67"/>
    <w:rsid w:val="00EA5AE1"/>
    <w:rsid w:val="00EA5DED"/>
    <w:rsid w:val="00EA5E72"/>
    <w:rsid w:val="00EA5E80"/>
    <w:rsid w:val="00EA6380"/>
    <w:rsid w:val="00EA69E8"/>
    <w:rsid w:val="00EA6B2B"/>
    <w:rsid w:val="00EA6F56"/>
    <w:rsid w:val="00EA708C"/>
    <w:rsid w:val="00EA716B"/>
    <w:rsid w:val="00EA7691"/>
    <w:rsid w:val="00EA76D1"/>
    <w:rsid w:val="00EA773C"/>
    <w:rsid w:val="00EA7BDF"/>
    <w:rsid w:val="00EA7DB2"/>
    <w:rsid w:val="00EB02F1"/>
    <w:rsid w:val="00EB0523"/>
    <w:rsid w:val="00EB0852"/>
    <w:rsid w:val="00EB08D0"/>
    <w:rsid w:val="00EB09BE"/>
    <w:rsid w:val="00EB0AF5"/>
    <w:rsid w:val="00EB0ED2"/>
    <w:rsid w:val="00EB1EA9"/>
    <w:rsid w:val="00EB28A3"/>
    <w:rsid w:val="00EB3AEE"/>
    <w:rsid w:val="00EB3CDA"/>
    <w:rsid w:val="00EB3F4A"/>
    <w:rsid w:val="00EB41BB"/>
    <w:rsid w:val="00EB469D"/>
    <w:rsid w:val="00EB4B22"/>
    <w:rsid w:val="00EB4D4C"/>
    <w:rsid w:val="00EB5088"/>
    <w:rsid w:val="00EB5108"/>
    <w:rsid w:val="00EB5369"/>
    <w:rsid w:val="00EB54DE"/>
    <w:rsid w:val="00EB57CD"/>
    <w:rsid w:val="00EB584C"/>
    <w:rsid w:val="00EB59E3"/>
    <w:rsid w:val="00EB5E1D"/>
    <w:rsid w:val="00EB6055"/>
    <w:rsid w:val="00EB6101"/>
    <w:rsid w:val="00EB615E"/>
    <w:rsid w:val="00EB6373"/>
    <w:rsid w:val="00EB63D9"/>
    <w:rsid w:val="00EB64BD"/>
    <w:rsid w:val="00EB6F8A"/>
    <w:rsid w:val="00EB703A"/>
    <w:rsid w:val="00EB723D"/>
    <w:rsid w:val="00EB764B"/>
    <w:rsid w:val="00EB7775"/>
    <w:rsid w:val="00EB7ACC"/>
    <w:rsid w:val="00EB7DF8"/>
    <w:rsid w:val="00EB7F63"/>
    <w:rsid w:val="00EC0020"/>
    <w:rsid w:val="00EC0122"/>
    <w:rsid w:val="00EC01E8"/>
    <w:rsid w:val="00EC0353"/>
    <w:rsid w:val="00EC058E"/>
    <w:rsid w:val="00EC0A16"/>
    <w:rsid w:val="00EC0B30"/>
    <w:rsid w:val="00EC0E8D"/>
    <w:rsid w:val="00EC15B2"/>
    <w:rsid w:val="00EC1629"/>
    <w:rsid w:val="00EC19DE"/>
    <w:rsid w:val="00EC1A2B"/>
    <w:rsid w:val="00EC1EBC"/>
    <w:rsid w:val="00EC1FF7"/>
    <w:rsid w:val="00EC2083"/>
    <w:rsid w:val="00EC21FA"/>
    <w:rsid w:val="00EC228A"/>
    <w:rsid w:val="00EC245D"/>
    <w:rsid w:val="00EC25CA"/>
    <w:rsid w:val="00EC2F6A"/>
    <w:rsid w:val="00EC3227"/>
    <w:rsid w:val="00EC33C1"/>
    <w:rsid w:val="00EC3424"/>
    <w:rsid w:val="00EC3B3A"/>
    <w:rsid w:val="00EC40FA"/>
    <w:rsid w:val="00EC41C0"/>
    <w:rsid w:val="00EC436A"/>
    <w:rsid w:val="00EC44EA"/>
    <w:rsid w:val="00EC48DE"/>
    <w:rsid w:val="00EC4905"/>
    <w:rsid w:val="00EC4A52"/>
    <w:rsid w:val="00EC4CBE"/>
    <w:rsid w:val="00EC4FCC"/>
    <w:rsid w:val="00EC530D"/>
    <w:rsid w:val="00EC55BA"/>
    <w:rsid w:val="00EC6234"/>
    <w:rsid w:val="00EC62E3"/>
    <w:rsid w:val="00EC64A6"/>
    <w:rsid w:val="00EC64C5"/>
    <w:rsid w:val="00EC6BD0"/>
    <w:rsid w:val="00EC6D61"/>
    <w:rsid w:val="00EC6E86"/>
    <w:rsid w:val="00EC6FE9"/>
    <w:rsid w:val="00EC7170"/>
    <w:rsid w:val="00EC74E3"/>
    <w:rsid w:val="00EC7758"/>
    <w:rsid w:val="00EC777E"/>
    <w:rsid w:val="00EC7A4E"/>
    <w:rsid w:val="00EC7B65"/>
    <w:rsid w:val="00EC7EC7"/>
    <w:rsid w:val="00EC7F99"/>
    <w:rsid w:val="00ED02DE"/>
    <w:rsid w:val="00ED0436"/>
    <w:rsid w:val="00ED0824"/>
    <w:rsid w:val="00ED0BD2"/>
    <w:rsid w:val="00ED0C77"/>
    <w:rsid w:val="00ED0E1B"/>
    <w:rsid w:val="00ED0EFF"/>
    <w:rsid w:val="00ED123E"/>
    <w:rsid w:val="00ED13B4"/>
    <w:rsid w:val="00ED15AC"/>
    <w:rsid w:val="00ED1639"/>
    <w:rsid w:val="00ED16A7"/>
    <w:rsid w:val="00ED19B9"/>
    <w:rsid w:val="00ED1B80"/>
    <w:rsid w:val="00ED1B99"/>
    <w:rsid w:val="00ED2210"/>
    <w:rsid w:val="00ED23E2"/>
    <w:rsid w:val="00ED2555"/>
    <w:rsid w:val="00ED2655"/>
    <w:rsid w:val="00ED373B"/>
    <w:rsid w:val="00ED3764"/>
    <w:rsid w:val="00ED3925"/>
    <w:rsid w:val="00ED3C76"/>
    <w:rsid w:val="00ED3D44"/>
    <w:rsid w:val="00ED3D96"/>
    <w:rsid w:val="00ED3F9C"/>
    <w:rsid w:val="00ED4419"/>
    <w:rsid w:val="00ED48AE"/>
    <w:rsid w:val="00ED4DF9"/>
    <w:rsid w:val="00ED4F47"/>
    <w:rsid w:val="00ED4F9F"/>
    <w:rsid w:val="00ED5002"/>
    <w:rsid w:val="00ED522D"/>
    <w:rsid w:val="00ED58AF"/>
    <w:rsid w:val="00ED5CC3"/>
    <w:rsid w:val="00ED5F7C"/>
    <w:rsid w:val="00ED6B8B"/>
    <w:rsid w:val="00ED6DE3"/>
    <w:rsid w:val="00ED75A5"/>
    <w:rsid w:val="00ED7AF2"/>
    <w:rsid w:val="00ED7F36"/>
    <w:rsid w:val="00EDA92A"/>
    <w:rsid w:val="00EDF071"/>
    <w:rsid w:val="00EE00EC"/>
    <w:rsid w:val="00EE0D63"/>
    <w:rsid w:val="00EE0F10"/>
    <w:rsid w:val="00EE1B9A"/>
    <w:rsid w:val="00EE20A2"/>
    <w:rsid w:val="00EE2266"/>
    <w:rsid w:val="00EE2818"/>
    <w:rsid w:val="00EE286E"/>
    <w:rsid w:val="00EE2AAA"/>
    <w:rsid w:val="00EE2D20"/>
    <w:rsid w:val="00EE3064"/>
    <w:rsid w:val="00EE376A"/>
    <w:rsid w:val="00EE3DA1"/>
    <w:rsid w:val="00EE3E11"/>
    <w:rsid w:val="00EE4193"/>
    <w:rsid w:val="00EE423F"/>
    <w:rsid w:val="00EE45E8"/>
    <w:rsid w:val="00EE4D0B"/>
    <w:rsid w:val="00EE4F4D"/>
    <w:rsid w:val="00EE5362"/>
    <w:rsid w:val="00EE59E1"/>
    <w:rsid w:val="00EE5C0D"/>
    <w:rsid w:val="00EE5F06"/>
    <w:rsid w:val="00EE60C2"/>
    <w:rsid w:val="00EE60F0"/>
    <w:rsid w:val="00EE65F2"/>
    <w:rsid w:val="00EE6AD6"/>
    <w:rsid w:val="00EE745A"/>
    <w:rsid w:val="00EE75DF"/>
    <w:rsid w:val="00EE7A12"/>
    <w:rsid w:val="00EE7AF0"/>
    <w:rsid w:val="00EE7BAC"/>
    <w:rsid w:val="00EE7EA4"/>
    <w:rsid w:val="00EF0866"/>
    <w:rsid w:val="00EF11A0"/>
    <w:rsid w:val="00EF1359"/>
    <w:rsid w:val="00EF1547"/>
    <w:rsid w:val="00EF191C"/>
    <w:rsid w:val="00EF1A12"/>
    <w:rsid w:val="00EF1A72"/>
    <w:rsid w:val="00EF1AC7"/>
    <w:rsid w:val="00EF20EE"/>
    <w:rsid w:val="00EF213E"/>
    <w:rsid w:val="00EF215C"/>
    <w:rsid w:val="00EF2D76"/>
    <w:rsid w:val="00EF2EAE"/>
    <w:rsid w:val="00EF30C8"/>
    <w:rsid w:val="00EF4192"/>
    <w:rsid w:val="00EF4337"/>
    <w:rsid w:val="00EF4436"/>
    <w:rsid w:val="00EF492E"/>
    <w:rsid w:val="00EF4944"/>
    <w:rsid w:val="00EF4AF4"/>
    <w:rsid w:val="00EF4BD2"/>
    <w:rsid w:val="00EF4D17"/>
    <w:rsid w:val="00EF4D5E"/>
    <w:rsid w:val="00EF55FF"/>
    <w:rsid w:val="00EF5B2F"/>
    <w:rsid w:val="00EF5B4F"/>
    <w:rsid w:val="00EF5E92"/>
    <w:rsid w:val="00EF61EF"/>
    <w:rsid w:val="00EF6200"/>
    <w:rsid w:val="00EF676B"/>
    <w:rsid w:val="00EF692A"/>
    <w:rsid w:val="00EF6D50"/>
    <w:rsid w:val="00EF6FD4"/>
    <w:rsid w:val="00EF6FE0"/>
    <w:rsid w:val="00EF71E0"/>
    <w:rsid w:val="00EF780B"/>
    <w:rsid w:val="00EF7B3F"/>
    <w:rsid w:val="00EF7D56"/>
    <w:rsid w:val="00EF7F3A"/>
    <w:rsid w:val="00F00174"/>
    <w:rsid w:val="00F00798"/>
    <w:rsid w:val="00F008C5"/>
    <w:rsid w:val="00F008C9"/>
    <w:rsid w:val="00F00A59"/>
    <w:rsid w:val="00F00B73"/>
    <w:rsid w:val="00F00EB0"/>
    <w:rsid w:val="00F0104F"/>
    <w:rsid w:val="00F01F30"/>
    <w:rsid w:val="00F02910"/>
    <w:rsid w:val="00F02C67"/>
    <w:rsid w:val="00F0489A"/>
    <w:rsid w:val="00F0497E"/>
    <w:rsid w:val="00F052E8"/>
    <w:rsid w:val="00F053B9"/>
    <w:rsid w:val="00F053DD"/>
    <w:rsid w:val="00F0548E"/>
    <w:rsid w:val="00F05598"/>
    <w:rsid w:val="00F057D3"/>
    <w:rsid w:val="00F057FF"/>
    <w:rsid w:val="00F05D7D"/>
    <w:rsid w:val="00F05F07"/>
    <w:rsid w:val="00F05FA2"/>
    <w:rsid w:val="00F06076"/>
    <w:rsid w:val="00F063DA"/>
    <w:rsid w:val="00F07125"/>
    <w:rsid w:val="00F073CC"/>
    <w:rsid w:val="00F0749C"/>
    <w:rsid w:val="00F07616"/>
    <w:rsid w:val="00F076BA"/>
    <w:rsid w:val="00F0771E"/>
    <w:rsid w:val="00F0789A"/>
    <w:rsid w:val="00F07B44"/>
    <w:rsid w:val="00F07F8A"/>
    <w:rsid w:val="00F10024"/>
    <w:rsid w:val="00F103C2"/>
    <w:rsid w:val="00F104C5"/>
    <w:rsid w:val="00F10686"/>
    <w:rsid w:val="00F10EE6"/>
    <w:rsid w:val="00F10F4A"/>
    <w:rsid w:val="00F11369"/>
    <w:rsid w:val="00F114F9"/>
    <w:rsid w:val="00F115C7"/>
    <w:rsid w:val="00F115CA"/>
    <w:rsid w:val="00F116FF"/>
    <w:rsid w:val="00F124A3"/>
    <w:rsid w:val="00F12B20"/>
    <w:rsid w:val="00F12C7B"/>
    <w:rsid w:val="00F12E9D"/>
    <w:rsid w:val="00F1312E"/>
    <w:rsid w:val="00F131B3"/>
    <w:rsid w:val="00F13624"/>
    <w:rsid w:val="00F13719"/>
    <w:rsid w:val="00F1375E"/>
    <w:rsid w:val="00F13947"/>
    <w:rsid w:val="00F143AA"/>
    <w:rsid w:val="00F144CD"/>
    <w:rsid w:val="00F148C8"/>
    <w:rsid w:val="00F14DA2"/>
    <w:rsid w:val="00F1505A"/>
    <w:rsid w:val="00F15323"/>
    <w:rsid w:val="00F1577F"/>
    <w:rsid w:val="00F159DA"/>
    <w:rsid w:val="00F15EC0"/>
    <w:rsid w:val="00F160DD"/>
    <w:rsid w:val="00F16145"/>
    <w:rsid w:val="00F16BAD"/>
    <w:rsid w:val="00F16CEF"/>
    <w:rsid w:val="00F171C1"/>
    <w:rsid w:val="00F17407"/>
    <w:rsid w:val="00F17C67"/>
    <w:rsid w:val="00F17CA9"/>
    <w:rsid w:val="00F17F10"/>
    <w:rsid w:val="00F17FA0"/>
    <w:rsid w:val="00F2009E"/>
    <w:rsid w:val="00F2021F"/>
    <w:rsid w:val="00F20553"/>
    <w:rsid w:val="00F207DB"/>
    <w:rsid w:val="00F20931"/>
    <w:rsid w:val="00F20BBF"/>
    <w:rsid w:val="00F20C6D"/>
    <w:rsid w:val="00F210C1"/>
    <w:rsid w:val="00F210ED"/>
    <w:rsid w:val="00F2116E"/>
    <w:rsid w:val="00F21247"/>
    <w:rsid w:val="00F21547"/>
    <w:rsid w:val="00F216D4"/>
    <w:rsid w:val="00F21807"/>
    <w:rsid w:val="00F21DB5"/>
    <w:rsid w:val="00F22D84"/>
    <w:rsid w:val="00F2338F"/>
    <w:rsid w:val="00F23CE6"/>
    <w:rsid w:val="00F23CEE"/>
    <w:rsid w:val="00F23EFE"/>
    <w:rsid w:val="00F24053"/>
    <w:rsid w:val="00F249C5"/>
    <w:rsid w:val="00F254E1"/>
    <w:rsid w:val="00F25575"/>
    <w:rsid w:val="00F25966"/>
    <w:rsid w:val="00F259CB"/>
    <w:rsid w:val="00F26154"/>
    <w:rsid w:val="00F261D7"/>
    <w:rsid w:val="00F26B94"/>
    <w:rsid w:val="00F26D86"/>
    <w:rsid w:val="00F26F5B"/>
    <w:rsid w:val="00F27019"/>
    <w:rsid w:val="00F277B8"/>
    <w:rsid w:val="00F277F7"/>
    <w:rsid w:val="00F27B04"/>
    <w:rsid w:val="00F30294"/>
    <w:rsid w:val="00F302F0"/>
    <w:rsid w:val="00F309CB"/>
    <w:rsid w:val="00F30E45"/>
    <w:rsid w:val="00F3162B"/>
    <w:rsid w:val="00F31868"/>
    <w:rsid w:val="00F31988"/>
    <w:rsid w:val="00F31A99"/>
    <w:rsid w:val="00F31C1D"/>
    <w:rsid w:val="00F322C3"/>
    <w:rsid w:val="00F32654"/>
    <w:rsid w:val="00F32723"/>
    <w:rsid w:val="00F32D4B"/>
    <w:rsid w:val="00F33033"/>
    <w:rsid w:val="00F33041"/>
    <w:rsid w:val="00F338A2"/>
    <w:rsid w:val="00F33939"/>
    <w:rsid w:val="00F33A35"/>
    <w:rsid w:val="00F33A80"/>
    <w:rsid w:val="00F33D1D"/>
    <w:rsid w:val="00F33D28"/>
    <w:rsid w:val="00F33DA0"/>
    <w:rsid w:val="00F340E7"/>
    <w:rsid w:val="00F3416D"/>
    <w:rsid w:val="00F34940"/>
    <w:rsid w:val="00F34BF4"/>
    <w:rsid w:val="00F34C8D"/>
    <w:rsid w:val="00F34FC9"/>
    <w:rsid w:val="00F35357"/>
    <w:rsid w:val="00F3586B"/>
    <w:rsid w:val="00F35879"/>
    <w:rsid w:val="00F359CF"/>
    <w:rsid w:val="00F36029"/>
    <w:rsid w:val="00F36309"/>
    <w:rsid w:val="00F374B0"/>
    <w:rsid w:val="00F37827"/>
    <w:rsid w:val="00F37A95"/>
    <w:rsid w:val="00F37D04"/>
    <w:rsid w:val="00F37DFB"/>
    <w:rsid w:val="00F4133C"/>
    <w:rsid w:val="00F414BF"/>
    <w:rsid w:val="00F41513"/>
    <w:rsid w:val="00F418CF"/>
    <w:rsid w:val="00F418D6"/>
    <w:rsid w:val="00F41B1E"/>
    <w:rsid w:val="00F41C33"/>
    <w:rsid w:val="00F4216C"/>
    <w:rsid w:val="00F42233"/>
    <w:rsid w:val="00F42266"/>
    <w:rsid w:val="00F42443"/>
    <w:rsid w:val="00F42447"/>
    <w:rsid w:val="00F42B59"/>
    <w:rsid w:val="00F42C21"/>
    <w:rsid w:val="00F42DB0"/>
    <w:rsid w:val="00F43008"/>
    <w:rsid w:val="00F43158"/>
    <w:rsid w:val="00F431CB"/>
    <w:rsid w:val="00F43798"/>
    <w:rsid w:val="00F43815"/>
    <w:rsid w:val="00F439DF"/>
    <w:rsid w:val="00F43B28"/>
    <w:rsid w:val="00F43E8D"/>
    <w:rsid w:val="00F44016"/>
    <w:rsid w:val="00F4452C"/>
    <w:rsid w:val="00F4455B"/>
    <w:rsid w:val="00F44593"/>
    <w:rsid w:val="00F4459D"/>
    <w:rsid w:val="00F44665"/>
    <w:rsid w:val="00F44974"/>
    <w:rsid w:val="00F44A04"/>
    <w:rsid w:val="00F44FAB"/>
    <w:rsid w:val="00F458EF"/>
    <w:rsid w:val="00F45C96"/>
    <w:rsid w:val="00F45E61"/>
    <w:rsid w:val="00F46074"/>
    <w:rsid w:val="00F4629F"/>
    <w:rsid w:val="00F467B1"/>
    <w:rsid w:val="00F4687F"/>
    <w:rsid w:val="00F470AB"/>
    <w:rsid w:val="00F47444"/>
    <w:rsid w:val="00F47541"/>
    <w:rsid w:val="00F4773B"/>
    <w:rsid w:val="00F47F98"/>
    <w:rsid w:val="00F501A5"/>
    <w:rsid w:val="00F507E4"/>
    <w:rsid w:val="00F508CE"/>
    <w:rsid w:val="00F50A80"/>
    <w:rsid w:val="00F50B50"/>
    <w:rsid w:val="00F50CA4"/>
    <w:rsid w:val="00F510B3"/>
    <w:rsid w:val="00F510B5"/>
    <w:rsid w:val="00F5112D"/>
    <w:rsid w:val="00F51757"/>
    <w:rsid w:val="00F51B7D"/>
    <w:rsid w:val="00F51ED3"/>
    <w:rsid w:val="00F51F0F"/>
    <w:rsid w:val="00F52571"/>
    <w:rsid w:val="00F528F3"/>
    <w:rsid w:val="00F53024"/>
    <w:rsid w:val="00F530A7"/>
    <w:rsid w:val="00F536BA"/>
    <w:rsid w:val="00F53758"/>
    <w:rsid w:val="00F53B42"/>
    <w:rsid w:val="00F53C86"/>
    <w:rsid w:val="00F53D85"/>
    <w:rsid w:val="00F5456B"/>
    <w:rsid w:val="00F5456D"/>
    <w:rsid w:val="00F54747"/>
    <w:rsid w:val="00F54969"/>
    <w:rsid w:val="00F551D6"/>
    <w:rsid w:val="00F55249"/>
    <w:rsid w:val="00F554B2"/>
    <w:rsid w:val="00F555A6"/>
    <w:rsid w:val="00F55622"/>
    <w:rsid w:val="00F56E68"/>
    <w:rsid w:val="00F575D7"/>
    <w:rsid w:val="00F5761C"/>
    <w:rsid w:val="00F5765C"/>
    <w:rsid w:val="00F577AD"/>
    <w:rsid w:val="00F60157"/>
    <w:rsid w:val="00F60415"/>
    <w:rsid w:val="00F60474"/>
    <w:rsid w:val="00F604D5"/>
    <w:rsid w:val="00F60537"/>
    <w:rsid w:val="00F60768"/>
    <w:rsid w:val="00F608CC"/>
    <w:rsid w:val="00F609AA"/>
    <w:rsid w:val="00F60C5D"/>
    <w:rsid w:val="00F60D4D"/>
    <w:rsid w:val="00F6103A"/>
    <w:rsid w:val="00F6195C"/>
    <w:rsid w:val="00F61D11"/>
    <w:rsid w:val="00F61E72"/>
    <w:rsid w:val="00F621C3"/>
    <w:rsid w:val="00F6246B"/>
    <w:rsid w:val="00F62884"/>
    <w:rsid w:val="00F62BBC"/>
    <w:rsid w:val="00F62CE9"/>
    <w:rsid w:val="00F62FA0"/>
    <w:rsid w:val="00F62FB4"/>
    <w:rsid w:val="00F62FB5"/>
    <w:rsid w:val="00F63224"/>
    <w:rsid w:val="00F63300"/>
    <w:rsid w:val="00F633CC"/>
    <w:rsid w:val="00F63497"/>
    <w:rsid w:val="00F63975"/>
    <w:rsid w:val="00F639E7"/>
    <w:rsid w:val="00F63A9D"/>
    <w:rsid w:val="00F63E94"/>
    <w:rsid w:val="00F641D3"/>
    <w:rsid w:val="00F648BB"/>
    <w:rsid w:val="00F64932"/>
    <w:rsid w:val="00F64A47"/>
    <w:rsid w:val="00F64A99"/>
    <w:rsid w:val="00F64C97"/>
    <w:rsid w:val="00F64D4E"/>
    <w:rsid w:val="00F6546F"/>
    <w:rsid w:val="00F655B7"/>
    <w:rsid w:val="00F65803"/>
    <w:rsid w:val="00F65819"/>
    <w:rsid w:val="00F659F3"/>
    <w:rsid w:val="00F65CF5"/>
    <w:rsid w:val="00F662E5"/>
    <w:rsid w:val="00F662F9"/>
    <w:rsid w:val="00F66A24"/>
    <w:rsid w:val="00F66B5A"/>
    <w:rsid w:val="00F66D42"/>
    <w:rsid w:val="00F66D4D"/>
    <w:rsid w:val="00F66DB4"/>
    <w:rsid w:val="00F672A9"/>
    <w:rsid w:val="00F672E3"/>
    <w:rsid w:val="00F6742E"/>
    <w:rsid w:val="00F6743E"/>
    <w:rsid w:val="00F67458"/>
    <w:rsid w:val="00F67937"/>
    <w:rsid w:val="00F67D26"/>
    <w:rsid w:val="00F70070"/>
    <w:rsid w:val="00F702FA"/>
    <w:rsid w:val="00F7048D"/>
    <w:rsid w:val="00F704FF"/>
    <w:rsid w:val="00F7065E"/>
    <w:rsid w:val="00F7066F"/>
    <w:rsid w:val="00F708DC"/>
    <w:rsid w:val="00F7094E"/>
    <w:rsid w:val="00F70D6B"/>
    <w:rsid w:val="00F71619"/>
    <w:rsid w:val="00F7174F"/>
    <w:rsid w:val="00F71818"/>
    <w:rsid w:val="00F72119"/>
    <w:rsid w:val="00F723E6"/>
    <w:rsid w:val="00F729AC"/>
    <w:rsid w:val="00F73649"/>
    <w:rsid w:val="00F73712"/>
    <w:rsid w:val="00F73974"/>
    <w:rsid w:val="00F73AF3"/>
    <w:rsid w:val="00F74220"/>
    <w:rsid w:val="00F7467B"/>
    <w:rsid w:val="00F748DA"/>
    <w:rsid w:val="00F74AA7"/>
    <w:rsid w:val="00F74D0B"/>
    <w:rsid w:val="00F74F48"/>
    <w:rsid w:val="00F750D2"/>
    <w:rsid w:val="00F752E9"/>
    <w:rsid w:val="00F7531E"/>
    <w:rsid w:val="00F759BF"/>
    <w:rsid w:val="00F75BB8"/>
    <w:rsid w:val="00F75C76"/>
    <w:rsid w:val="00F75EC5"/>
    <w:rsid w:val="00F75F47"/>
    <w:rsid w:val="00F76365"/>
    <w:rsid w:val="00F7676C"/>
    <w:rsid w:val="00F76894"/>
    <w:rsid w:val="00F7698F"/>
    <w:rsid w:val="00F7718C"/>
    <w:rsid w:val="00F772D5"/>
    <w:rsid w:val="00F777AC"/>
    <w:rsid w:val="00F77970"/>
    <w:rsid w:val="00F7FE18"/>
    <w:rsid w:val="00F8044C"/>
    <w:rsid w:val="00F8050C"/>
    <w:rsid w:val="00F8057B"/>
    <w:rsid w:val="00F80791"/>
    <w:rsid w:val="00F807F5"/>
    <w:rsid w:val="00F80A67"/>
    <w:rsid w:val="00F80AD3"/>
    <w:rsid w:val="00F80EC3"/>
    <w:rsid w:val="00F80F43"/>
    <w:rsid w:val="00F811C0"/>
    <w:rsid w:val="00F81437"/>
    <w:rsid w:val="00F81923"/>
    <w:rsid w:val="00F8197B"/>
    <w:rsid w:val="00F82784"/>
    <w:rsid w:val="00F827FF"/>
    <w:rsid w:val="00F836C3"/>
    <w:rsid w:val="00F838A7"/>
    <w:rsid w:val="00F83D80"/>
    <w:rsid w:val="00F83EE8"/>
    <w:rsid w:val="00F840A0"/>
    <w:rsid w:val="00F851C3"/>
    <w:rsid w:val="00F85316"/>
    <w:rsid w:val="00F853BC"/>
    <w:rsid w:val="00F85440"/>
    <w:rsid w:val="00F854D1"/>
    <w:rsid w:val="00F85C32"/>
    <w:rsid w:val="00F86061"/>
    <w:rsid w:val="00F8615F"/>
    <w:rsid w:val="00F867E4"/>
    <w:rsid w:val="00F86862"/>
    <w:rsid w:val="00F86D2F"/>
    <w:rsid w:val="00F876B4"/>
    <w:rsid w:val="00F87D63"/>
    <w:rsid w:val="00F8BEBE"/>
    <w:rsid w:val="00F90239"/>
    <w:rsid w:val="00F90398"/>
    <w:rsid w:val="00F9187A"/>
    <w:rsid w:val="00F91949"/>
    <w:rsid w:val="00F919D8"/>
    <w:rsid w:val="00F91C71"/>
    <w:rsid w:val="00F91D26"/>
    <w:rsid w:val="00F91DFC"/>
    <w:rsid w:val="00F91F6D"/>
    <w:rsid w:val="00F926BF"/>
    <w:rsid w:val="00F92750"/>
    <w:rsid w:val="00F92B2D"/>
    <w:rsid w:val="00F92CEC"/>
    <w:rsid w:val="00F92F08"/>
    <w:rsid w:val="00F9333F"/>
    <w:rsid w:val="00F934BD"/>
    <w:rsid w:val="00F9355F"/>
    <w:rsid w:val="00F9364A"/>
    <w:rsid w:val="00F93D7C"/>
    <w:rsid w:val="00F93E4F"/>
    <w:rsid w:val="00F93F40"/>
    <w:rsid w:val="00F945BC"/>
    <w:rsid w:val="00F94979"/>
    <w:rsid w:val="00F94CFF"/>
    <w:rsid w:val="00F94D29"/>
    <w:rsid w:val="00F94E9D"/>
    <w:rsid w:val="00F9560A"/>
    <w:rsid w:val="00F957A2"/>
    <w:rsid w:val="00F957E6"/>
    <w:rsid w:val="00F95B09"/>
    <w:rsid w:val="00F95B57"/>
    <w:rsid w:val="00F96041"/>
    <w:rsid w:val="00F96063"/>
    <w:rsid w:val="00F96092"/>
    <w:rsid w:val="00F96163"/>
    <w:rsid w:val="00F9638B"/>
    <w:rsid w:val="00F966CA"/>
    <w:rsid w:val="00F96886"/>
    <w:rsid w:val="00F9693F"/>
    <w:rsid w:val="00F969EC"/>
    <w:rsid w:val="00F96B21"/>
    <w:rsid w:val="00F971B8"/>
    <w:rsid w:val="00F976EC"/>
    <w:rsid w:val="00F97724"/>
    <w:rsid w:val="00F97761"/>
    <w:rsid w:val="00F979FF"/>
    <w:rsid w:val="00F97D8E"/>
    <w:rsid w:val="00F97F89"/>
    <w:rsid w:val="00F97FD5"/>
    <w:rsid w:val="00FA085F"/>
    <w:rsid w:val="00FA0C76"/>
    <w:rsid w:val="00FA166D"/>
    <w:rsid w:val="00FA18EB"/>
    <w:rsid w:val="00FA1CF8"/>
    <w:rsid w:val="00FA225C"/>
    <w:rsid w:val="00FA225F"/>
    <w:rsid w:val="00FA24AB"/>
    <w:rsid w:val="00FA2814"/>
    <w:rsid w:val="00FA3698"/>
    <w:rsid w:val="00FA3C75"/>
    <w:rsid w:val="00FA3C9C"/>
    <w:rsid w:val="00FA4134"/>
    <w:rsid w:val="00FA459A"/>
    <w:rsid w:val="00FA46E0"/>
    <w:rsid w:val="00FA5412"/>
    <w:rsid w:val="00FA5FC1"/>
    <w:rsid w:val="00FA6159"/>
    <w:rsid w:val="00FA6E6F"/>
    <w:rsid w:val="00FA6F76"/>
    <w:rsid w:val="00FA7448"/>
    <w:rsid w:val="00FA7BEF"/>
    <w:rsid w:val="00FA7C7C"/>
    <w:rsid w:val="00FA7F2B"/>
    <w:rsid w:val="00FA7F4E"/>
    <w:rsid w:val="00FB0519"/>
    <w:rsid w:val="00FB0F5B"/>
    <w:rsid w:val="00FB1511"/>
    <w:rsid w:val="00FB1601"/>
    <w:rsid w:val="00FB18BA"/>
    <w:rsid w:val="00FB1ABD"/>
    <w:rsid w:val="00FB1D0E"/>
    <w:rsid w:val="00FB1EC5"/>
    <w:rsid w:val="00FB2368"/>
    <w:rsid w:val="00FB254F"/>
    <w:rsid w:val="00FB25BA"/>
    <w:rsid w:val="00FB2643"/>
    <w:rsid w:val="00FB2AE1"/>
    <w:rsid w:val="00FB2C10"/>
    <w:rsid w:val="00FB2C53"/>
    <w:rsid w:val="00FB2D4A"/>
    <w:rsid w:val="00FB3000"/>
    <w:rsid w:val="00FB3046"/>
    <w:rsid w:val="00FB3192"/>
    <w:rsid w:val="00FB3816"/>
    <w:rsid w:val="00FB3D3F"/>
    <w:rsid w:val="00FB3DE3"/>
    <w:rsid w:val="00FB4730"/>
    <w:rsid w:val="00FB488E"/>
    <w:rsid w:val="00FB4907"/>
    <w:rsid w:val="00FB5194"/>
    <w:rsid w:val="00FB523C"/>
    <w:rsid w:val="00FB5326"/>
    <w:rsid w:val="00FB53B5"/>
    <w:rsid w:val="00FB5746"/>
    <w:rsid w:val="00FB5A23"/>
    <w:rsid w:val="00FB60DB"/>
    <w:rsid w:val="00FB63BC"/>
    <w:rsid w:val="00FB643E"/>
    <w:rsid w:val="00FB65F7"/>
    <w:rsid w:val="00FB685B"/>
    <w:rsid w:val="00FB6882"/>
    <w:rsid w:val="00FB6DD6"/>
    <w:rsid w:val="00FB778B"/>
    <w:rsid w:val="00FB78B7"/>
    <w:rsid w:val="00FB7E0A"/>
    <w:rsid w:val="00FC02BF"/>
    <w:rsid w:val="00FC0494"/>
    <w:rsid w:val="00FC07D6"/>
    <w:rsid w:val="00FC086B"/>
    <w:rsid w:val="00FC0E6A"/>
    <w:rsid w:val="00FC1048"/>
    <w:rsid w:val="00FC1079"/>
    <w:rsid w:val="00FC1230"/>
    <w:rsid w:val="00FC1450"/>
    <w:rsid w:val="00FC196B"/>
    <w:rsid w:val="00FC1A04"/>
    <w:rsid w:val="00FC1ED9"/>
    <w:rsid w:val="00FC1F66"/>
    <w:rsid w:val="00FC2000"/>
    <w:rsid w:val="00FC209A"/>
    <w:rsid w:val="00FC20B0"/>
    <w:rsid w:val="00FC2242"/>
    <w:rsid w:val="00FC2629"/>
    <w:rsid w:val="00FC34BE"/>
    <w:rsid w:val="00FC34F6"/>
    <w:rsid w:val="00FC37D6"/>
    <w:rsid w:val="00FC3CF9"/>
    <w:rsid w:val="00FC40AB"/>
    <w:rsid w:val="00FC4EF4"/>
    <w:rsid w:val="00FC4F59"/>
    <w:rsid w:val="00FC557E"/>
    <w:rsid w:val="00FC568F"/>
    <w:rsid w:val="00FC57A5"/>
    <w:rsid w:val="00FC5E0F"/>
    <w:rsid w:val="00FC5EA5"/>
    <w:rsid w:val="00FC6118"/>
    <w:rsid w:val="00FC68E3"/>
    <w:rsid w:val="00FC6ABC"/>
    <w:rsid w:val="00FC70BC"/>
    <w:rsid w:val="00FC79ED"/>
    <w:rsid w:val="00FC7B2B"/>
    <w:rsid w:val="00FC7C3B"/>
    <w:rsid w:val="00FD0723"/>
    <w:rsid w:val="00FD0879"/>
    <w:rsid w:val="00FD0B00"/>
    <w:rsid w:val="00FD0B5F"/>
    <w:rsid w:val="00FD0B67"/>
    <w:rsid w:val="00FD0EAA"/>
    <w:rsid w:val="00FD18BD"/>
    <w:rsid w:val="00FD1A2B"/>
    <w:rsid w:val="00FD1CFC"/>
    <w:rsid w:val="00FD1DB2"/>
    <w:rsid w:val="00FD20A1"/>
    <w:rsid w:val="00FD2E4E"/>
    <w:rsid w:val="00FD2F6A"/>
    <w:rsid w:val="00FD2FD9"/>
    <w:rsid w:val="00FD3230"/>
    <w:rsid w:val="00FD3316"/>
    <w:rsid w:val="00FD3338"/>
    <w:rsid w:val="00FD3764"/>
    <w:rsid w:val="00FD37DE"/>
    <w:rsid w:val="00FD3A39"/>
    <w:rsid w:val="00FD3C1A"/>
    <w:rsid w:val="00FD3DFA"/>
    <w:rsid w:val="00FD3F0A"/>
    <w:rsid w:val="00FD41EC"/>
    <w:rsid w:val="00FD4625"/>
    <w:rsid w:val="00FD49E3"/>
    <w:rsid w:val="00FD5133"/>
    <w:rsid w:val="00FD55C7"/>
    <w:rsid w:val="00FD58DC"/>
    <w:rsid w:val="00FD5921"/>
    <w:rsid w:val="00FD5BB5"/>
    <w:rsid w:val="00FD5D0A"/>
    <w:rsid w:val="00FD629C"/>
    <w:rsid w:val="00FD6619"/>
    <w:rsid w:val="00FD6B42"/>
    <w:rsid w:val="00FD6DF6"/>
    <w:rsid w:val="00FD6E4C"/>
    <w:rsid w:val="00FD709B"/>
    <w:rsid w:val="00FD72CE"/>
    <w:rsid w:val="00FD7596"/>
    <w:rsid w:val="00FD7626"/>
    <w:rsid w:val="00FD7828"/>
    <w:rsid w:val="00FD78FF"/>
    <w:rsid w:val="00FD794E"/>
    <w:rsid w:val="00FD79B1"/>
    <w:rsid w:val="00FD7B20"/>
    <w:rsid w:val="00FD7D41"/>
    <w:rsid w:val="00FD7D51"/>
    <w:rsid w:val="00FD7F0B"/>
    <w:rsid w:val="00FE0191"/>
    <w:rsid w:val="00FE031A"/>
    <w:rsid w:val="00FE0709"/>
    <w:rsid w:val="00FE09E5"/>
    <w:rsid w:val="00FE0A42"/>
    <w:rsid w:val="00FE0BCB"/>
    <w:rsid w:val="00FE0E88"/>
    <w:rsid w:val="00FE1093"/>
    <w:rsid w:val="00FE1469"/>
    <w:rsid w:val="00FE15AF"/>
    <w:rsid w:val="00FE1D15"/>
    <w:rsid w:val="00FE2033"/>
    <w:rsid w:val="00FE21DE"/>
    <w:rsid w:val="00FE3025"/>
    <w:rsid w:val="00FE34D1"/>
    <w:rsid w:val="00FE3760"/>
    <w:rsid w:val="00FE39F7"/>
    <w:rsid w:val="00FE3F9F"/>
    <w:rsid w:val="00FE3FF5"/>
    <w:rsid w:val="00FE40FB"/>
    <w:rsid w:val="00FE448B"/>
    <w:rsid w:val="00FE4C4A"/>
    <w:rsid w:val="00FE4DE1"/>
    <w:rsid w:val="00FE5330"/>
    <w:rsid w:val="00FE5723"/>
    <w:rsid w:val="00FE582E"/>
    <w:rsid w:val="00FE59DA"/>
    <w:rsid w:val="00FE5A11"/>
    <w:rsid w:val="00FE6B74"/>
    <w:rsid w:val="00FE7055"/>
    <w:rsid w:val="00FE7308"/>
    <w:rsid w:val="00FE743E"/>
    <w:rsid w:val="00FE74E0"/>
    <w:rsid w:val="00FE7545"/>
    <w:rsid w:val="00FE764E"/>
    <w:rsid w:val="00FE76B0"/>
    <w:rsid w:val="00FE7869"/>
    <w:rsid w:val="00FE7994"/>
    <w:rsid w:val="00FE7E52"/>
    <w:rsid w:val="00FF00A9"/>
    <w:rsid w:val="00FF00B6"/>
    <w:rsid w:val="00FF00C3"/>
    <w:rsid w:val="00FF056D"/>
    <w:rsid w:val="00FF0572"/>
    <w:rsid w:val="00FF089E"/>
    <w:rsid w:val="00FF0DDE"/>
    <w:rsid w:val="00FF0DEC"/>
    <w:rsid w:val="00FF10E3"/>
    <w:rsid w:val="00FF1267"/>
    <w:rsid w:val="00FF1A7A"/>
    <w:rsid w:val="00FF1A87"/>
    <w:rsid w:val="00FF1C35"/>
    <w:rsid w:val="00FF2451"/>
    <w:rsid w:val="00FF2A7A"/>
    <w:rsid w:val="00FF2B3B"/>
    <w:rsid w:val="00FF2C27"/>
    <w:rsid w:val="00FF2F09"/>
    <w:rsid w:val="00FF2F3D"/>
    <w:rsid w:val="00FF3865"/>
    <w:rsid w:val="00FF472F"/>
    <w:rsid w:val="00FF494C"/>
    <w:rsid w:val="00FF4EC5"/>
    <w:rsid w:val="00FF50C4"/>
    <w:rsid w:val="00FF50FA"/>
    <w:rsid w:val="00FF5A37"/>
    <w:rsid w:val="00FF5D37"/>
    <w:rsid w:val="00FF5DE1"/>
    <w:rsid w:val="00FF61A6"/>
    <w:rsid w:val="00FF6514"/>
    <w:rsid w:val="00FF65AA"/>
    <w:rsid w:val="00FF662F"/>
    <w:rsid w:val="00FF6668"/>
    <w:rsid w:val="00FF6710"/>
    <w:rsid w:val="00FF70E7"/>
    <w:rsid w:val="00FF7277"/>
    <w:rsid w:val="00FF7421"/>
    <w:rsid w:val="00FF77B6"/>
    <w:rsid w:val="00FF7816"/>
    <w:rsid w:val="00FF7ACF"/>
    <w:rsid w:val="00FF7EE6"/>
    <w:rsid w:val="010C4674"/>
    <w:rsid w:val="01338F93"/>
    <w:rsid w:val="01343399"/>
    <w:rsid w:val="013DFD15"/>
    <w:rsid w:val="014B2C2D"/>
    <w:rsid w:val="015D223D"/>
    <w:rsid w:val="015F5F5A"/>
    <w:rsid w:val="01722664"/>
    <w:rsid w:val="0174C910"/>
    <w:rsid w:val="0184ADD1"/>
    <w:rsid w:val="01856ACC"/>
    <w:rsid w:val="01857C3B"/>
    <w:rsid w:val="018B6D6D"/>
    <w:rsid w:val="019BD080"/>
    <w:rsid w:val="019C10F4"/>
    <w:rsid w:val="01A87409"/>
    <w:rsid w:val="01AB9ECF"/>
    <w:rsid w:val="01B8FF5F"/>
    <w:rsid w:val="01BB0BE0"/>
    <w:rsid w:val="01C15A94"/>
    <w:rsid w:val="01C2CDA3"/>
    <w:rsid w:val="01CB1390"/>
    <w:rsid w:val="01CCF48F"/>
    <w:rsid w:val="01CF1B35"/>
    <w:rsid w:val="01D83950"/>
    <w:rsid w:val="01DB6BD2"/>
    <w:rsid w:val="01DD82AB"/>
    <w:rsid w:val="01F26381"/>
    <w:rsid w:val="01F9BE89"/>
    <w:rsid w:val="01FAA01A"/>
    <w:rsid w:val="0201CCBA"/>
    <w:rsid w:val="020B9423"/>
    <w:rsid w:val="0212D5FB"/>
    <w:rsid w:val="02148DA6"/>
    <w:rsid w:val="021B8F3B"/>
    <w:rsid w:val="02228CA7"/>
    <w:rsid w:val="022F9708"/>
    <w:rsid w:val="0231664C"/>
    <w:rsid w:val="0231D1F3"/>
    <w:rsid w:val="023ACF60"/>
    <w:rsid w:val="024506E1"/>
    <w:rsid w:val="0249085E"/>
    <w:rsid w:val="024F1F7F"/>
    <w:rsid w:val="02515DA9"/>
    <w:rsid w:val="0254267F"/>
    <w:rsid w:val="0267E9CE"/>
    <w:rsid w:val="026D8A78"/>
    <w:rsid w:val="027A1457"/>
    <w:rsid w:val="028D6716"/>
    <w:rsid w:val="0294D939"/>
    <w:rsid w:val="0295EA31"/>
    <w:rsid w:val="02A22AD8"/>
    <w:rsid w:val="02B45D91"/>
    <w:rsid w:val="02B8CECF"/>
    <w:rsid w:val="02C09D4A"/>
    <w:rsid w:val="02D99895"/>
    <w:rsid w:val="02E63338"/>
    <w:rsid w:val="02E6BC8A"/>
    <w:rsid w:val="02EA6215"/>
    <w:rsid w:val="02FA3EA9"/>
    <w:rsid w:val="0312DB04"/>
    <w:rsid w:val="03384BB6"/>
    <w:rsid w:val="0342E6C2"/>
    <w:rsid w:val="03454101"/>
    <w:rsid w:val="034D2A35"/>
    <w:rsid w:val="036369D0"/>
    <w:rsid w:val="0377A3C6"/>
    <w:rsid w:val="03820BC2"/>
    <w:rsid w:val="038AF076"/>
    <w:rsid w:val="039C6283"/>
    <w:rsid w:val="03B09832"/>
    <w:rsid w:val="03B2D924"/>
    <w:rsid w:val="03E3B003"/>
    <w:rsid w:val="03EBE869"/>
    <w:rsid w:val="03F60E11"/>
    <w:rsid w:val="03FCECC5"/>
    <w:rsid w:val="03FDE7F1"/>
    <w:rsid w:val="04005AA7"/>
    <w:rsid w:val="040DA32D"/>
    <w:rsid w:val="0410A989"/>
    <w:rsid w:val="04284032"/>
    <w:rsid w:val="0435620E"/>
    <w:rsid w:val="0438667B"/>
    <w:rsid w:val="043C4300"/>
    <w:rsid w:val="0443D034"/>
    <w:rsid w:val="04485CA3"/>
    <w:rsid w:val="044FE9C9"/>
    <w:rsid w:val="04536DE3"/>
    <w:rsid w:val="04545CA2"/>
    <w:rsid w:val="045BB8E5"/>
    <w:rsid w:val="04847B75"/>
    <w:rsid w:val="04869B5B"/>
    <w:rsid w:val="0487571D"/>
    <w:rsid w:val="048A74AA"/>
    <w:rsid w:val="0491733D"/>
    <w:rsid w:val="04C4315D"/>
    <w:rsid w:val="04C4AE23"/>
    <w:rsid w:val="04C4E708"/>
    <w:rsid w:val="04DC739C"/>
    <w:rsid w:val="04E18FA7"/>
    <w:rsid w:val="04E92492"/>
    <w:rsid w:val="04FB7ECB"/>
    <w:rsid w:val="04FBA929"/>
    <w:rsid w:val="05000680"/>
    <w:rsid w:val="05112B05"/>
    <w:rsid w:val="05141A4A"/>
    <w:rsid w:val="052020E4"/>
    <w:rsid w:val="05251009"/>
    <w:rsid w:val="05346360"/>
    <w:rsid w:val="05390C32"/>
    <w:rsid w:val="0553D1DF"/>
    <w:rsid w:val="05573B54"/>
    <w:rsid w:val="055A175F"/>
    <w:rsid w:val="056D70F4"/>
    <w:rsid w:val="058BCDA7"/>
    <w:rsid w:val="058EB1C2"/>
    <w:rsid w:val="0590F81D"/>
    <w:rsid w:val="05B14379"/>
    <w:rsid w:val="05B2275F"/>
    <w:rsid w:val="05B9B215"/>
    <w:rsid w:val="05BBBD28"/>
    <w:rsid w:val="05C9C41B"/>
    <w:rsid w:val="05CD3C3E"/>
    <w:rsid w:val="05ECBFF7"/>
    <w:rsid w:val="05EFB207"/>
    <w:rsid w:val="05FF93EA"/>
    <w:rsid w:val="060E74DD"/>
    <w:rsid w:val="06119BA2"/>
    <w:rsid w:val="061B549A"/>
    <w:rsid w:val="061CFB64"/>
    <w:rsid w:val="06205A05"/>
    <w:rsid w:val="0627FBCE"/>
    <w:rsid w:val="063544A4"/>
    <w:rsid w:val="064339AE"/>
    <w:rsid w:val="06473076"/>
    <w:rsid w:val="065046F7"/>
    <w:rsid w:val="0650AAF7"/>
    <w:rsid w:val="0664BD18"/>
    <w:rsid w:val="0672BABF"/>
    <w:rsid w:val="0678C35D"/>
    <w:rsid w:val="068EEDD4"/>
    <w:rsid w:val="06980ED6"/>
    <w:rsid w:val="069951AF"/>
    <w:rsid w:val="06A9C12A"/>
    <w:rsid w:val="06AA1C0E"/>
    <w:rsid w:val="06AC0045"/>
    <w:rsid w:val="06B05068"/>
    <w:rsid w:val="06B5E637"/>
    <w:rsid w:val="06BB5C4B"/>
    <w:rsid w:val="06C959D8"/>
    <w:rsid w:val="06CE0A19"/>
    <w:rsid w:val="06D24447"/>
    <w:rsid w:val="06DAE8A9"/>
    <w:rsid w:val="06DCCBF1"/>
    <w:rsid w:val="06DF0E66"/>
    <w:rsid w:val="06EDA2CE"/>
    <w:rsid w:val="06F2C5B7"/>
    <w:rsid w:val="06FC9AE5"/>
    <w:rsid w:val="0704868D"/>
    <w:rsid w:val="07080CEC"/>
    <w:rsid w:val="070BA45F"/>
    <w:rsid w:val="071E9F94"/>
    <w:rsid w:val="0729006F"/>
    <w:rsid w:val="072D4427"/>
    <w:rsid w:val="0740A438"/>
    <w:rsid w:val="0752558E"/>
    <w:rsid w:val="0767A0E2"/>
    <w:rsid w:val="07712DE3"/>
    <w:rsid w:val="0771B119"/>
    <w:rsid w:val="07818207"/>
    <w:rsid w:val="0793AA9B"/>
    <w:rsid w:val="079D86EE"/>
    <w:rsid w:val="079E5FFD"/>
    <w:rsid w:val="07AA3AFA"/>
    <w:rsid w:val="07AA7990"/>
    <w:rsid w:val="07AE2BA3"/>
    <w:rsid w:val="07B8BADB"/>
    <w:rsid w:val="07C31B23"/>
    <w:rsid w:val="07C682D8"/>
    <w:rsid w:val="07C9768F"/>
    <w:rsid w:val="07F18BDF"/>
    <w:rsid w:val="07F86603"/>
    <w:rsid w:val="07FA8242"/>
    <w:rsid w:val="080E338E"/>
    <w:rsid w:val="082A6FCA"/>
    <w:rsid w:val="082C5303"/>
    <w:rsid w:val="083FAA7D"/>
    <w:rsid w:val="08439496"/>
    <w:rsid w:val="0850346C"/>
    <w:rsid w:val="08566276"/>
    <w:rsid w:val="086F5971"/>
    <w:rsid w:val="089585D8"/>
    <w:rsid w:val="0899F92F"/>
    <w:rsid w:val="08A1579B"/>
    <w:rsid w:val="08AF5201"/>
    <w:rsid w:val="08CB9E38"/>
    <w:rsid w:val="08CBC0F5"/>
    <w:rsid w:val="08CF8F05"/>
    <w:rsid w:val="08D0B01B"/>
    <w:rsid w:val="08D56EE5"/>
    <w:rsid w:val="0915D874"/>
    <w:rsid w:val="091B15F3"/>
    <w:rsid w:val="0924C332"/>
    <w:rsid w:val="0927C731"/>
    <w:rsid w:val="092D9D2C"/>
    <w:rsid w:val="0945DF9D"/>
    <w:rsid w:val="0963F74F"/>
    <w:rsid w:val="096A1B11"/>
    <w:rsid w:val="097EA87A"/>
    <w:rsid w:val="09892AEA"/>
    <w:rsid w:val="098BFD31"/>
    <w:rsid w:val="098CFCE3"/>
    <w:rsid w:val="0990C4BC"/>
    <w:rsid w:val="099CF8A9"/>
    <w:rsid w:val="099F0221"/>
    <w:rsid w:val="09BAC1DA"/>
    <w:rsid w:val="09C17688"/>
    <w:rsid w:val="09C857B7"/>
    <w:rsid w:val="09CC3679"/>
    <w:rsid w:val="09CDD2BC"/>
    <w:rsid w:val="09D21548"/>
    <w:rsid w:val="09D43CEF"/>
    <w:rsid w:val="09E22241"/>
    <w:rsid w:val="09F99CBC"/>
    <w:rsid w:val="09FB8190"/>
    <w:rsid w:val="09FD8BF8"/>
    <w:rsid w:val="0A0A85A7"/>
    <w:rsid w:val="0A15DC3B"/>
    <w:rsid w:val="0A2B4059"/>
    <w:rsid w:val="0A34B047"/>
    <w:rsid w:val="0A3F3882"/>
    <w:rsid w:val="0A54FA2C"/>
    <w:rsid w:val="0A76CCF5"/>
    <w:rsid w:val="0A791C7E"/>
    <w:rsid w:val="0A895C91"/>
    <w:rsid w:val="0A8D9C3D"/>
    <w:rsid w:val="0A93D04C"/>
    <w:rsid w:val="0AA3AC3F"/>
    <w:rsid w:val="0AADFC90"/>
    <w:rsid w:val="0ABBF247"/>
    <w:rsid w:val="0ACCE337"/>
    <w:rsid w:val="0AE23878"/>
    <w:rsid w:val="0AE9F98B"/>
    <w:rsid w:val="0AEC25B5"/>
    <w:rsid w:val="0AFE912A"/>
    <w:rsid w:val="0B01A68F"/>
    <w:rsid w:val="0B056C62"/>
    <w:rsid w:val="0B21AED0"/>
    <w:rsid w:val="0B251F95"/>
    <w:rsid w:val="0B266022"/>
    <w:rsid w:val="0B2D5304"/>
    <w:rsid w:val="0B32E941"/>
    <w:rsid w:val="0B49DB93"/>
    <w:rsid w:val="0B4EB88F"/>
    <w:rsid w:val="0B514056"/>
    <w:rsid w:val="0B51D89A"/>
    <w:rsid w:val="0B63A7D4"/>
    <w:rsid w:val="0B65C97D"/>
    <w:rsid w:val="0B6C97BF"/>
    <w:rsid w:val="0B713BA2"/>
    <w:rsid w:val="0B7D7D5C"/>
    <w:rsid w:val="0B84D406"/>
    <w:rsid w:val="0B8C85FF"/>
    <w:rsid w:val="0B8E3339"/>
    <w:rsid w:val="0B92DB9F"/>
    <w:rsid w:val="0B9EBB69"/>
    <w:rsid w:val="0BAA3820"/>
    <w:rsid w:val="0BAE2978"/>
    <w:rsid w:val="0BB460D8"/>
    <w:rsid w:val="0BBFEE82"/>
    <w:rsid w:val="0BC95C3B"/>
    <w:rsid w:val="0BCB31FC"/>
    <w:rsid w:val="0BD130FE"/>
    <w:rsid w:val="0BD39C9C"/>
    <w:rsid w:val="0BEC133F"/>
    <w:rsid w:val="0C13516C"/>
    <w:rsid w:val="0C2215E6"/>
    <w:rsid w:val="0C2BD1FB"/>
    <w:rsid w:val="0C2CD637"/>
    <w:rsid w:val="0C305584"/>
    <w:rsid w:val="0C32AB42"/>
    <w:rsid w:val="0C37AE84"/>
    <w:rsid w:val="0C3DA72B"/>
    <w:rsid w:val="0C437645"/>
    <w:rsid w:val="0C596E0A"/>
    <w:rsid w:val="0C8EE787"/>
    <w:rsid w:val="0C8F1BBE"/>
    <w:rsid w:val="0CA0F062"/>
    <w:rsid w:val="0CA4E7C3"/>
    <w:rsid w:val="0CA5EF61"/>
    <w:rsid w:val="0CA8CA25"/>
    <w:rsid w:val="0CB094ED"/>
    <w:rsid w:val="0CBD3959"/>
    <w:rsid w:val="0CBE99EF"/>
    <w:rsid w:val="0CC7C87F"/>
    <w:rsid w:val="0CD245A9"/>
    <w:rsid w:val="0CDAACF6"/>
    <w:rsid w:val="0CEB7924"/>
    <w:rsid w:val="0CEF1319"/>
    <w:rsid w:val="0CFBE603"/>
    <w:rsid w:val="0D01ADCF"/>
    <w:rsid w:val="0D03B7E4"/>
    <w:rsid w:val="0D11A480"/>
    <w:rsid w:val="0D2A0BC8"/>
    <w:rsid w:val="0D2B6DD3"/>
    <w:rsid w:val="0D3DF338"/>
    <w:rsid w:val="0D46BA90"/>
    <w:rsid w:val="0D483A56"/>
    <w:rsid w:val="0D5786AC"/>
    <w:rsid w:val="0D5AB0C2"/>
    <w:rsid w:val="0D63F12A"/>
    <w:rsid w:val="0D6D7946"/>
    <w:rsid w:val="0D7A656F"/>
    <w:rsid w:val="0D7D0928"/>
    <w:rsid w:val="0D7F2C5A"/>
    <w:rsid w:val="0D80999C"/>
    <w:rsid w:val="0D866A23"/>
    <w:rsid w:val="0D87CF98"/>
    <w:rsid w:val="0D9AA14A"/>
    <w:rsid w:val="0DB119CA"/>
    <w:rsid w:val="0DBEA9AD"/>
    <w:rsid w:val="0DC0BC46"/>
    <w:rsid w:val="0DC16F11"/>
    <w:rsid w:val="0DC289BB"/>
    <w:rsid w:val="0DDDD7D2"/>
    <w:rsid w:val="0DDEE0AC"/>
    <w:rsid w:val="0DF5EF30"/>
    <w:rsid w:val="0DF87002"/>
    <w:rsid w:val="0DF8DFDE"/>
    <w:rsid w:val="0E05BE95"/>
    <w:rsid w:val="0E14CDDE"/>
    <w:rsid w:val="0E16FE97"/>
    <w:rsid w:val="0E3B3917"/>
    <w:rsid w:val="0E3DF101"/>
    <w:rsid w:val="0E44E711"/>
    <w:rsid w:val="0E4D921B"/>
    <w:rsid w:val="0E52F043"/>
    <w:rsid w:val="0E564960"/>
    <w:rsid w:val="0E5D50C5"/>
    <w:rsid w:val="0E605FC3"/>
    <w:rsid w:val="0E69CBE3"/>
    <w:rsid w:val="0E6B64B0"/>
    <w:rsid w:val="0E915D20"/>
    <w:rsid w:val="0E9607AA"/>
    <w:rsid w:val="0E98E65A"/>
    <w:rsid w:val="0E9DBBCD"/>
    <w:rsid w:val="0EA8A9A2"/>
    <w:rsid w:val="0EAD883F"/>
    <w:rsid w:val="0EB4B5B8"/>
    <w:rsid w:val="0ED1424D"/>
    <w:rsid w:val="0ED6F346"/>
    <w:rsid w:val="0F13FE49"/>
    <w:rsid w:val="0F184B9E"/>
    <w:rsid w:val="0F185A26"/>
    <w:rsid w:val="0F1DB247"/>
    <w:rsid w:val="0F23A98F"/>
    <w:rsid w:val="0F2737EA"/>
    <w:rsid w:val="0F316AF2"/>
    <w:rsid w:val="0F46A071"/>
    <w:rsid w:val="0F535F1E"/>
    <w:rsid w:val="0F5DC0F1"/>
    <w:rsid w:val="0F6D0AA2"/>
    <w:rsid w:val="0F79F5DD"/>
    <w:rsid w:val="0F7EDDD8"/>
    <w:rsid w:val="0F834451"/>
    <w:rsid w:val="0F8DE67E"/>
    <w:rsid w:val="0FA7882F"/>
    <w:rsid w:val="0FA7CE02"/>
    <w:rsid w:val="0FAC9134"/>
    <w:rsid w:val="0FB2AC60"/>
    <w:rsid w:val="0FBC2305"/>
    <w:rsid w:val="0FBD932E"/>
    <w:rsid w:val="0FC3816A"/>
    <w:rsid w:val="0FC76848"/>
    <w:rsid w:val="0FC9C0D4"/>
    <w:rsid w:val="0FD8319C"/>
    <w:rsid w:val="0FEC4E25"/>
    <w:rsid w:val="0FF0666F"/>
    <w:rsid w:val="0FFA1DFA"/>
    <w:rsid w:val="1002A1FD"/>
    <w:rsid w:val="100EC640"/>
    <w:rsid w:val="101A39BC"/>
    <w:rsid w:val="10300E0C"/>
    <w:rsid w:val="10362A07"/>
    <w:rsid w:val="1049DAF8"/>
    <w:rsid w:val="10684180"/>
    <w:rsid w:val="107938F6"/>
    <w:rsid w:val="107A8612"/>
    <w:rsid w:val="1090A3E9"/>
    <w:rsid w:val="1090F226"/>
    <w:rsid w:val="1095B40B"/>
    <w:rsid w:val="10A131F4"/>
    <w:rsid w:val="10AD06BC"/>
    <w:rsid w:val="10BAC464"/>
    <w:rsid w:val="10C6BDF5"/>
    <w:rsid w:val="10D3A803"/>
    <w:rsid w:val="10E3F4DB"/>
    <w:rsid w:val="10E706C2"/>
    <w:rsid w:val="10EDF8F2"/>
    <w:rsid w:val="10F24ABD"/>
    <w:rsid w:val="10F38D42"/>
    <w:rsid w:val="11067B7F"/>
    <w:rsid w:val="11270669"/>
    <w:rsid w:val="113A8271"/>
    <w:rsid w:val="113B9848"/>
    <w:rsid w:val="11596233"/>
    <w:rsid w:val="115A0602"/>
    <w:rsid w:val="1162658A"/>
    <w:rsid w:val="11654352"/>
    <w:rsid w:val="116EE3AC"/>
    <w:rsid w:val="117CFE0A"/>
    <w:rsid w:val="117F3E55"/>
    <w:rsid w:val="1188716A"/>
    <w:rsid w:val="11927A78"/>
    <w:rsid w:val="119C2FF4"/>
    <w:rsid w:val="119E183B"/>
    <w:rsid w:val="119E914B"/>
    <w:rsid w:val="11AC3DBE"/>
    <w:rsid w:val="11B508A0"/>
    <w:rsid w:val="11B988A5"/>
    <w:rsid w:val="11BF1F19"/>
    <w:rsid w:val="11BF4386"/>
    <w:rsid w:val="11C53031"/>
    <w:rsid w:val="11C6FCDC"/>
    <w:rsid w:val="11D25F7D"/>
    <w:rsid w:val="11D8928C"/>
    <w:rsid w:val="11D8CD17"/>
    <w:rsid w:val="11E814B6"/>
    <w:rsid w:val="11EFDF14"/>
    <w:rsid w:val="11F4951C"/>
    <w:rsid w:val="11F95170"/>
    <w:rsid w:val="120B18FA"/>
    <w:rsid w:val="120DC475"/>
    <w:rsid w:val="1215F7DF"/>
    <w:rsid w:val="12161B51"/>
    <w:rsid w:val="12244D0F"/>
    <w:rsid w:val="1237A192"/>
    <w:rsid w:val="123F8A22"/>
    <w:rsid w:val="124C89C7"/>
    <w:rsid w:val="1256F807"/>
    <w:rsid w:val="12748776"/>
    <w:rsid w:val="12838EFA"/>
    <w:rsid w:val="12A95DD1"/>
    <w:rsid w:val="12C5E7A5"/>
    <w:rsid w:val="12F22399"/>
    <w:rsid w:val="1312B89F"/>
    <w:rsid w:val="13158874"/>
    <w:rsid w:val="1317BD9F"/>
    <w:rsid w:val="1329F293"/>
    <w:rsid w:val="132A564F"/>
    <w:rsid w:val="133F93EF"/>
    <w:rsid w:val="134026F2"/>
    <w:rsid w:val="1344410A"/>
    <w:rsid w:val="134E9C36"/>
    <w:rsid w:val="1351C73D"/>
    <w:rsid w:val="135CF908"/>
    <w:rsid w:val="13611880"/>
    <w:rsid w:val="13646119"/>
    <w:rsid w:val="13661D3E"/>
    <w:rsid w:val="1383EFF1"/>
    <w:rsid w:val="1384533F"/>
    <w:rsid w:val="1396169F"/>
    <w:rsid w:val="139CBAAA"/>
    <w:rsid w:val="13A6DBB5"/>
    <w:rsid w:val="13AA4C45"/>
    <w:rsid w:val="13BB1623"/>
    <w:rsid w:val="13BC737D"/>
    <w:rsid w:val="13C09721"/>
    <w:rsid w:val="13C8B893"/>
    <w:rsid w:val="13D9C8D6"/>
    <w:rsid w:val="13DB23A0"/>
    <w:rsid w:val="13DC212B"/>
    <w:rsid w:val="13E7C7FA"/>
    <w:rsid w:val="14033535"/>
    <w:rsid w:val="140BAB33"/>
    <w:rsid w:val="140C6D74"/>
    <w:rsid w:val="140E8ABA"/>
    <w:rsid w:val="14105224"/>
    <w:rsid w:val="141C47AA"/>
    <w:rsid w:val="143DC82C"/>
    <w:rsid w:val="14421579"/>
    <w:rsid w:val="1447D7CC"/>
    <w:rsid w:val="145379F5"/>
    <w:rsid w:val="14590834"/>
    <w:rsid w:val="145D386E"/>
    <w:rsid w:val="147060DF"/>
    <w:rsid w:val="147A968D"/>
    <w:rsid w:val="147DBF26"/>
    <w:rsid w:val="14906C25"/>
    <w:rsid w:val="14AE14C0"/>
    <w:rsid w:val="14AE34DE"/>
    <w:rsid w:val="14AECF60"/>
    <w:rsid w:val="14B736C3"/>
    <w:rsid w:val="14BC0EDE"/>
    <w:rsid w:val="14BC51EF"/>
    <w:rsid w:val="14C377FC"/>
    <w:rsid w:val="14C37E5E"/>
    <w:rsid w:val="14CB7A3F"/>
    <w:rsid w:val="14E098EB"/>
    <w:rsid w:val="14E378D7"/>
    <w:rsid w:val="14E68E60"/>
    <w:rsid w:val="14EBDABF"/>
    <w:rsid w:val="14F6BE79"/>
    <w:rsid w:val="14F78786"/>
    <w:rsid w:val="152B3544"/>
    <w:rsid w:val="152E8F6F"/>
    <w:rsid w:val="153B06CA"/>
    <w:rsid w:val="1543AFCF"/>
    <w:rsid w:val="15459359"/>
    <w:rsid w:val="1546D1EE"/>
    <w:rsid w:val="154D06FC"/>
    <w:rsid w:val="155636AE"/>
    <w:rsid w:val="155B7FB0"/>
    <w:rsid w:val="15626084"/>
    <w:rsid w:val="1570DC77"/>
    <w:rsid w:val="15789E3D"/>
    <w:rsid w:val="157E4460"/>
    <w:rsid w:val="15853E59"/>
    <w:rsid w:val="15863695"/>
    <w:rsid w:val="15A7FD63"/>
    <w:rsid w:val="15AEEAAC"/>
    <w:rsid w:val="15B20158"/>
    <w:rsid w:val="15B83BF5"/>
    <w:rsid w:val="15BD9D18"/>
    <w:rsid w:val="15C78F36"/>
    <w:rsid w:val="15D0906E"/>
    <w:rsid w:val="15E3A54D"/>
    <w:rsid w:val="15FBC0DB"/>
    <w:rsid w:val="16079BB2"/>
    <w:rsid w:val="161582A5"/>
    <w:rsid w:val="16443378"/>
    <w:rsid w:val="16469C0E"/>
    <w:rsid w:val="164D573D"/>
    <w:rsid w:val="165D81EE"/>
    <w:rsid w:val="166918B7"/>
    <w:rsid w:val="167116CA"/>
    <w:rsid w:val="167CC48A"/>
    <w:rsid w:val="168BE9F7"/>
    <w:rsid w:val="168E8E1F"/>
    <w:rsid w:val="16903774"/>
    <w:rsid w:val="1697223C"/>
    <w:rsid w:val="169C87E0"/>
    <w:rsid w:val="16A60580"/>
    <w:rsid w:val="16AAD59A"/>
    <w:rsid w:val="16AE1AAF"/>
    <w:rsid w:val="16C1EF93"/>
    <w:rsid w:val="16C7EFE9"/>
    <w:rsid w:val="16D60B36"/>
    <w:rsid w:val="16EA4337"/>
    <w:rsid w:val="16F6D4DD"/>
    <w:rsid w:val="16F756F8"/>
    <w:rsid w:val="17019FF5"/>
    <w:rsid w:val="170234E1"/>
    <w:rsid w:val="170291F8"/>
    <w:rsid w:val="1706B897"/>
    <w:rsid w:val="17070029"/>
    <w:rsid w:val="170CD3F2"/>
    <w:rsid w:val="170FED92"/>
    <w:rsid w:val="1710B4AC"/>
    <w:rsid w:val="171C0A16"/>
    <w:rsid w:val="172877E6"/>
    <w:rsid w:val="173CF3F1"/>
    <w:rsid w:val="176035F3"/>
    <w:rsid w:val="176516E8"/>
    <w:rsid w:val="176AD91D"/>
    <w:rsid w:val="177CB77C"/>
    <w:rsid w:val="17826420"/>
    <w:rsid w:val="17864F95"/>
    <w:rsid w:val="17A83025"/>
    <w:rsid w:val="17A8CF1A"/>
    <w:rsid w:val="17B7D188"/>
    <w:rsid w:val="17BEC4B2"/>
    <w:rsid w:val="17EDB0E3"/>
    <w:rsid w:val="17F3F69C"/>
    <w:rsid w:val="17FDE0E5"/>
    <w:rsid w:val="18032D96"/>
    <w:rsid w:val="18148074"/>
    <w:rsid w:val="1819D784"/>
    <w:rsid w:val="18221EB9"/>
    <w:rsid w:val="18284866"/>
    <w:rsid w:val="1829B61F"/>
    <w:rsid w:val="1867DE10"/>
    <w:rsid w:val="186E4E51"/>
    <w:rsid w:val="1870403D"/>
    <w:rsid w:val="187E7042"/>
    <w:rsid w:val="1884E18A"/>
    <w:rsid w:val="1898BF3B"/>
    <w:rsid w:val="18AC40ED"/>
    <w:rsid w:val="18AF32DB"/>
    <w:rsid w:val="18BFCB77"/>
    <w:rsid w:val="18CE722A"/>
    <w:rsid w:val="18E53E8C"/>
    <w:rsid w:val="18F365EB"/>
    <w:rsid w:val="18FADC6E"/>
    <w:rsid w:val="1908802C"/>
    <w:rsid w:val="190E89D1"/>
    <w:rsid w:val="19236564"/>
    <w:rsid w:val="192903CC"/>
    <w:rsid w:val="1930116E"/>
    <w:rsid w:val="1933EC9B"/>
    <w:rsid w:val="193F1D6C"/>
    <w:rsid w:val="1941F424"/>
    <w:rsid w:val="19459FB0"/>
    <w:rsid w:val="194BFA25"/>
    <w:rsid w:val="194FBFAF"/>
    <w:rsid w:val="19589735"/>
    <w:rsid w:val="1963B0D2"/>
    <w:rsid w:val="1966EE43"/>
    <w:rsid w:val="198103C3"/>
    <w:rsid w:val="19848F2F"/>
    <w:rsid w:val="1988EF63"/>
    <w:rsid w:val="19989193"/>
    <w:rsid w:val="199E4F1F"/>
    <w:rsid w:val="19A2DEBA"/>
    <w:rsid w:val="19ACB7B4"/>
    <w:rsid w:val="19B17E06"/>
    <w:rsid w:val="19D318A5"/>
    <w:rsid w:val="19D89B2A"/>
    <w:rsid w:val="19F550D7"/>
    <w:rsid w:val="19F9F149"/>
    <w:rsid w:val="19FB83A0"/>
    <w:rsid w:val="1A11EF34"/>
    <w:rsid w:val="1A317645"/>
    <w:rsid w:val="1A378622"/>
    <w:rsid w:val="1A3AEB2D"/>
    <w:rsid w:val="1A3E78B3"/>
    <w:rsid w:val="1A430754"/>
    <w:rsid w:val="1A46967B"/>
    <w:rsid w:val="1A48DA07"/>
    <w:rsid w:val="1A4A6E61"/>
    <w:rsid w:val="1A4EC8D8"/>
    <w:rsid w:val="1A51D659"/>
    <w:rsid w:val="1A55C097"/>
    <w:rsid w:val="1A55CB48"/>
    <w:rsid w:val="1A83EEC6"/>
    <w:rsid w:val="1A870B8F"/>
    <w:rsid w:val="1A87AB56"/>
    <w:rsid w:val="1A983EFA"/>
    <w:rsid w:val="1A9847D9"/>
    <w:rsid w:val="1AA27522"/>
    <w:rsid w:val="1AB03E7B"/>
    <w:rsid w:val="1AB164B1"/>
    <w:rsid w:val="1AC83074"/>
    <w:rsid w:val="1AC92163"/>
    <w:rsid w:val="1AEC7814"/>
    <w:rsid w:val="1AECA8DB"/>
    <w:rsid w:val="1AECEA93"/>
    <w:rsid w:val="1AEEC02A"/>
    <w:rsid w:val="1AF70CC9"/>
    <w:rsid w:val="1B05E502"/>
    <w:rsid w:val="1B13E579"/>
    <w:rsid w:val="1B26A6A8"/>
    <w:rsid w:val="1B27BFB4"/>
    <w:rsid w:val="1B2E3B29"/>
    <w:rsid w:val="1B2F7407"/>
    <w:rsid w:val="1B33D8F9"/>
    <w:rsid w:val="1B36F489"/>
    <w:rsid w:val="1B373120"/>
    <w:rsid w:val="1B3F28D3"/>
    <w:rsid w:val="1B4DC681"/>
    <w:rsid w:val="1B564002"/>
    <w:rsid w:val="1B5E3D71"/>
    <w:rsid w:val="1B686416"/>
    <w:rsid w:val="1B694579"/>
    <w:rsid w:val="1B7122CA"/>
    <w:rsid w:val="1B72DC15"/>
    <w:rsid w:val="1B73C327"/>
    <w:rsid w:val="1B74A0BA"/>
    <w:rsid w:val="1B74A9A9"/>
    <w:rsid w:val="1B8C7F95"/>
    <w:rsid w:val="1B910F66"/>
    <w:rsid w:val="1B9B45C0"/>
    <w:rsid w:val="1B9DA612"/>
    <w:rsid w:val="1BADF08D"/>
    <w:rsid w:val="1BB91C59"/>
    <w:rsid w:val="1BBAFB75"/>
    <w:rsid w:val="1BBB009A"/>
    <w:rsid w:val="1BBC0B89"/>
    <w:rsid w:val="1BC0DEB8"/>
    <w:rsid w:val="1BCEAD69"/>
    <w:rsid w:val="1BD133BF"/>
    <w:rsid w:val="1BDF3F43"/>
    <w:rsid w:val="1BE556E6"/>
    <w:rsid w:val="1BE5E198"/>
    <w:rsid w:val="1BF35442"/>
    <w:rsid w:val="1C02AA44"/>
    <w:rsid w:val="1C10EF81"/>
    <w:rsid w:val="1C172789"/>
    <w:rsid w:val="1C2D1FB1"/>
    <w:rsid w:val="1C355DE4"/>
    <w:rsid w:val="1C3FF516"/>
    <w:rsid w:val="1C422242"/>
    <w:rsid w:val="1C56A7EB"/>
    <w:rsid w:val="1C5F21B7"/>
    <w:rsid w:val="1C7AAC85"/>
    <w:rsid w:val="1C887941"/>
    <w:rsid w:val="1C8D3809"/>
    <w:rsid w:val="1CA8D5BE"/>
    <w:rsid w:val="1CAB8406"/>
    <w:rsid w:val="1CB01D41"/>
    <w:rsid w:val="1CD69AFE"/>
    <w:rsid w:val="1CD6CD5B"/>
    <w:rsid w:val="1CEAC600"/>
    <w:rsid w:val="1CF2AEEC"/>
    <w:rsid w:val="1CFAE3BF"/>
    <w:rsid w:val="1CFE2C2A"/>
    <w:rsid w:val="1CFE7AE7"/>
    <w:rsid w:val="1CFF77D4"/>
    <w:rsid w:val="1D02A8C7"/>
    <w:rsid w:val="1D038D32"/>
    <w:rsid w:val="1D0B354B"/>
    <w:rsid w:val="1D162196"/>
    <w:rsid w:val="1D2C3696"/>
    <w:rsid w:val="1D2C9B26"/>
    <w:rsid w:val="1D3AEA56"/>
    <w:rsid w:val="1D4281D4"/>
    <w:rsid w:val="1D474BD4"/>
    <w:rsid w:val="1D48132C"/>
    <w:rsid w:val="1D50F6B7"/>
    <w:rsid w:val="1D555AAE"/>
    <w:rsid w:val="1D6B26B4"/>
    <w:rsid w:val="1D94DD7F"/>
    <w:rsid w:val="1D9C7577"/>
    <w:rsid w:val="1DA5DF9B"/>
    <w:rsid w:val="1DAFD740"/>
    <w:rsid w:val="1DB817C6"/>
    <w:rsid w:val="1DB9C8B9"/>
    <w:rsid w:val="1DBC6ED8"/>
    <w:rsid w:val="1DBED3DF"/>
    <w:rsid w:val="1DC46ACF"/>
    <w:rsid w:val="1DC8CD51"/>
    <w:rsid w:val="1DCB7A72"/>
    <w:rsid w:val="1DD7C835"/>
    <w:rsid w:val="1DE8F9E1"/>
    <w:rsid w:val="1DF7B08A"/>
    <w:rsid w:val="1DFDB2DC"/>
    <w:rsid w:val="1E052FCB"/>
    <w:rsid w:val="1E0AAFC3"/>
    <w:rsid w:val="1E1014B5"/>
    <w:rsid w:val="1E14AC53"/>
    <w:rsid w:val="1E166D6B"/>
    <w:rsid w:val="1E1B15E4"/>
    <w:rsid w:val="1E201526"/>
    <w:rsid w:val="1E2B4A90"/>
    <w:rsid w:val="1E3A8708"/>
    <w:rsid w:val="1E66EBA0"/>
    <w:rsid w:val="1E713A14"/>
    <w:rsid w:val="1E734572"/>
    <w:rsid w:val="1E86D1B9"/>
    <w:rsid w:val="1E8C12B9"/>
    <w:rsid w:val="1E8CFDA3"/>
    <w:rsid w:val="1E8F1AED"/>
    <w:rsid w:val="1E935C1B"/>
    <w:rsid w:val="1E9B57AA"/>
    <w:rsid w:val="1E9EE5B3"/>
    <w:rsid w:val="1EA039AA"/>
    <w:rsid w:val="1EB94C26"/>
    <w:rsid w:val="1EC6FA8A"/>
    <w:rsid w:val="1EE264A8"/>
    <w:rsid w:val="1EE27D91"/>
    <w:rsid w:val="1F13B7C0"/>
    <w:rsid w:val="1F2CC928"/>
    <w:rsid w:val="1F3C90D3"/>
    <w:rsid w:val="1F3E2815"/>
    <w:rsid w:val="1F7EAD17"/>
    <w:rsid w:val="1F7EC9B5"/>
    <w:rsid w:val="1F89374B"/>
    <w:rsid w:val="1F89E437"/>
    <w:rsid w:val="1F8C6923"/>
    <w:rsid w:val="1F92D656"/>
    <w:rsid w:val="1F98A50B"/>
    <w:rsid w:val="1FD3533E"/>
    <w:rsid w:val="1FD583A2"/>
    <w:rsid w:val="1FE29BE7"/>
    <w:rsid w:val="1FE55BAA"/>
    <w:rsid w:val="1FED853D"/>
    <w:rsid w:val="1FF67D6F"/>
    <w:rsid w:val="1FFC3677"/>
    <w:rsid w:val="1FFF2DE7"/>
    <w:rsid w:val="20081155"/>
    <w:rsid w:val="20122EA6"/>
    <w:rsid w:val="201C5274"/>
    <w:rsid w:val="2022ADCC"/>
    <w:rsid w:val="2024B4AE"/>
    <w:rsid w:val="202D826A"/>
    <w:rsid w:val="202EFDE1"/>
    <w:rsid w:val="2033B8A9"/>
    <w:rsid w:val="2072B7F9"/>
    <w:rsid w:val="20732906"/>
    <w:rsid w:val="2080D434"/>
    <w:rsid w:val="2081010A"/>
    <w:rsid w:val="20810C59"/>
    <w:rsid w:val="208209EB"/>
    <w:rsid w:val="2089CD4A"/>
    <w:rsid w:val="20AD6F15"/>
    <w:rsid w:val="20E3C19E"/>
    <w:rsid w:val="20EA4E8D"/>
    <w:rsid w:val="20F21930"/>
    <w:rsid w:val="20F48709"/>
    <w:rsid w:val="20F6F8BA"/>
    <w:rsid w:val="2105CA40"/>
    <w:rsid w:val="2134F43C"/>
    <w:rsid w:val="213ACBD1"/>
    <w:rsid w:val="2152D829"/>
    <w:rsid w:val="21628693"/>
    <w:rsid w:val="216B91D9"/>
    <w:rsid w:val="216C07F8"/>
    <w:rsid w:val="218B2EB3"/>
    <w:rsid w:val="21A0D4FE"/>
    <w:rsid w:val="21A4269B"/>
    <w:rsid w:val="21AB3EB8"/>
    <w:rsid w:val="21AF2A15"/>
    <w:rsid w:val="21C3D7ED"/>
    <w:rsid w:val="21C553E9"/>
    <w:rsid w:val="21C9E849"/>
    <w:rsid w:val="21D08BB0"/>
    <w:rsid w:val="21D7CDA7"/>
    <w:rsid w:val="21E1D023"/>
    <w:rsid w:val="21F6B5EA"/>
    <w:rsid w:val="21FA6AA9"/>
    <w:rsid w:val="21FF5BC3"/>
    <w:rsid w:val="22007482"/>
    <w:rsid w:val="220BBFC2"/>
    <w:rsid w:val="220E782E"/>
    <w:rsid w:val="221849A5"/>
    <w:rsid w:val="221B4547"/>
    <w:rsid w:val="2220A7BE"/>
    <w:rsid w:val="22233EE5"/>
    <w:rsid w:val="2223990A"/>
    <w:rsid w:val="2228CA39"/>
    <w:rsid w:val="2230EBE5"/>
    <w:rsid w:val="223AEB78"/>
    <w:rsid w:val="22429807"/>
    <w:rsid w:val="2247D6F7"/>
    <w:rsid w:val="224B1397"/>
    <w:rsid w:val="2252A906"/>
    <w:rsid w:val="22549AF1"/>
    <w:rsid w:val="225E9FE0"/>
    <w:rsid w:val="225EA507"/>
    <w:rsid w:val="2265CB41"/>
    <w:rsid w:val="226A9AF1"/>
    <w:rsid w:val="226BD63E"/>
    <w:rsid w:val="226D9AA7"/>
    <w:rsid w:val="22802D88"/>
    <w:rsid w:val="2282FFED"/>
    <w:rsid w:val="22883052"/>
    <w:rsid w:val="22A09566"/>
    <w:rsid w:val="22A6A632"/>
    <w:rsid w:val="22A7AE9D"/>
    <w:rsid w:val="22AA3804"/>
    <w:rsid w:val="22C241AB"/>
    <w:rsid w:val="22C39001"/>
    <w:rsid w:val="22C65B50"/>
    <w:rsid w:val="22CDCE9E"/>
    <w:rsid w:val="22D17BFF"/>
    <w:rsid w:val="22DF9239"/>
    <w:rsid w:val="22DFF59E"/>
    <w:rsid w:val="22EB3CE4"/>
    <w:rsid w:val="22F027BB"/>
    <w:rsid w:val="22F2F4BA"/>
    <w:rsid w:val="22F5EC94"/>
    <w:rsid w:val="22FC0248"/>
    <w:rsid w:val="23108A5B"/>
    <w:rsid w:val="23288860"/>
    <w:rsid w:val="233034AC"/>
    <w:rsid w:val="2346EA4B"/>
    <w:rsid w:val="2356E867"/>
    <w:rsid w:val="235E2BCE"/>
    <w:rsid w:val="23654FD7"/>
    <w:rsid w:val="23665EFB"/>
    <w:rsid w:val="236AC93A"/>
    <w:rsid w:val="236C8260"/>
    <w:rsid w:val="236DD916"/>
    <w:rsid w:val="237A8E72"/>
    <w:rsid w:val="238DBF77"/>
    <w:rsid w:val="239829B4"/>
    <w:rsid w:val="23996F2B"/>
    <w:rsid w:val="23A00F46"/>
    <w:rsid w:val="23A37664"/>
    <w:rsid w:val="23D7B7FD"/>
    <w:rsid w:val="23EE3DA2"/>
    <w:rsid w:val="23F13F4B"/>
    <w:rsid w:val="23FB88DF"/>
    <w:rsid w:val="24080519"/>
    <w:rsid w:val="2409DFEA"/>
    <w:rsid w:val="242297D6"/>
    <w:rsid w:val="2423DED8"/>
    <w:rsid w:val="2427C805"/>
    <w:rsid w:val="243711BD"/>
    <w:rsid w:val="244FE34E"/>
    <w:rsid w:val="245EEDE8"/>
    <w:rsid w:val="24689852"/>
    <w:rsid w:val="246AA11E"/>
    <w:rsid w:val="24817DA3"/>
    <w:rsid w:val="24852A5D"/>
    <w:rsid w:val="248BA8A3"/>
    <w:rsid w:val="249C9D26"/>
    <w:rsid w:val="24A2E76C"/>
    <w:rsid w:val="24ACFE85"/>
    <w:rsid w:val="24C47CF5"/>
    <w:rsid w:val="24D0165C"/>
    <w:rsid w:val="24D5021F"/>
    <w:rsid w:val="24E2EE2C"/>
    <w:rsid w:val="24F5DA11"/>
    <w:rsid w:val="24F6FB9B"/>
    <w:rsid w:val="25103F79"/>
    <w:rsid w:val="2514D2FD"/>
    <w:rsid w:val="25156FA6"/>
    <w:rsid w:val="2528197A"/>
    <w:rsid w:val="2537ED89"/>
    <w:rsid w:val="253A0007"/>
    <w:rsid w:val="253DD880"/>
    <w:rsid w:val="25414DC2"/>
    <w:rsid w:val="254ACF08"/>
    <w:rsid w:val="25502374"/>
    <w:rsid w:val="2551A16A"/>
    <w:rsid w:val="25559572"/>
    <w:rsid w:val="25560821"/>
    <w:rsid w:val="25681B07"/>
    <w:rsid w:val="25749147"/>
    <w:rsid w:val="257EA1A6"/>
    <w:rsid w:val="2587E278"/>
    <w:rsid w:val="258C2EC5"/>
    <w:rsid w:val="258C57EF"/>
    <w:rsid w:val="25A2B7EE"/>
    <w:rsid w:val="25AA5BB8"/>
    <w:rsid w:val="25AC0825"/>
    <w:rsid w:val="25AF6B67"/>
    <w:rsid w:val="25B2B332"/>
    <w:rsid w:val="25BC5E86"/>
    <w:rsid w:val="25BEA40B"/>
    <w:rsid w:val="25C356A8"/>
    <w:rsid w:val="25C70EE3"/>
    <w:rsid w:val="25CBCB7A"/>
    <w:rsid w:val="25CC85D2"/>
    <w:rsid w:val="25D730F2"/>
    <w:rsid w:val="25DE7C7C"/>
    <w:rsid w:val="25DF1DD8"/>
    <w:rsid w:val="25EEAF8F"/>
    <w:rsid w:val="25F47FC8"/>
    <w:rsid w:val="25F55BFA"/>
    <w:rsid w:val="25F7CE6A"/>
    <w:rsid w:val="26028039"/>
    <w:rsid w:val="2602F4F0"/>
    <w:rsid w:val="261047D1"/>
    <w:rsid w:val="2617E41E"/>
    <w:rsid w:val="261D0C0F"/>
    <w:rsid w:val="261FE105"/>
    <w:rsid w:val="26274C15"/>
    <w:rsid w:val="262B720B"/>
    <w:rsid w:val="262DD952"/>
    <w:rsid w:val="263D5A6E"/>
    <w:rsid w:val="26533B6D"/>
    <w:rsid w:val="26546EB8"/>
    <w:rsid w:val="2662AF75"/>
    <w:rsid w:val="267A3EF6"/>
    <w:rsid w:val="267F00B4"/>
    <w:rsid w:val="267FD9CE"/>
    <w:rsid w:val="2685968C"/>
    <w:rsid w:val="2692CC25"/>
    <w:rsid w:val="269358CB"/>
    <w:rsid w:val="2698D2EE"/>
    <w:rsid w:val="26A4D0B5"/>
    <w:rsid w:val="26A941B3"/>
    <w:rsid w:val="26BAA780"/>
    <w:rsid w:val="26BC348E"/>
    <w:rsid w:val="26BDFA3C"/>
    <w:rsid w:val="26D26FBE"/>
    <w:rsid w:val="26DA4FF1"/>
    <w:rsid w:val="26EABA6B"/>
    <w:rsid w:val="26ED5188"/>
    <w:rsid w:val="26F34FFF"/>
    <w:rsid w:val="27009CFC"/>
    <w:rsid w:val="27063702"/>
    <w:rsid w:val="27212A0F"/>
    <w:rsid w:val="27228B32"/>
    <w:rsid w:val="2730EF97"/>
    <w:rsid w:val="2731DA06"/>
    <w:rsid w:val="2739F1A9"/>
    <w:rsid w:val="2747BA85"/>
    <w:rsid w:val="274AF497"/>
    <w:rsid w:val="2752851C"/>
    <w:rsid w:val="27578E28"/>
    <w:rsid w:val="275C2984"/>
    <w:rsid w:val="27626780"/>
    <w:rsid w:val="2763D1F0"/>
    <w:rsid w:val="27703E5D"/>
    <w:rsid w:val="27763C5A"/>
    <w:rsid w:val="2779414F"/>
    <w:rsid w:val="277C921D"/>
    <w:rsid w:val="2787F41C"/>
    <w:rsid w:val="2792FCBB"/>
    <w:rsid w:val="2794CE55"/>
    <w:rsid w:val="279A9E64"/>
    <w:rsid w:val="27A8EA95"/>
    <w:rsid w:val="27ABCF45"/>
    <w:rsid w:val="27AC2AF7"/>
    <w:rsid w:val="27AE5381"/>
    <w:rsid w:val="27B406FB"/>
    <w:rsid w:val="27B47CCA"/>
    <w:rsid w:val="27B62417"/>
    <w:rsid w:val="27BE4915"/>
    <w:rsid w:val="27D00020"/>
    <w:rsid w:val="27DA7F9E"/>
    <w:rsid w:val="27DAFECE"/>
    <w:rsid w:val="27DE3A14"/>
    <w:rsid w:val="27E1DF6E"/>
    <w:rsid w:val="27E3A777"/>
    <w:rsid w:val="27F30F50"/>
    <w:rsid w:val="27F7866E"/>
    <w:rsid w:val="28009060"/>
    <w:rsid w:val="2802733A"/>
    <w:rsid w:val="28163078"/>
    <w:rsid w:val="282BA52D"/>
    <w:rsid w:val="2830A16F"/>
    <w:rsid w:val="283936C5"/>
    <w:rsid w:val="2844FA45"/>
    <w:rsid w:val="2845A9CF"/>
    <w:rsid w:val="28467E3C"/>
    <w:rsid w:val="284EEACF"/>
    <w:rsid w:val="28547B53"/>
    <w:rsid w:val="28570D57"/>
    <w:rsid w:val="285ABB18"/>
    <w:rsid w:val="285CFA20"/>
    <w:rsid w:val="286F890F"/>
    <w:rsid w:val="287BBB07"/>
    <w:rsid w:val="28830CDB"/>
    <w:rsid w:val="28A0604F"/>
    <w:rsid w:val="28D1C9A6"/>
    <w:rsid w:val="28D22642"/>
    <w:rsid w:val="28D23338"/>
    <w:rsid w:val="28DE7F62"/>
    <w:rsid w:val="28F27A5C"/>
    <w:rsid w:val="28FBE039"/>
    <w:rsid w:val="28FC4489"/>
    <w:rsid w:val="290DEB2D"/>
    <w:rsid w:val="290E75D4"/>
    <w:rsid w:val="2915F35C"/>
    <w:rsid w:val="291A9AB5"/>
    <w:rsid w:val="291C2A3A"/>
    <w:rsid w:val="292337B9"/>
    <w:rsid w:val="2929B398"/>
    <w:rsid w:val="292F9142"/>
    <w:rsid w:val="293766EE"/>
    <w:rsid w:val="294BD88D"/>
    <w:rsid w:val="295FEE6B"/>
    <w:rsid w:val="298AFD20"/>
    <w:rsid w:val="299CE118"/>
    <w:rsid w:val="29AEBE74"/>
    <w:rsid w:val="29D39F21"/>
    <w:rsid w:val="29E54722"/>
    <w:rsid w:val="29E577B5"/>
    <w:rsid w:val="29E70EDF"/>
    <w:rsid w:val="29E87A16"/>
    <w:rsid w:val="29EADAE2"/>
    <w:rsid w:val="29F706E6"/>
    <w:rsid w:val="2A0135FF"/>
    <w:rsid w:val="2A0AABBE"/>
    <w:rsid w:val="2A11D2B4"/>
    <w:rsid w:val="2A1D9071"/>
    <w:rsid w:val="2A261B0C"/>
    <w:rsid w:val="2A27503C"/>
    <w:rsid w:val="2A2BF760"/>
    <w:rsid w:val="2A59D4B7"/>
    <w:rsid w:val="2A5E415E"/>
    <w:rsid w:val="2A5EE046"/>
    <w:rsid w:val="2A7B4539"/>
    <w:rsid w:val="2A7FD5DF"/>
    <w:rsid w:val="2A83184B"/>
    <w:rsid w:val="2A845BFD"/>
    <w:rsid w:val="2A95A79B"/>
    <w:rsid w:val="2A97B1AE"/>
    <w:rsid w:val="2A9B70AC"/>
    <w:rsid w:val="2AA324E1"/>
    <w:rsid w:val="2AA36DF0"/>
    <w:rsid w:val="2AB117E8"/>
    <w:rsid w:val="2ABA68F9"/>
    <w:rsid w:val="2ADB4DFF"/>
    <w:rsid w:val="2ADB6004"/>
    <w:rsid w:val="2AE29131"/>
    <w:rsid w:val="2AE85AE2"/>
    <w:rsid w:val="2AEB7843"/>
    <w:rsid w:val="2AF0AD94"/>
    <w:rsid w:val="2B03F9CA"/>
    <w:rsid w:val="2B088BC1"/>
    <w:rsid w:val="2B167041"/>
    <w:rsid w:val="2B1C4536"/>
    <w:rsid w:val="2B29178B"/>
    <w:rsid w:val="2B2F3BA6"/>
    <w:rsid w:val="2B39C51F"/>
    <w:rsid w:val="2B3C7CE4"/>
    <w:rsid w:val="2B510008"/>
    <w:rsid w:val="2B51DE55"/>
    <w:rsid w:val="2B5D665C"/>
    <w:rsid w:val="2B8B5BA2"/>
    <w:rsid w:val="2B92145C"/>
    <w:rsid w:val="2B9E7F07"/>
    <w:rsid w:val="2BA3670E"/>
    <w:rsid w:val="2BA4BCFA"/>
    <w:rsid w:val="2BAE9887"/>
    <w:rsid w:val="2BBDC636"/>
    <w:rsid w:val="2BBF2C6E"/>
    <w:rsid w:val="2BBFBB11"/>
    <w:rsid w:val="2BC195A1"/>
    <w:rsid w:val="2BCF059B"/>
    <w:rsid w:val="2BD04C9E"/>
    <w:rsid w:val="2BDAC56C"/>
    <w:rsid w:val="2BE5C9C6"/>
    <w:rsid w:val="2BE90E30"/>
    <w:rsid w:val="2BEC3ACB"/>
    <w:rsid w:val="2BEEF5F7"/>
    <w:rsid w:val="2BF9E552"/>
    <w:rsid w:val="2C020FBA"/>
    <w:rsid w:val="2C07ACFD"/>
    <w:rsid w:val="2C0ECED5"/>
    <w:rsid w:val="2C14E438"/>
    <w:rsid w:val="2C1DDF0F"/>
    <w:rsid w:val="2C1FC27A"/>
    <w:rsid w:val="2C2E0EDF"/>
    <w:rsid w:val="2C32B2A0"/>
    <w:rsid w:val="2C4F18A7"/>
    <w:rsid w:val="2C5D4916"/>
    <w:rsid w:val="2C5FD834"/>
    <w:rsid w:val="2C65B264"/>
    <w:rsid w:val="2C69230D"/>
    <w:rsid w:val="2C6E365D"/>
    <w:rsid w:val="2C6FD13E"/>
    <w:rsid w:val="2C8700B4"/>
    <w:rsid w:val="2C874FC8"/>
    <w:rsid w:val="2C95CA21"/>
    <w:rsid w:val="2C9A80AC"/>
    <w:rsid w:val="2C9C3D2A"/>
    <w:rsid w:val="2CAD04D9"/>
    <w:rsid w:val="2CAEA060"/>
    <w:rsid w:val="2CB25811"/>
    <w:rsid w:val="2CB3FF09"/>
    <w:rsid w:val="2CB88949"/>
    <w:rsid w:val="2CCA0722"/>
    <w:rsid w:val="2CE83428"/>
    <w:rsid w:val="2CFC2704"/>
    <w:rsid w:val="2D01F00C"/>
    <w:rsid w:val="2D30FD53"/>
    <w:rsid w:val="2D46D72D"/>
    <w:rsid w:val="2D536C4D"/>
    <w:rsid w:val="2D58DB43"/>
    <w:rsid w:val="2D596326"/>
    <w:rsid w:val="2D602D3C"/>
    <w:rsid w:val="2D665BAF"/>
    <w:rsid w:val="2D6CEF71"/>
    <w:rsid w:val="2D6E59D5"/>
    <w:rsid w:val="2D6FD43A"/>
    <w:rsid w:val="2D8DDEFC"/>
    <w:rsid w:val="2D91F27A"/>
    <w:rsid w:val="2D96B727"/>
    <w:rsid w:val="2D9EFFC2"/>
    <w:rsid w:val="2DC61E50"/>
    <w:rsid w:val="2DCDAEB2"/>
    <w:rsid w:val="2DE23489"/>
    <w:rsid w:val="2DF5C4FC"/>
    <w:rsid w:val="2DFD139D"/>
    <w:rsid w:val="2E0A387E"/>
    <w:rsid w:val="2E0C9663"/>
    <w:rsid w:val="2E11B455"/>
    <w:rsid w:val="2E13B4D6"/>
    <w:rsid w:val="2E20B384"/>
    <w:rsid w:val="2E32F08E"/>
    <w:rsid w:val="2E3DA3EF"/>
    <w:rsid w:val="2E3E130E"/>
    <w:rsid w:val="2E544293"/>
    <w:rsid w:val="2E6171B2"/>
    <w:rsid w:val="2E72C2BA"/>
    <w:rsid w:val="2E74CC80"/>
    <w:rsid w:val="2E790DA1"/>
    <w:rsid w:val="2E9EEB78"/>
    <w:rsid w:val="2EA0D679"/>
    <w:rsid w:val="2EA30FCE"/>
    <w:rsid w:val="2EA574EA"/>
    <w:rsid w:val="2EB3EC59"/>
    <w:rsid w:val="2EB5C5E9"/>
    <w:rsid w:val="2EC02522"/>
    <w:rsid w:val="2EFD192B"/>
    <w:rsid w:val="2F0748C5"/>
    <w:rsid w:val="2F0937D2"/>
    <w:rsid w:val="2F0A271A"/>
    <w:rsid w:val="2F105B5C"/>
    <w:rsid w:val="2F167E3A"/>
    <w:rsid w:val="2F1755B4"/>
    <w:rsid w:val="2F181215"/>
    <w:rsid w:val="2F4A79AC"/>
    <w:rsid w:val="2F4F835C"/>
    <w:rsid w:val="2F59516A"/>
    <w:rsid w:val="2F7063F9"/>
    <w:rsid w:val="2F747FBC"/>
    <w:rsid w:val="2F98E758"/>
    <w:rsid w:val="2FA8DD38"/>
    <w:rsid w:val="2FB1FFCD"/>
    <w:rsid w:val="2FB2408C"/>
    <w:rsid w:val="2FBDF5B2"/>
    <w:rsid w:val="2FC98CD8"/>
    <w:rsid w:val="2FD4F562"/>
    <w:rsid w:val="3000A50F"/>
    <w:rsid w:val="30115C10"/>
    <w:rsid w:val="301D7A40"/>
    <w:rsid w:val="303D7A2C"/>
    <w:rsid w:val="3049326A"/>
    <w:rsid w:val="30546CBD"/>
    <w:rsid w:val="30694AFD"/>
    <w:rsid w:val="306FE933"/>
    <w:rsid w:val="307C6A84"/>
    <w:rsid w:val="3087EB35"/>
    <w:rsid w:val="308C0C5E"/>
    <w:rsid w:val="30A1700D"/>
    <w:rsid w:val="30C2BE08"/>
    <w:rsid w:val="30C47F6F"/>
    <w:rsid w:val="30CC31DE"/>
    <w:rsid w:val="30CC58B1"/>
    <w:rsid w:val="30D855FD"/>
    <w:rsid w:val="30E3BEA6"/>
    <w:rsid w:val="30E941F7"/>
    <w:rsid w:val="3100F075"/>
    <w:rsid w:val="310A606D"/>
    <w:rsid w:val="312ED076"/>
    <w:rsid w:val="313FF615"/>
    <w:rsid w:val="31414AC5"/>
    <w:rsid w:val="3145D529"/>
    <w:rsid w:val="314653E5"/>
    <w:rsid w:val="31487D54"/>
    <w:rsid w:val="3153A0A7"/>
    <w:rsid w:val="316BBF8A"/>
    <w:rsid w:val="3180536C"/>
    <w:rsid w:val="318416C9"/>
    <w:rsid w:val="318B3CAF"/>
    <w:rsid w:val="3194174E"/>
    <w:rsid w:val="319526B8"/>
    <w:rsid w:val="31A235C0"/>
    <w:rsid w:val="31A2CB72"/>
    <w:rsid w:val="31AC0796"/>
    <w:rsid w:val="31B26069"/>
    <w:rsid w:val="31C15C07"/>
    <w:rsid w:val="31CA0F25"/>
    <w:rsid w:val="31CA94DD"/>
    <w:rsid w:val="31D0E569"/>
    <w:rsid w:val="31D2EDCC"/>
    <w:rsid w:val="31E211AE"/>
    <w:rsid w:val="31F23B56"/>
    <w:rsid w:val="31FA8D80"/>
    <w:rsid w:val="3201529A"/>
    <w:rsid w:val="3201CD86"/>
    <w:rsid w:val="3202E32F"/>
    <w:rsid w:val="3205D338"/>
    <w:rsid w:val="320CD077"/>
    <w:rsid w:val="323D5890"/>
    <w:rsid w:val="324A6FF4"/>
    <w:rsid w:val="3255D2C2"/>
    <w:rsid w:val="3257DC1C"/>
    <w:rsid w:val="32615D41"/>
    <w:rsid w:val="3263DADB"/>
    <w:rsid w:val="3270D614"/>
    <w:rsid w:val="3276A87A"/>
    <w:rsid w:val="3283602C"/>
    <w:rsid w:val="32852E29"/>
    <w:rsid w:val="3296EB24"/>
    <w:rsid w:val="32A57DC8"/>
    <w:rsid w:val="32AEC5A2"/>
    <w:rsid w:val="32B2726E"/>
    <w:rsid w:val="32B62CF7"/>
    <w:rsid w:val="32BEF111"/>
    <w:rsid w:val="32BFC148"/>
    <w:rsid w:val="32CAC3C5"/>
    <w:rsid w:val="32D2EFC2"/>
    <w:rsid w:val="32DBD1F2"/>
    <w:rsid w:val="32E1C495"/>
    <w:rsid w:val="32E63996"/>
    <w:rsid w:val="32F28AFD"/>
    <w:rsid w:val="3305F66A"/>
    <w:rsid w:val="330B9737"/>
    <w:rsid w:val="330F6A93"/>
    <w:rsid w:val="3324486B"/>
    <w:rsid w:val="332B11E1"/>
    <w:rsid w:val="334062D2"/>
    <w:rsid w:val="334D6BBD"/>
    <w:rsid w:val="33521B76"/>
    <w:rsid w:val="335DC309"/>
    <w:rsid w:val="335F1060"/>
    <w:rsid w:val="3363E211"/>
    <w:rsid w:val="33779F54"/>
    <w:rsid w:val="338C1D19"/>
    <w:rsid w:val="339FE10E"/>
    <w:rsid w:val="33A1A554"/>
    <w:rsid w:val="33A2EF35"/>
    <w:rsid w:val="33A643E3"/>
    <w:rsid w:val="33A698B2"/>
    <w:rsid w:val="33A7EAB8"/>
    <w:rsid w:val="33CF6977"/>
    <w:rsid w:val="33D1E386"/>
    <w:rsid w:val="33D635DE"/>
    <w:rsid w:val="33DB7025"/>
    <w:rsid w:val="33E34F5C"/>
    <w:rsid w:val="33EDBCFC"/>
    <w:rsid w:val="33F2E860"/>
    <w:rsid w:val="33FC79B8"/>
    <w:rsid w:val="340E0C42"/>
    <w:rsid w:val="3437609B"/>
    <w:rsid w:val="3445D1D4"/>
    <w:rsid w:val="34479FB0"/>
    <w:rsid w:val="34491182"/>
    <w:rsid w:val="34505BFE"/>
    <w:rsid w:val="34557EED"/>
    <w:rsid w:val="3455E35C"/>
    <w:rsid w:val="345CF09D"/>
    <w:rsid w:val="346F4E6F"/>
    <w:rsid w:val="3480CC4C"/>
    <w:rsid w:val="3483F2B8"/>
    <w:rsid w:val="34978824"/>
    <w:rsid w:val="349CFA38"/>
    <w:rsid w:val="34A96732"/>
    <w:rsid w:val="34C1B92F"/>
    <w:rsid w:val="34C38A1D"/>
    <w:rsid w:val="34C920DC"/>
    <w:rsid w:val="34FD5616"/>
    <w:rsid w:val="3503F14A"/>
    <w:rsid w:val="350C6576"/>
    <w:rsid w:val="351632A6"/>
    <w:rsid w:val="35164B0F"/>
    <w:rsid w:val="3523619D"/>
    <w:rsid w:val="352361E2"/>
    <w:rsid w:val="352D6144"/>
    <w:rsid w:val="352E06D6"/>
    <w:rsid w:val="35328FB8"/>
    <w:rsid w:val="355EEA7E"/>
    <w:rsid w:val="3561484F"/>
    <w:rsid w:val="3565756A"/>
    <w:rsid w:val="3566FAE6"/>
    <w:rsid w:val="356774ED"/>
    <w:rsid w:val="3586D956"/>
    <w:rsid w:val="358C51E9"/>
    <w:rsid w:val="359A6CCB"/>
    <w:rsid w:val="359FA055"/>
    <w:rsid w:val="35A9742D"/>
    <w:rsid w:val="35ADB7D3"/>
    <w:rsid w:val="35AFAF7E"/>
    <w:rsid w:val="35AFB487"/>
    <w:rsid w:val="35B4D6E5"/>
    <w:rsid w:val="35C19184"/>
    <w:rsid w:val="35C3D9E6"/>
    <w:rsid w:val="35C51B30"/>
    <w:rsid w:val="35C5FCD5"/>
    <w:rsid w:val="35DAC62B"/>
    <w:rsid w:val="35E81BD7"/>
    <w:rsid w:val="35EAA187"/>
    <w:rsid w:val="35ED74B9"/>
    <w:rsid w:val="35FD28EA"/>
    <w:rsid w:val="35FF12F8"/>
    <w:rsid w:val="36163277"/>
    <w:rsid w:val="361E3388"/>
    <w:rsid w:val="3635517F"/>
    <w:rsid w:val="3635F73C"/>
    <w:rsid w:val="36363DFD"/>
    <w:rsid w:val="366CB001"/>
    <w:rsid w:val="366D1912"/>
    <w:rsid w:val="366F389E"/>
    <w:rsid w:val="367098EA"/>
    <w:rsid w:val="3681A7AB"/>
    <w:rsid w:val="3688DC64"/>
    <w:rsid w:val="3698ABDB"/>
    <w:rsid w:val="369B4892"/>
    <w:rsid w:val="369E5039"/>
    <w:rsid w:val="36B3F19A"/>
    <w:rsid w:val="36B6907D"/>
    <w:rsid w:val="36C798FD"/>
    <w:rsid w:val="36C865AB"/>
    <w:rsid w:val="36D2C7B9"/>
    <w:rsid w:val="36D43680"/>
    <w:rsid w:val="36DD7CE5"/>
    <w:rsid w:val="36F6A0FC"/>
    <w:rsid w:val="3704BEDF"/>
    <w:rsid w:val="3706DCFE"/>
    <w:rsid w:val="3708926A"/>
    <w:rsid w:val="371ACEF3"/>
    <w:rsid w:val="37297026"/>
    <w:rsid w:val="372A0EE6"/>
    <w:rsid w:val="372CBE17"/>
    <w:rsid w:val="375B340D"/>
    <w:rsid w:val="3763EEEF"/>
    <w:rsid w:val="37663560"/>
    <w:rsid w:val="377459AB"/>
    <w:rsid w:val="377A3756"/>
    <w:rsid w:val="378CE3B3"/>
    <w:rsid w:val="3796E42C"/>
    <w:rsid w:val="37A22961"/>
    <w:rsid w:val="37A5F944"/>
    <w:rsid w:val="37B0EE56"/>
    <w:rsid w:val="37B9367E"/>
    <w:rsid w:val="37BD4830"/>
    <w:rsid w:val="37C55576"/>
    <w:rsid w:val="37D2F005"/>
    <w:rsid w:val="37F9A257"/>
    <w:rsid w:val="37FCEE49"/>
    <w:rsid w:val="37FE28E8"/>
    <w:rsid w:val="380BEE87"/>
    <w:rsid w:val="38110469"/>
    <w:rsid w:val="383C711E"/>
    <w:rsid w:val="383ED75B"/>
    <w:rsid w:val="384125D9"/>
    <w:rsid w:val="384BC420"/>
    <w:rsid w:val="386ACD9F"/>
    <w:rsid w:val="3871C28A"/>
    <w:rsid w:val="388631A4"/>
    <w:rsid w:val="38A3B436"/>
    <w:rsid w:val="38A72533"/>
    <w:rsid w:val="38A789E7"/>
    <w:rsid w:val="38AD6053"/>
    <w:rsid w:val="38BB130C"/>
    <w:rsid w:val="38C8B2B6"/>
    <w:rsid w:val="38D581CF"/>
    <w:rsid w:val="38D6A0BC"/>
    <w:rsid w:val="38ECA83A"/>
    <w:rsid w:val="38F538C3"/>
    <w:rsid w:val="3909FE07"/>
    <w:rsid w:val="391C31C4"/>
    <w:rsid w:val="3922F747"/>
    <w:rsid w:val="392A8AC7"/>
    <w:rsid w:val="392BEB7A"/>
    <w:rsid w:val="392D347D"/>
    <w:rsid w:val="3933ACAA"/>
    <w:rsid w:val="39343EFD"/>
    <w:rsid w:val="39420932"/>
    <w:rsid w:val="3944AD17"/>
    <w:rsid w:val="39569F28"/>
    <w:rsid w:val="395C0CE0"/>
    <w:rsid w:val="395D1032"/>
    <w:rsid w:val="39648CC1"/>
    <w:rsid w:val="3966A17D"/>
    <w:rsid w:val="397E9D91"/>
    <w:rsid w:val="39AB49AD"/>
    <w:rsid w:val="39B1C771"/>
    <w:rsid w:val="39B66EBF"/>
    <w:rsid w:val="39B7D686"/>
    <w:rsid w:val="39CD1623"/>
    <w:rsid w:val="39D2100A"/>
    <w:rsid w:val="39D2B435"/>
    <w:rsid w:val="39D51143"/>
    <w:rsid w:val="39E3B87A"/>
    <w:rsid w:val="39F48593"/>
    <w:rsid w:val="3A05F511"/>
    <w:rsid w:val="3A0B9122"/>
    <w:rsid w:val="3A1FFD94"/>
    <w:rsid w:val="3A22F771"/>
    <w:rsid w:val="3A27917E"/>
    <w:rsid w:val="3A2C3B62"/>
    <w:rsid w:val="3A338254"/>
    <w:rsid w:val="3A39691D"/>
    <w:rsid w:val="3A4798EA"/>
    <w:rsid w:val="3A4C5E63"/>
    <w:rsid w:val="3A5093FA"/>
    <w:rsid w:val="3A5BE147"/>
    <w:rsid w:val="3A7512A9"/>
    <w:rsid w:val="3A7D3382"/>
    <w:rsid w:val="3A82B835"/>
    <w:rsid w:val="3A840CA7"/>
    <w:rsid w:val="3A8E2302"/>
    <w:rsid w:val="3A937339"/>
    <w:rsid w:val="3A97BF86"/>
    <w:rsid w:val="3A9DA694"/>
    <w:rsid w:val="3AA613EF"/>
    <w:rsid w:val="3AA92580"/>
    <w:rsid w:val="3AB17D4D"/>
    <w:rsid w:val="3AB4A987"/>
    <w:rsid w:val="3AC5B9A4"/>
    <w:rsid w:val="3AC643E2"/>
    <w:rsid w:val="3ACBE690"/>
    <w:rsid w:val="3AD78A57"/>
    <w:rsid w:val="3AD7D227"/>
    <w:rsid w:val="3AE212A2"/>
    <w:rsid w:val="3AE99172"/>
    <w:rsid w:val="3AF2C7F4"/>
    <w:rsid w:val="3AF4C2F8"/>
    <w:rsid w:val="3AF5628D"/>
    <w:rsid w:val="3B12AF3C"/>
    <w:rsid w:val="3B1AD3DF"/>
    <w:rsid w:val="3B260154"/>
    <w:rsid w:val="3B2B52A9"/>
    <w:rsid w:val="3B4832F6"/>
    <w:rsid w:val="3B5C7FA9"/>
    <w:rsid w:val="3B5EAC50"/>
    <w:rsid w:val="3B7E6B82"/>
    <w:rsid w:val="3B84FA2D"/>
    <w:rsid w:val="3B85BD5E"/>
    <w:rsid w:val="3B8C2D9C"/>
    <w:rsid w:val="3BA0761D"/>
    <w:rsid w:val="3BA8038C"/>
    <w:rsid w:val="3BC8F073"/>
    <w:rsid w:val="3BCF9C12"/>
    <w:rsid w:val="3BF11612"/>
    <w:rsid w:val="3BF87D13"/>
    <w:rsid w:val="3C08E664"/>
    <w:rsid w:val="3C1304AA"/>
    <w:rsid w:val="3C1888E8"/>
    <w:rsid w:val="3C21C655"/>
    <w:rsid w:val="3C27EEA9"/>
    <w:rsid w:val="3C2DB5FA"/>
    <w:rsid w:val="3C411220"/>
    <w:rsid w:val="3C48A66F"/>
    <w:rsid w:val="3C498D8C"/>
    <w:rsid w:val="3C511AC2"/>
    <w:rsid w:val="3C5AE1CB"/>
    <w:rsid w:val="3C6F2B46"/>
    <w:rsid w:val="3C855DCE"/>
    <w:rsid w:val="3C9005EA"/>
    <w:rsid w:val="3C998F3C"/>
    <w:rsid w:val="3CBF38CD"/>
    <w:rsid w:val="3CC51ABD"/>
    <w:rsid w:val="3CDBD3DF"/>
    <w:rsid w:val="3CE5306C"/>
    <w:rsid w:val="3CEB0E89"/>
    <w:rsid w:val="3CF07C7A"/>
    <w:rsid w:val="3CF2B43D"/>
    <w:rsid w:val="3CF8EC44"/>
    <w:rsid w:val="3D02C71D"/>
    <w:rsid w:val="3D05C44F"/>
    <w:rsid w:val="3D0726AC"/>
    <w:rsid w:val="3D1634F6"/>
    <w:rsid w:val="3D37B1A2"/>
    <w:rsid w:val="3D3A141F"/>
    <w:rsid w:val="3D493992"/>
    <w:rsid w:val="3D574C5A"/>
    <w:rsid w:val="3D63A7A5"/>
    <w:rsid w:val="3D73D9ED"/>
    <w:rsid w:val="3D795A73"/>
    <w:rsid w:val="3D7A1996"/>
    <w:rsid w:val="3D93F27D"/>
    <w:rsid w:val="3D9BD7A9"/>
    <w:rsid w:val="3DA39280"/>
    <w:rsid w:val="3DAD5099"/>
    <w:rsid w:val="3DC1E6B1"/>
    <w:rsid w:val="3DC35A4E"/>
    <w:rsid w:val="3DD29213"/>
    <w:rsid w:val="3DD50660"/>
    <w:rsid w:val="3DD769F7"/>
    <w:rsid w:val="3DF10E94"/>
    <w:rsid w:val="3E00DC0F"/>
    <w:rsid w:val="3E0A89B2"/>
    <w:rsid w:val="3E2D7354"/>
    <w:rsid w:val="3E38CD2C"/>
    <w:rsid w:val="3E3C9C13"/>
    <w:rsid w:val="3E589EE4"/>
    <w:rsid w:val="3E765911"/>
    <w:rsid w:val="3E791CD0"/>
    <w:rsid w:val="3E79FAD6"/>
    <w:rsid w:val="3E7B9BE7"/>
    <w:rsid w:val="3E8AC96A"/>
    <w:rsid w:val="3E8E3365"/>
    <w:rsid w:val="3E944EE8"/>
    <w:rsid w:val="3EA28AB2"/>
    <w:rsid w:val="3EB2C66B"/>
    <w:rsid w:val="3EB53713"/>
    <w:rsid w:val="3EBAD9E2"/>
    <w:rsid w:val="3ECCABEA"/>
    <w:rsid w:val="3ED02B1D"/>
    <w:rsid w:val="3EE341E6"/>
    <w:rsid w:val="3EE52C86"/>
    <w:rsid w:val="3EF02179"/>
    <w:rsid w:val="3EF4051C"/>
    <w:rsid w:val="3EFEF760"/>
    <w:rsid w:val="3F03FC74"/>
    <w:rsid w:val="3F080957"/>
    <w:rsid w:val="3F0E05AB"/>
    <w:rsid w:val="3F0E3D18"/>
    <w:rsid w:val="3F12F7FD"/>
    <w:rsid w:val="3F1E4B59"/>
    <w:rsid w:val="3F2507E3"/>
    <w:rsid w:val="3F3A830E"/>
    <w:rsid w:val="3F3BC430"/>
    <w:rsid w:val="3F3E14C2"/>
    <w:rsid w:val="3F3EA67B"/>
    <w:rsid w:val="3F3EE813"/>
    <w:rsid w:val="3F4194C1"/>
    <w:rsid w:val="3F449DB9"/>
    <w:rsid w:val="3F51781A"/>
    <w:rsid w:val="3F528E96"/>
    <w:rsid w:val="3F63AEF5"/>
    <w:rsid w:val="3F9B70C8"/>
    <w:rsid w:val="3F9D7878"/>
    <w:rsid w:val="3FA49CB3"/>
    <w:rsid w:val="3FA746EA"/>
    <w:rsid w:val="3FB00BFD"/>
    <w:rsid w:val="3FB0461A"/>
    <w:rsid w:val="3FB8B238"/>
    <w:rsid w:val="3FC0AD11"/>
    <w:rsid w:val="3FC23E19"/>
    <w:rsid w:val="3FCEDDC5"/>
    <w:rsid w:val="3FD2EC32"/>
    <w:rsid w:val="3FD38666"/>
    <w:rsid w:val="3FE51083"/>
    <w:rsid w:val="3FE7979A"/>
    <w:rsid w:val="3FE987F8"/>
    <w:rsid w:val="3FED4FD5"/>
    <w:rsid w:val="4001CA35"/>
    <w:rsid w:val="400200DB"/>
    <w:rsid w:val="4005088D"/>
    <w:rsid w:val="400780E1"/>
    <w:rsid w:val="40312653"/>
    <w:rsid w:val="403228A8"/>
    <w:rsid w:val="4036A8B4"/>
    <w:rsid w:val="403EB0E6"/>
    <w:rsid w:val="4047E1B2"/>
    <w:rsid w:val="40496862"/>
    <w:rsid w:val="404DA54A"/>
    <w:rsid w:val="404FC52B"/>
    <w:rsid w:val="40505290"/>
    <w:rsid w:val="405A5A89"/>
    <w:rsid w:val="40642E74"/>
    <w:rsid w:val="4065267D"/>
    <w:rsid w:val="40763757"/>
    <w:rsid w:val="40882BC5"/>
    <w:rsid w:val="409126ED"/>
    <w:rsid w:val="40A3BBBC"/>
    <w:rsid w:val="40A9385E"/>
    <w:rsid w:val="40C8892F"/>
    <w:rsid w:val="40CF4BD7"/>
    <w:rsid w:val="40DABC9C"/>
    <w:rsid w:val="40DCDCF1"/>
    <w:rsid w:val="40E031A8"/>
    <w:rsid w:val="40EC1347"/>
    <w:rsid w:val="40F0361B"/>
    <w:rsid w:val="40F350B1"/>
    <w:rsid w:val="40FCEED4"/>
    <w:rsid w:val="4104469C"/>
    <w:rsid w:val="410512C7"/>
    <w:rsid w:val="4107DE35"/>
    <w:rsid w:val="410816AA"/>
    <w:rsid w:val="411B9D91"/>
    <w:rsid w:val="4129B754"/>
    <w:rsid w:val="41304488"/>
    <w:rsid w:val="41386A70"/>
    <w:rsid w:val="4151F671"/>
    <w:rsid w:val="415E2DC4"/>
    <w:rsid w:val="41657472"/>
    <w:rsid w:val="416F6DC6"/>
    <w:rsid w:val="41771226"/>
    <w:rsid w:val="417E620E"/>
    <w:rsid w:val="418C8990"/>
    <w:rsid w:val="41991217"/>
    <w:rsid w:val="419BDA79"/>
    <w:rsid w:val="419FFD35"/>
    <w:rsid w:val="41AA9C33"/>
    <w:rsid w:val="41B0637A"/>
    <w:rsid w:val="41B6D52F"/>
    <w:rsid w:val="41BD44E5"/>
    <w:rsid w:val="41CA1203"/>
    <w:rsid w:val="41CC6050"/>
    <w:rsid w:val="41CE2267"/>
    <w:rsid w:val="41D1092B"/>
    <w:rsid w:val="41D75329"/>
    <w:rsid w:val="41FE1C28"/>
    <w:rsid w:val="42036E35"/>
    <w:rsid w:val="42064965"/>
    <w:rsid w:val="4216D89D"/>
    <w:rsid w:val="421853DA"/>
    <w:rsid w:val="422293BF"/>
    <w:rsid w:val="4230BD59"/>
    <w:rsid w:val="42313CFE"/>
    <w:rsid w:val="423A41B5"/>
    <w:rsid w:val="424132D3"/>
    <w:rsid w:val="42499D0E"/>
    <w:rsid w:val="425186D8"/>
    <w:rsid w:val="42530E98"/>
    <w:rsid w:val="4279FD4A"/>
    <w:rsid w:val="427B2AD8"/>
    <w:rsid w:val="42981F56"/>
    <w:rsid w:val="429869C6"/>
    <w:rsid w:val="42A1F881"/>
    <w:rsid w:val="42A4D1F9"/>
    <w:rsid w:val="42A6953E"/>
    <w:rsid w:val="42B96ECF"/>
    <w:rsid w:val="42BA9B4B"/>
    <w:rsid w:val="42D4A455"/>
    <w:rsid w:val="42DE1723"/>
    <w:rsid w:val="42E014C9"/>
    <w:rsid w:val="42E236C4"/>
    <w:rsid w:val="42E31E1E"/>
    <w:rsid w:val="42E39332"/>
    <w:rsid w:val="42E82769"/>
    <w:rsid w:val="42F39ED4"/>
    <w:rsid w:val="42F729B5"/>
    <w:rsid w:val="42FDFD05"/>
    <w:rsid w:val="430507F8"/>
    <w:rsid w:val="430C41EE"/>
    <w:rsid w:val="43154B41"/>
    <w:rsid w:val="43185209"/>
    <w:rsid w:val="4318EB7B"/>
    <w:rsid w:val="4326CA91"/>
    <w:rsid w:val="432EE0E3"/>
    <w:rsid w:val="43358249"/>
    <w:rsid w:val="433A898E"/>
    <w:rsid w:val="43428323"/>
    <w:rsid w:val="4344DCEC"/>
    <w:rsid w:val="4349550D"/>
    <w:rsid w:val="43516BE2"/>
    <w:rsid w:val="4351DA91"/>
    <w:rsid w:val="43551CC2"/>
    <w:rsid w:val="4359B641"/>
    <w:rsid w:val="43683234"/>
    <w:rsid w:val="4372A8D9"/>
    <w:rsid w:val="437379F3"/>
    <w:rsid w:val="43785DAF"/>
    <w:rsid w:val="4378C363"/>
    <w:rsid w:val="43807E6A"/>
    <w:rsid w:val="438A11CD"/>
    <w:rsid w:val="4390FA0B"/>
    <w:rsid w:val="439413E8"/>
    <w:rsid w:val="439DEB2D"/>
    <w:rsid w:val="43A5C05B"/>
    <w:rsid w:val="43B76DE8"/>
    <w:rsid w:val="43BE76D3"/>
    <w:rsid w:val="43C47B7C"/>
    <w:rsid w:val="43C516C6"/>
    <w:rsid w:val="43C6AB19"/>
    <w:rsid w:val="43D2DF21"/>
    <w:rsid w:val="43E2CD32"/>
    <w:rsid w:val="43F1C9AB"/>
    <w:rsid w:val="43F3B76E"/>
    <w:rsid w:val="43FD0E95"/>
    <w:rsid w:val="43FD1CEA"/>
    <w:rsid w:val="43FDCBC2"/>
    <w:rsid w:val="4402EBD6"/>
    <w:rsid w:val="4411B1DC"/>
    <w:rsid w:val="44248BBE"/>
    <w:rsid w:val="4429A955"/>
    <w:rsid w:val="4433C714"/>
    <w:rsid w:val="443BC5D4"/>
    <w:rsid w:val="44443541"/>
    <w:rsid w:val="444B741B"/>
    <w:rsid w:val="445344E3"/>
    <w:rsid w:val="44535FDE"/>
    <w:rsid w:val="4462C5A8"/>
    <w:rsid w:val="4467A5A2"/>
    <w:rsid w:val="4470D3F9"/>
    <w:rsid w:val="448DBCA1"/>
    <w:rsid w:val="449382E0"/>
    <w:rsid w:val="44A0B79D"/>
    <w:rsid w:val="44AFDE8E"/>
    <w:rsid w:val="44CDB3DE"/>
    <w:rsid w:val="44CF7CD9"/>
    <w:rsid w:val="44D1F658"/>
    <w:rsid w:val="44D409F9"/>
    <w:rsid w:val="44E15899"/>
    <w:rsid w:val="44E33850"/>
    <w:rsid w:val="44E87240"/>
    <w:rsid w:val="44ECBD33"/>
    <w:rsid w:val="45106531"/>
    <w:rsid w:val="4510B2E1"/>
    <w:rsid w:val="45241485"/>
    <w:rsid w:val="45272FFA"/>
    <w:rsid w:val="4540CFF1"/>
    <w:rsid w:val="456183C1"/>
    <w:rsid w:val="457A672D"/>
    <w:rsid w:val="4581DA26"/>
    <w:rsid w:val="4584789F"/>
    <w:rsid w:val="458BDD4F"/>
    <w:rsid w:val="4593544B"/>
    <w:rsid w:val="459585C0"/>
    <w:rsid w:val="45A48BA7"/>
    <w:rsid w:val="45A4ECC6"/>
    <w:rsid w:val="45C0079F"/>
    <w:rsid w:val="45C19EEF"/>
    <w:rsid w:val="45CB6D95"/>
    <w:rsid w:val="45CC3423"/>
    <w:rsid w:val="45CE7153"/>
    <w:rsid w:val="45CF2CD7"/>
    <w:rsid w:val="45E5839A"/>
    <w:rsid w:val="45E76403"/>
    <w:rsid w:val="45E8D580"/>
    <w:rsid w:val="45EF8EF9"/>
    <w:rsid w:val="45F699DB"/>
    <w:rsid w:val="45F87FE5"/>
    <w:rsid w:val="4600290E"/>
    <w:rsid w:val="461221E7"/>
    <w:rsid w:val="4614110B"/>
    <w:rsid w:val="46332482"/>
    <w:rsid w:val="463C0674"/>
    <w:rsid w:val="46407E67"/>
    <w:rsid w:val="46431FE7"/>
    <w:rsid w:val="466B2B8B"/>
    <w:rsid w:val="46793E65"/>
    <w:rsid w:val="46798B35"/>
    <w:rsid w:val="467E09F4"/>
    <w:rsid w:val="467EDD12"/>
    <w:rsid w:val="4680B4EC"/>
    <w:rsid w:val="46851C6A"/>
    <w:rsid w:val="4689D1C0"/>
    <w:rsid w:val="468E5693"/>
    <w:rsid w:val="46916974"/>
    <w:rsid w:val="4699B536"/>
    <w:rsid w:val="46C28EC2"/>
    <w:rsid w:val="46D2C40C"/>
    <w:rsid w:val="46DBD1DB"/>
    <w:rsid w:val="46EBB890"/>
    <w:rsid w:val="46F67A3E"/>
    <w:rsid w:val="46FB19B1"/>
    <w:rsid w:val="46FBF3D6"/>
    <w:rsid w:val="470273A1"/>
    <w:rsid w:val="471BC0C5"/>
    <w:rsid w:val="47324B02"/>
    <w:rsid w:val="473CEAC7"/>
    <w:rsid w:val="475A2768"/>
    <w:rsid w:val="4764666A"/>
    <w:rsid w:val="476A2032"/>
    <w:rsid w:val="476DE4C4"/>
    <w:rsid w:val="476F55A2"/>
    <w:rsid w:val="477C2101"/>
    <w:rsid w:val="478316ED"/>
    <w:rsid w:val="479C0776"/>
    <w:rsid w:val="47A4EF06"/>
    <w:rsid w:val="47BD139C"/>
    <w:rsid w:val="47BE5BAC"/>
    <w:rsid w:val="47C7DD5C"/>
    <w:rsid w:val="47C994F9"/>
    <w:rsid w:val="47D25F68"/>
    <w:rsid w:val="47D2C880"/>
    <w:rsid w:val="47D741A2"/>
    <w:rsid w:val="47DE1919"/>
    <w:rsid w:val="47E30A85"/>
    <w:rsid w:val="47E8002B"/>
    <w:rsid w:val="47EE1172"/>
    <w:rsid w:val="480342AA"/>
    <w:rsid w:val="480DFAAC"/>
    <w:rsid w:val="4813EE70"/>
    <w:rsid w:val="481DC1E9"/>
    <w:rsid w:val="48309B24"/>
    <w:rsid w:val="4852AF6C"/>
    <w:rsid w:val="485F9D59"/>
    <w:rsid w:val="48644ABE"/>
    <w:rsid w:val="487F6636"/>
    <w:rsid w:val="488D616B"/>
    <w:rsid w:val="4890063B"/>
    <w:rsid w:val="48947AA9"/>
    <w:rsid w:val="489C07CD"/>
    <w:rsid w:val="489F4AC9"/>
    <w:rsid w:val="48A6A182"/>
    <w:rsid w:val="48BAB64A"/>
    <w:rsid w:val="48BC5933"/>
    <w:rsid w:val="48D45E3E"/>
    <w:rsid w:val="48E0D90F"/>
    <w:rsid w:val="48E2F750"/>
    <w:rsid w:val="48F1741E"/>
    <w:rsid w:val="48F32DE8"/>
    <w:rsid w:val="48F33935"/>
    <w:rsid w:val="48F6DC44"/>
    <w:rsid w:val="48FA7B84"/>
    <w:rsid w:val="49013A6A"/>
    <w:rsid w:val="4902BEB0"/>
    <w:rsid w:val="490EEE60"/>
    <w:rsid w:val="49109B05"/>
    <w:rsid w:val="4919E213"/>
    <w:rsid w:val="491C366D"/>
    <w:rsid w:val="492A46F2"/>
    <w:rsid w:val="493F1CFF"/>
    <w:rsid w:val="494B8B21"/>
    <w:rsid w:val="494E9E72"/>
    <w:rsid w:val="49522BCA"/>
    <w:rsid w:val="49589EFC"/>
    <w:rsid w:val="4959BE06"/>
    <w:rsid w:val="495D38A1"/>
    <w:rsid w:val="49621B2C"/>
    <w:rsid w:val="4963B440"/>
    <w:rsid w:val="496F1E24"/>
    <w:rsid w:val="496FE8DE"/>
    <w:rsid w:val="4970147A"/>
    <w:rsid w:val="49785AFC"/>
    <w:rsid w:val="498B5DA2"/>
    <w:rsid w:val="49985013"/>
    <w:rsid w:val="49A6D7BB"/>
    <w:rsid w:val="49B14615"/>
    <w:rsid w:val="49BAC3A9"/>
    <w:rsid w:val="49CA6E44"/>
    <w:rsid w:val="49D779AD"/>
    <w:rsid w:val="49D91E24"/>
    <w:rsid w:val="49EDF2B0"/>
    <w:rsid w:val="49F22A89"/>
    <w:rsid w:val="4A01259B"/>
    <w:rsid w:val="4A09B524"/>
    <w:rsid w:val="4A1635FD"/>
    <w:rsid w:val="4A1BD0CE"/>
    <w:rsid w:val="4A1D70B3"/>
    <w:rsid w:val="4A21CE6C"/>
    <w:rsid w:val="4A25367E"/>
    <w:rsid w:val="4A2B9BB3"/>
    <w:rsid w:val="4A2E0111"/>
    <w:rsid w:val="4A33C09C"/>
    <w:rsid w:val="4A370693"/>
    <w:rsid w:val="4A46BE26"/>
    <w:rsid w:val="4A687D66"/>
    <w:rsid w:val="4A75FD23"/>
    <w:rsid w:val="4A815005"/>
    <w:rsid w:val="4A959848"/>
    <w:rsid w:val="4A9D2458"/>
    <w:rsid w:val="4AA92BDC"/>
    <w:rsid w:val="4AB5D80F"/>
    <w:rsid w:val="4AB63FC8"/>
    <w:rsid w:val="4ACE3397"/>
    <w:rsid w:val="4AD2E4E6"/>
    <w:rsid w:val="4AD88717"/>
    <w:rsid w:val="4AE7F5B7"/>
    <w:rsid w:val="4AED899F"/>
    <w:rsid w:val="4AF5C18E"/>
    <w:rsid w:val="4AFAC63F"/>
    <w:rsid w:val="4AFF3A4A"/>
    <w:rsid w:val="4B0D7F7C"/>
    <w:rsid w:val="4B12B4E6"/>
    <w:rsid w:val="4B14AF8E"/>
    <w:rsid w:val="4B28EBFA"/>
    <w:rsid w:val="4B2B7E3B"/>
    <w:rsid w:val="4B34E38F"/>
    <w:rsid w:val="4B3EE674"/>
    <w:rsid w:val="4B4700CE"/>
    <w:rsid w:val="4B4B39CA"/>
    <w:rsid w:val="4B65118C"/>
    <w:rsid w:val="4B6AFDC4"/>
    <w:rsid w:val="4B7B5A23"/>
    <w:rsid w:val="4B890B94"/>
    <w:rsid w:val="4B8BE45E"/>
    <w:rsid w:val="4B9E9E07"/>
    <w:rsid w:val="4BB6F623"/>
    <w:rsid w:val="4BBEA6DD"/>
    <w:rsid w:val="4BC59820"/>
    <w:rsid w:val="4BCA87BD"/>
    <w:rsid w:val="4BCDBCAA"/>
    <w:rsid w:val="4BD37E9F"/>
    <w:rsid w:val="4BD8B1E1"/>
    <w:rsid w:val="4BD91638"/>
    <w:rsid w:val="4BDA1904"/>
    <w:rsid w:val="4BDA22BE"/>
    <w:rsid w:val="4BDAC891"/>
    <w:rsid w:val="4BE672F0"/>
    <w:rsid w:val="4BECF615"/>
    <w:rsid w:val="4BF1BE33"/>
    <w:rsid w:val="4BF8D065"/>
    <w:rsid w:val="4BF95D38"/>
    <w:rsid w:val="4C050065"/>
    <w:rsid w:val="4C180A71"/>
    <w:rsid w:val="4C1E055C"/>
    <w:rsid w:val="4C284A92"/>
    <w:rsid w:val="4C3F37AE"/>
    <w:rsid w:val="4C476A31"/>
    <w:rsid w:val="4C4CD987"/>
    <w:rsid w:val="4C634843"/>
    <w:rsid w:val="4C835FC6"/>
    <w:rsid w:val="4C9E4B16"/>
    <w:rsid w:val="4CB4D68B"/>
    <w:rsid w:val="4CBD3BB9"/>
    <w:rsid w:val="4CC527F1"/>
    <w:rsid w:val="4CCE4E7C"/>
    <w:rsid w:val="4CCEFC9B"/>
    <w:rsid w:val="4CD3339A"/>
    <w:rsid w:val="4CE233D5"/>
    <w:rsid w:val="4CE28B51"/>
    <w:rsid w:val="4D04703B"/>
    <w:rsid w:val="4D0C8E4F"/>
    <w:rsid w:val="4D0CD41D"/>
    <w:rsid w:val="4D143F8C"/>
    <w:rsid w:val="4D17BF92"/>
    <w:rsid w:val="4D275634"/>
    <w:rsid w:val="4D2D859D"/>
    <w:rsid w:val="4D3B59BB"/>
    <w:rsid w:val="4D3CACBC"/>
    <w:rsid w:val="4D3CD5D3"/>
    <w:rsid w:val="4D4C57B0"/>
    <w:rsid w:val="4D532CA6"/>
    <w:rsid w:val="4D66657B"/>
    <w:rsid w:val="4D6C8ADA"/>
    <w:rsid w:val="4D70E0BD"/>
    <w:rsid w:val="4D77D4F7"/>
    <w:rsid w:val="4D7BA3A8"/>
    <w:rsid w:val="4D824C23"/>
    <w:rsid w:val="4D944F04"/>
    <w:rsid w:val="4D98BBB9"/>
    <w:rsid w:val="4D995AE2"/>
    <w:rsid w:val="4D9B4A99"/>
    <w:rsid w:val="4D9F1AD2"/>
    <w:rsid w:val="4DA16C26"/>
    <w:rsid w:val="4DB48E2F"/>
    <w:rsid w:val="4DB565BA"/>
    <w:rsid w:val="4DCBE534"/>
    <w:rsid w:val="4DD3E3E4"/>
    <w:rsid w:val="4DF7C79D"/>
    <w:rsid w:val="4DF8CE18"/>
    <w:rsid w:val="4E0B2CDB"/>
    <w:rsid w:val="4E0BBADD"/>
    <w:rsid w:val="4E0FF928"/>
    <w:rsid w:val="4E1FA369"/>
    <w:rsid w:val="4E22BDAF"/>
    <w:rsid w:val="4E34C828"/>
    <w:rsid w:val="4E44D1DA"/>
    <w:rsid w:val="4E4A508B"/>
    <w:rsid w:val="4E545E1F"/>
    <w:rsid w:val="4E5AB0D9"/>
    <w:rsid w:val="4E611E35"/>
    <w:rsid w:val="4E876CFA"/>
    <w:rsid w:val="4E90E1AF"/>
    <w:rsid w:val="4EB19E01"/>
    <w:rsid w:val="4ED028E0"/>
    <w:rsid w:val="4EE724E7"/>
    <w:rsid w:val="4EECE424"/>
    <w:rsid w:val="4EF07420"/>
    <w:rsid w:val="4EF339F5"/>
    <w:rsid w:val="4EF503C4"/>
    <w:rsid w:val="4F139AEB"/>
    <w:rsid w:val="4F149C38"/>
    <w:rsid w:val="4F1EF990"/>
    <w:rsid w:val="4F34B478"/>
    <w:rsid w:val="4F34FAC3"/>
    <w:rsid w:val="4F5AA737"/>
    <w:rsid w:val="4F5E0E91"/>
    <w:rsid w:val="4F611B29"/>
    <w:rsid w:val="4F74F647"/>
    <w:rsid w:val="4F97166A"/>
    <w:rsid w:val="4F9C8DDB"/>
    <w:rsid w:val="4FA78CF4"/>
    <w:rsid w:val="4FAF032A"/>
    <w:rsid w:val="4FAF6DEA"/>
    <w:rsid w:val="4FB3251B"/>
    <w:rsid w:val="4FB4ECB2"/>
    <w:rsid w:val="4FC8E728"/>
    <w:rsid w:val="4FD186D1"/>
    <w:rsid w:val="4FE18983"/>
    <w:rsid w:val="500178BA"/>
    <w:rsid w:val="500AD3DC"/>
    <w:rsid w:val="50219C88"/>
    <w:rsid w:val="50240EE2"/>
    <w:rsid w:val="5035A606"/>
    <w:rsid w:val="503668EA"/>
    <w:rsid w:val="50384697"/>
    <w:rsid w:val="50475DFA"/>
    <w:rsid w:val="505491A0"/>
    <w:rsid w:val="50570A92"/>
    <w:rsid w:val="505B9581"/>
    <w:rsid w:val="505D7892"/>
    <w:rsid w:val="505E0F3D"/>
    <w:rsid w:val="50682204"/>
    <w:rsid w:val="506971AB"/>
    <w:rsid w:val="506A0E0B"/>
    <w:rsid w:val="506A826A"/>
    <w:rsid w:val="506B04C3"/>
    <w:rsid w:val="50783849"/>
    <w:rsid w:val="507EE50A"/>
    <w:rsid w:val="50817D36"/>
    <w:rsid w:val="5098AF6F"/>
    <w:rsid w:val="509B383D"/>
    <w:rsid w:val="50A2CB9A"/>
    <w:rsid w:val="50BA20F1"/>
    <w:rsid w:val="50BA5FA1"/>
    <w:rsid w:val="50D289F5"/>
    <w:rsid w:val="50E4703D"/>
    <w:rsid w:val="50EA427B"/>
    <w:rsid w:val="51126C3C"/>
    <w:rsid w:val="511A5102"/>
    <w:rsid w:val="51245567"/>
    <w:rsid w:val="51344264"/>
    <w:rsid w:val="513506DF"/>
    <w:rsid w:val="5138A12C"/>
    <w:rsid w:val="51451382"/>
    <w:rsid w:val="515A3C05"/>
    <w:rsid w:val="515C57E3"/>
    <w:rsid w:val="5168BE58"/>
    <w:rsid w:val="51739E07"/>
    <w:rsid w:val="518F7758"/>
    <w:rsid w:val="519C2F7A"/>
    <w:rsid w:val="51ABEEE3"/>
    <w:rsid w:val="51B13FCE"/>
    <w:rsid w:val="51B3206D"/>
    <w:rsid w:val="51BD2864"/>
    <w:rsid w:val="51EA026E"/>
    <w:rsid w:val="51EAFDE0"/>
    <w:rsid w:val="51F1921F"/>
    <w:rsid w:val="51FD1048"/>
    <w:rsid w:val="520098F1"/>
    <w:rsid w:val="520322CD"/>
    <w:rsid w:val="520533D1"/>
    <w:rsid w:val="5206481D"/>
    <w:rsid w:val="520DC884"/>
    <w:rsid w:val="520FA9EA"/>
    <w:rsid w:val="52144A35"/>
    <w:rsid w:val="521DF5FF"/>
    <w:rsid w:val="524002DF"/>
    <w:rsid w:val="5240252A"/>
    <w:rsid w:val="524231DA"/>
    <w:rsid w:val="52472DAF"/>
    <w:rsid w:val="52546110"/>
    <w:rsid w:val="525ADA3C"/>
    <w:rsid w:val="5264F77B"/>
    <w:rsid w:val="52764779"/>
    <w:rsid w:val="5282BE58"/>
    <w:rsid w:val="529110E0"/>
    <w:rsid w:val="529CC93A"/>
    <w:rsid w:val="52C34F39"/>
    <w:rsid w:val="52CE4159"/>
    <w:rsid w:val="52DECC2E"/>
    <w:rsid w:val="52E5EFE5"/>
    <w:rsid w:val="52ECD31D"/>
    <w:rsid w:val="52F8642F"/>
    <w:rsid w:val="53024BCB"/>
    <w:rsid w:val="530711CC"/>
    <w:rsid w:val="5309A87B"/>
    <w:rsid w:val="530B12F4"/>
    <w:rsid w:val="530BB82B"/>
    <w:rsid w:val="530C13A0"/>
    <w:rsid w:val="531D7007"/>
    <w:rsid w:val="5325FC7A"/>
    <w:rsid w:val="532C649D"/>
    <w:rsid w:val="532EA65A"/>
    <w:rsid w:val="5332E4CC"/>
    <w:rsid w:val="534CBBFC"/>
    <w:rsid w:val="535F6C4D"/>
    <w:rsid w:val="536A6295"/>
    <w:rsid w:val="536FBF50"/>
    <w:rsid w:val="538431E3"/>
    <w:rsid w:val="5393506B"/>
    <w:rsid w:val="5399E325"/>
    <w:rsid w:val="53B148BB"/>
    <w:rsid w:val="53C2AAB0"/>
    <w:rsid w:val="53CD34C1"/>
    <w:rsid w:val="53D89032"/>
    <w:rsid w:val="53FA0584"/>
    <w:rsid w:val="53FB6871"/>
    <w:rsid w:val="54160F8D"/>
    <w:rsid w:val="5417DEBC"/>
    <w:rsid w:val="542DC9E1"/>
    <w:rsid w:val="543B6343"/>
    <w:rsid w:val="543C2C1C"/>
    <w:rsid w:val="546C3E39"/>
    <w:rsid w:val="548147BF"/>
    <w:rsid w:val="5488B50B"/>
    <w:rsid w:val="549D6DDC"/>
    <w:rsid w:val="54A1E915"/>
    <w:rsid w:val="54A7682F"/>
    <w:rsid w:val="54BEEF00"/>
    <w:rsid w:val="54C0AA24"/>
    <w:rsid w:val="54C696C2"/>
    <w:rsid w:val="54D787E4"/>
    <w:rsid w:val="54E70E17"/>
    <w:rsid w:val="54EBF966"/>
    <w:rsid w:val="54F19643"/>
    <w:rsid w:val="54FF9A3C"/>
    <w:rsid w:val="550A5C3F"/>
    <w:rsid w:val="550FAFB6"/>
    <w:rsid w:val="551DF348"/>
    <w:rsid w:val="551EF5EE"/>
    <w:rsid w:val="5527616F"/>
    <w:rsid w:val="552CD9C3"/>
    <w:rsid w:val="553053D7"/>
    <w:rsid w:val="554A3A07"/>
    <w:rsid w:val="5554952C"/>
    <w:rsid w:val="555F2EE3"/>
    <w:rsid w:val="557425F4"/>
    <w:rsid w:val="558D0760"/>
    <w:rsid w:val="558FB1A7"/>
    <w:rsid w:val="55917A35"/>
    <w:rsid w:val="559DC901"/>
    <w:rsid w:val="55A8EBF8"/>
    <w:rsid w:val="55AA0E18"/>
    <w:rsid w:val="55AF4321"/>
    <w:rsid w:val="55BE0F81"/>
    <w:rsid w:val="55CB3F3B"/>
    <w:rsid w:val="55CD5195"/>
    <w:rsid w:val="55D57AF0"/>
    <w:rsid w:val="55DB47A0"/>
    <w:rsid w:val="55EDBE87"/>
    <w:rsid w:val="55F9216B"/>
    <w:rsid w:val="5611C476"/>
    <w:rsid w:val="561BB285"/>
    <w:rsid w:val="5620345F"/>
    <w:rsid w:val="5633AABA"/>
    <w:rsid w:val="563E31CC"/>
    <w:rsid w:val="56412C12"/>
    <w:rsid w:val="564A19DF"/>
    <w:rsid w:val="5663615C"/>
    <w:rsid w:val="56739DE7"/>
    <w:rsid w:val="56782500"/>
    <w:rsid w:val="568AB3A5"/>
    <w:rsid w:val="56A9C243"/>
    <w:rsid w:val="56A9DF00"/>
    <w:rsid w:val="56AA5ED5"/>
    <w:rsid w:val="56BB6A21"/>
    <w:rsid w:val="56DFFFE5"/>
    <w:rsid w:val="571C37B3"/>
    <w:rsid w:val="5737AC7B"/>
    <w:rsid w:val="5737AD0E"/>
    <w:rsid w:val="575BC10A"/>
    <w:rsid w:val="5768350D"/>
    <w:rsid w:val="5768BD0C"/>
    <w:rsid w:val="576AEC61"/>
    <w:rsid w:val="57723493"/>
    <w:rsid w:val="577EC1B8"/>
    <w:rsid w:val="57854C07"/>
    <w:rsid w:val="5793206E"/>
    <w:rsid w:val="579BB443"/>
    <w:rsid w:val="57FA8D2A"/>
    <w:rsid w:val="57FE60FE"/>
    <w:rsid w:val="57FF162C"/>
    <w:rsid w:val="5824EC35"/>
    <w:rsid w:val="5825F4A4"/>
    <w:rsid w:val="583B42E9"/>
    <w:rsid w:val="583B5643"/>
    <w:rsid w:val="5844E50A"/>
    <w:rsid w:val="58508D32"/>
    <w:rsid w:val="585A4FC0"/>
    <w:rsid w:val="585AEA49"/>
    <w:rsid w:val="5860DDDF"/>
    <w:rsid w:val="5869EDFC"/>
    <w:rsid w:val="5872B8E7"/>
    <w:rsid w:val="58827E3A"/>
    <w:rsid w:val="588B6D2A"/>
    <w:rsid w:val="58934ADB"/>
    <w:rsid w:val="5896A698"/>
    <w:rsid w:val="5897916B"/>
    <w:rsid w:val="58A044CE"/>
    <w:rsid w:val="58C0E6E9"/>
    <w:rsid w:val="58C46D9E"/>
    <w:rsid w:val="58C98435"/>
    <w:rsid w:val="58D3DE16"/>
    <w:rsid w:val="58EB2EFA"/>
    <w:rsid w:val="58EBF4F9"/>
    <w:rsid w:val="58EC114B"/>
    <w:rsid w:val="58F3972F"/>
    <w:rsid w:val="58F76289"/>
    <w:rsid w:val="59034C3B"/>
    <w:rsid w:val="59065DC0"/>
    <w:rsid w:val="590E2073"/>
    <w:rsid w:val="59109FCA"/>
    <w:rsid w:val="591E7681"/>
    <w:rsid w:val="5927895F"/>
    <w:rsid w:val="59294D09"/>
    <w:rsid w:val="592D133C"/>
    <w:rsid w:val="59344A4A"/>
    <w:rsid w:val="593A54F4"/>
    <w:rsid w:val="593BCE4F"/>
    <w:rsid w:val="5940B9D9"/>
    <w:rsid w:val="5957101F"/>
    <w:rsid w:val="595D2B2A"/>
    <w:rsid w:val="5968E8C8"/>
    <w:rsid w:val="596A84A8"/>
    <w:rsid w:val="59724F5B"/>
    <w:rsid w:val="597404F8"/>
    <w:rsid w:val="597A28B1"/>
    <w:rsid w:val="598B984D"/>
    <w:rsid w:val="598E7778"/>
    <w:rsid w:val="59A9CA41"/>
    <w:rsid w:val="59AB652B"/>
    <w:rsid w:val="59B20C68"/>
    <w:rsid w:val="59D8414B"/>
    <w:rsid w:val="59E2DEBB"/>
    <w:rsid w:val="59EE9C23"/>
    <w:rsid w:val="5A04C726"/>
    <w:rsid w:val="5A15B5E4"/>
    <w:rsid w:val="5A15E6C8"/>
    <w:rsid w:val="5A3439F7"/>
    <w:rsid w:val="5A3F2E40"/>
    <w:rsid w:val="5A4A3849"/>
    <w:rsid w:val="5A4B0769"/>
    <w:rsid w:val="5A4FDD23"/>
    <w:rsid w:val="5A515BAE"/>
    <w:rsid w:val="5A5CDE12"/>
    <w:rsid w:val="5A681172"/>
    <w:rsid w:val="5A70D5F7"/>
    <w:rsid w:val="5A7384AE"/>
    <w:rsid w:val="5A8E06F3"/>
    <w:rsid w:val="5AA3C720"/>
    <w:rsid w:val="5AACD380"/>
    <w:rsid w:val="5AC14042"/>
    <w:rsid w:val="5AC378C0"/>
    <w:rsid w:val="5ACBC0F2"/>
    <w:rsid w:val="5AD0B5F6"/>
    <w:rsid w:val="5AD292CC"/>
    <w:rsid w:val="5AD3B6F8"/>
    <w:rsid w:val="5AD86ED3"/>
    <w:rsid w:val="5AE16E95"/>
    <w:rsid w:val="5AF7E65A"/>
    <w:rsid w:val="5B0A9F7A"/>
    <w:rsid w:val="5B108846"/>
    <w:rsid w:val="5B1A528F"/>
    <w:rsid w:val="5B2BD8FF"/>
    <w:rsid w:val="5B318A21"/>
    <w:rsid w:val="5B39CEFE"/>
    <w:rsid w:val="5B4A39D6"/>
    <w:rsid w:val="5B619266"/>
    <w:rsid w:val="5B80784E"/>
    <w:rsid w:val="5B8ACA94"/>
    <w:rsid w:val="5B8E6577"/>
    <w:rsid w:val="5B91BDF4"/>
    <w:rsid w:val="5B93293C"/>
    <w:rsid w:val="5BA6F44A"/>
    <w:rsid w:val="5BBFE7F2"/>
    <w:rsid w:val="5BC44D3B"/>
    <w:rsid w:val="5BCB67BD"/>
    <w:rsid w:val="5BDA3DDE"/>
    <w:rsid w:val="5BDF8E28"/>
    <w:rsid w:val="5BF2DFF6"/>
    <w:rsid w:val="5BF4C590"/>
    <w:rsid w:val="5C1C9A9C"/>
    <w:rsid w:val="5C20DA1E"/>
    <w:rsid w:val="5C27685A"/>
    <w:rsid w:val="5C33815D"/>
    <w:rsid w:val="5C3633DB"/>
    <w:rsid w:val="5C3FB950"/>
    <w:rsid w:val="5C40606B"/>
    <w:rsid w:val="5C45EAB3"/>
    <w:rsid w:val="5C5C1302"/>
    <w:rsid w:val="5C60C510"/>
    <w:rsid w:val="5C649D52"/>
    <w:rsid w:val="5C69FFDB"/>
    <w:rsid w:val="5C6BE722"/>
    <w:rsid w:val="5C830DF9"/>
    <w:rsid w:val="5C87ADC8"/>
    <w:rsid w:val="5C8985FD"/>
    <w:rsid w:val="5C8E10F2"/>
    <w:rsid w:val="5CA2EC99"/>
    <w:rsid w:val="5CACE50B"/>
    <w:rsid w:val="5CBDD19D"/>
    <w:rsid w:val="5CDA57A0"/>
    <w:rsid w:val="5CEB3D5E"/>
    <w:rsid w:val="5CEF8BEB"/>
    <w:rsid w:val="5CEFD92A"/>
    <w:rsid w:val="5CF4CC0E"/>
    <w:rsid w:val="5CFE7EDA"/>
    <w:rsid w:val="5D0ECF18"/>
    <w:rsid w:val="5D17A2EF"/>
    <w:rsid w:val="5D1FBE48"/>
    <w:rsid w:val="5D23CE96"/>
    <w:rsid w:val="5D26EC92"/>
    <w:rsid w:val="5D345279"/>
    <w:rsid w:val="5D40DC88"/>
    <w:rsid w:val="5D50DDED"/>
    <w:rsid w:val="5D676AAF"/>
    <w:rsid w:val="5D6855DA"/>
    <w:rsid w:val="5D6FF90D"/>
    <w:rsid w:val="5D74CB90"/>
    <w:rsid w:val="5D75C529"/>
    <w:rsid w:val="5D78163B"/>
    <w:rsid w:val="5D7FD2D2"/>
    <w:rsid w:val="5D99D90B"/>
    <w:rsid w:val="5D9DA583"/>
    <w:rsid w:val="5D9E93A1"/>
    <w:rsid w:val="5DABBC8B"/>
    <w:rsid w:val="5DAC7482"/>
    <w:rsid w:val="5DBD13EC"/>
    <w:rsid w:val="5DBDA958"/>
    <w:rsid w:val="5DBDC21C"/>
    <w:rsid w:val="5DC55927"/>
    <w:rsid w:val="5DC6E267"/>
    <w:rsid w:val="5DC85A9D"/>
    <w:rsid w:val="5DC8A4DE"/>
    <w:rsid w:val="5DD18DF1"/>
    <w:rsid w:val="5DD232D0"/>
    <w:rsid w:val="5DF110AB"/>
    <w:rsid w:val="5DF265ED"/>
    <w:rsid w:val="5DFBE2FD"/>
    <w:rsid w:val="5E0348A9"/>
    <w:rsid w:val="5E038070"/>
    <w:rsid w:val="5E0F33C9"/>
    <w:rsid w:val="5E108F32"/>
    <w:rsid w:val="5E216D58"/>
    <w:rsid w:val="5E222072"/>
    <w:rsid w:val="5E402C73"/>
    <w:rsid w:val="5E4FB116"/>
    <w:rsid w:val="5E5949B2"/>
    <w:rsid w:val="5E5F6BA4"/>
    <w:rsid w:val="5E609639"/>
    <w:rsid w:val="5E6E1D3E"/>
    <w:rsid w:val="5E79B12D"/>
    <w:rsid w:val="5E805138"/>
    <w:rsid w:val="5E85FCEE"/>
    <w:rsid w:val="5E903ACE"/>
    <w:rsid w:val="5E9223E6"/>
    <w:rsid w:val="5EAFA2DE"/>
    <w:rsid w:val="5EE29CDB"/>
    <w:rsid w:val="5EE3960A"/>
    <w:rsid w:val="5EF30571"/>
    <w:rsid w:val="5F08064C"/>
    <w:rsid w:val="5F080E0F"/>
    <w:rsid w:val="5F081AAE"/>
    <w:rsid w:val="5F0DB3E8"/>
    <w:rsid w:val="5F0F2DD1"/>
    <w:rsid w:val="5F111FE2"/>
    <w:rsid w:val="5F15510E"/>
    <w:rsid w:val="5F156059"/>
    <w:rsid w:val="5F201E55"/>
    <w:rsid w:val="5F40E0ED"/>
    <w:rsid w:val="5F5944A6"/>
    <w:rsid w:val="5F61F317"/>
    <w:rsid w:val="5F73FE9A"/>
    <w:rsid w:val="5FA5D2C3"/>
    <w:rsid w:val="5FA987CF"/>
    <w:rsid w:val="5FC4EA7E"/>
    <w:rsid w:val="5FCB271E"/>
    <w:rsid w:val="5FD4CF9C"/>
    <w:rsid w:val="5FDB605F"/>
    <w:rsid w:val="5FECA7A4"/>
    <w:rsid w:val="5FF3353A"/>
    <w:rsid w:val="5FF7D7C6"/>
    <w:rsid w:val="5FFAD324"/>
    <w:rsid w:val="60021D43"/>
    <w:rsid w:val="601050F6"/>
    <w:rsid w:val="6013DF50"/>
    <w:rsid w:val="601C6A47"/>
    <w:rsid w:val="60285948"/>
    <w:rsid w:val="602F293C"/>
    <w:rsid w:val="6040CD56"/>
    <w:rsid w:val="6048EEBC"/>
    <w:rsid w:val="605858D7"/>
    <w:rsid w:val="6061AFB3"/>
    <w:rsid w:val="60715E75"/>
    <w:rsid w:val="607B3442"/>
    <w:rsid w:val="6081E005"/>
    <w:rsid w:val="60912B42"/>
    <w:rsid w:val="609FB6CC"/>
    <w:rsid w:val="60A18137"/>
    <w:rsid w:val="60A26E25"/>
    <w:rsid w:val="60A2EACC"/>
    <w:rsid w:val="60C7D337"/>
    <w:rsid w:val="60CBC7E1"/>
    <w:rsid w:val="60CD8C9A"/>
    <w:rsid w:val="60D8659F"/>
    <w:rsid w:val="60DA63A7"/>
    <w:rsid w:val="60EADE70"/>
    <w:rsid w:val="60ED5BEF"/>
    <w:rsid w:val="610A277D"/>
    <w:rsid w:val="6111BD82"/>
    <w:rsid w:val="611AA932"/>
    <w:rsid w:val="611E3494"/>
    <w:rsid w:val="612B5AA5"/>
    <w:rsid w:val="6130F33F"/>
    <w:rsid w:val="614DA3A8"/>
    <w:rsid w:val="614E015F"/>
    <w:rsid w:val="615671DF"/>
    <w:rsid w:val="6159E3EC"/>
    <w:rsid w:val="615A1709"/>
    <w:rsid w:val="615CCE7D"/>
    <w:rsid w:val="6164968B"/>
    <w:rsid w:val="61728935"/>
    <w:rsid w:val="61754C95"/>
    <w:rsid w:val="61777902"/>
    <w:rsid w:val="6192610A"/>
    <w:rsid w:val="6194AA6B"/>
    <w:rsid w:val="61A23BCE"/>
    <w:rsid w:val="61B09579"/>
    <w:rsid w:val="61B733D9"/>
    <w:rsid w:val="61C2B991"/>
    <w:rsid w:val="61ECFE54"/>
    <w:rsid w:val="61FD3D54"/>
    <w:rsid w:val="6204A054"/>
    <w:rsid w:val="6208F362"/>
    <w:rsid w:val="621FE5E2"/>
    <w:rsid w:val="62213DEA"/>
    <w:rsid w:val="622C8CE6"/>
    <w:rsid w:val="62323253"/>
    <w:rsid w:val="6233F8A8"/>
    <w:rsid w:val="62344A1E"/>
    <w:rsid w:val="623BC26D"/>
    <w:rsid w:val="6247BE7B"/>
    <w:rsid w:val="62480FC2"/>
    <w:rsid w:val="6251F58D"/>
    <w:rsid w:val="6252783A"/>
    <w:rsid w:val="62535508"/>
    <w:rsid w:val="625FB74D"/>
    <w:rsid w:val="6266AB21"/>
    <w:rsid w:val="62675531"/>
    <w:rsid w:val="6299325A"/>
    <w:rsid w:val="629BB2F5"/>
    <w:rsid w:val="62C62AC9"/>
    <w:rsid w:val="62C9531E"/>
    <w:rsid w:val="62DEE195"/>
    <w:rsid w:val="62F75724"/>
    <w:rsid w:val="62FA4610"/>
    <w:rsid w:val="6306E2E8"/>
    <w:rsid w:val="63071321"/>
    <w:rsid w:val="63079081"/>
    <w:rsid w:val="630F3619"/>
    <w:rsid w:val="6321C8A4"/>
    <w:rsid w:val="632CBEA3"/>
    <w:rsid w:val="6346ABB5"/>
    <w:rsid w:val="63576905"/>
    <w:rsid w:val="635F9155"/>
    <w:rsid w:val="635FDECF"/>
    <w:rsid w:val="63673CF3"/>
    <w:rsid w:val="636830C9"/>
    <w:rsid w:val="6371547A"/>
    <w:rsid w:val="63A046CC"/>
    <w:rsid w:val="63C4B21F"/>
    <w:rsid w:val="63D0ABA1"/>
    <w:rsid w:val="63D4BC13"/>
    <w:rsid w:val="63EA56E2"/>
    <w:rsid w:val="64196282"/>
    <w:rsid w:val="64203AB6"/>
    <w:rsid w:val="642189BD"/>
    <w:rsid w:val="6424C1F1"/>
    <w:rsid w:val="6430DC05"/>
    <w:rsid w:val="643D602B"/>
    <w:rsid w:val="64553462"/>
    <w:rsid w:val="6468A2D7"/>
    <w:rsid w:val="646D10A9"/>
    <w:rsid w:val="6470EA53"/>
    <w:rsid w:val="64738D98"/>
    <w:rsid w:val="648C5DDE"/>
    <w:rsid w:val="648C6996"/>
    <w:rsid w:val="648C7232"/>
    <w:rsid w:val="649953E3"/>
    <w:rsid w:val="649B5E4D"/>
    <w:rsid w:val="64B7A3BE"/>
    <w:rsid w:val="64BD67FF"/>
    <w:rsid w:val="64C11A9D"/>
    <w:rsid w:val="64C8BCB4"/>
    <w:rsid w:val="64D67051"/>
    <w:rsid w:val="64E36ADB"/>
    <w:rsid w:val="64F14AA9"/>
    <w:rsid w:val="65059061"/>
    <w:rsid w:val="651CF164"/>
    <w:rsid w:val="653A0275"/>
    <w:rsid w:val="65456ACC"/>
    <w:rsid w:val="655C55D4"/>
    <w:rsid w:val="656EA863"/>
    <w:rsid w:val="6570AB35"/>
    <w:rsid w:val="6572894D"/>
    <w:rsid w:val="657AB8AD"/>
    <w:rsid w:val="657B173F"/>
    <w:rsid w:val="657DFC34"/>
    <w:rsid w:val="65B4331F"/>
    <w:rsid w:val="65B9B5B2"/>
    <w:rsid w:val="65BF25EC"/>
    <w:rsid w:val="65D00803"/>
    <w:rsid w:val="65DA44D0"/>
    <w:rsid w:val="65E60A25"/>
    <w:rsid w:val="65E646B0"/>
    <w:rsid w:val="65ECAF7A"/>
    <w:rsid w:val="65ED63E1"/>
    <w:rsid w:val="66136E95"/>
    <w:rsid w:val="6619BD7E"/>
    <w:rsid w:val="661DC8C8"/>
    <w:rsid w:val="6620D155"/>
    <w:rsid w:val="66236FFE"/>
    <w:rsid w:val="662456EF"/>
    <w:rsid w:val="6624A1A8"/>
    <w:rsid w:val="66289958"/>
    <w:rsid w:val="6646854B"/>
    <w:rsid w:val="664B8646"/>
    <w:rsid w:val="664DCCD7"/>
    <w:rsid w:val="664DD9BF"/>
    <w:rsid w:val="664E22B9"/>
    <w:rsid w:val="66557718"/>
    <w:rsid w:val="6657E6A0"/>
    <w:rsid w:val="66635C3D"/>
    <w:rsid w:val="66696076"/>
    <w:rsid w:val="666B7D4A"/>
    <w:rsid w:val="66770A3E"/>
    <w:rsid w:val="6678FDCF"/>
    <w:rsid w:val="667E0A41"/>
    <w:rsid w:val="66901DFC"/>
    <w:rsid w:val="6691FED9"/>
    <w:rsid w:val="6695DE2D"/>
    <w:rsid w:val="6698E44B"/>
    <w:rsid w:val="669D2F45"/>
    <w:rsid w:val="66A186DE"/>
    <w:rsid w:val="66B25C98"/>
    <w:rsid w:val="66B606E7"/>
    <w:rsid w:val="66B7923E"/>
    <w:rsid w:val="66B8A386"/>
    <w:rsid w:val="66C094F1"/>
    <w:rsid w:val="67258D07"/>
    <w:rsid w:val="67266626"/>
    <w:rsid w:val="672CFEB2"/>
    <w:rsid w:val="672FEB55"/>
    <w:rsid w:val="6733091A"/>
    <w:rsid w:val="6737AAB7"/>
    <w:rsid w:val="6757E2AD"/>
    <w:rsid w:val="6757FA0E"/>
    <w:rsid w:val="6759542E"/>
    <w:rsid w:val="675D2CFF"/>
    <w:rsid w:val="67657D73"/>
    <w:rsid w:val="676D61CA"/>
    <w:rsid w:val="676EA2A2"/>
    <w:rsid w:val="677DF63B"/>
    <w:rsid w:val="67BC9CA4"/>
    <w:rsid w:val="67C1F89E"/>
    <w:rsid w:val="67E3283D"/>
    <w:rsid w:val="67EE80C2"/>
    <w:rsid w:val="68052070"/>
    <w:rsid w:val="68156F35"/>
    <w:rsid w:val="68165DEF"/>
    <w:rsid w:val="6824E5C2"/>
    <w:rsid w:val="68275ADC"/>
    <w:rsid w:val="682C4C82"/>
    <w:rsid w:val="682D179E"/>
    <w:rsid w:val="6839B729"/>
    <w:rsid w:val="68482E1B"/>
    <w:rsid w:val="6851973E"/>
    <w:rsid w:val="6858D4E0"/>
    <w:rsid w:val="685BA16E"/>
    <w:rsid w:val="6871387D"/>
    <w:rsid w:val="6877F746"/>
    <w:rsid w:val="687A2B1D"/>
    <w:rsid w:val="688DA1CA"/>
    <w:rsid w:val="68B3649B"/>
    <w:rsid w:val="68C693AC"/>
    <w:rsid w:val="68C6A071"/>
    <w:rsid w:val="68D52202"/>
    <w:rsid w:val="68E263B4"/>
    <w:rsid w:val="68EE34D0"/>
    <w:rsid w:val="68F62AE2"/>
    <w:rsid w:val="68F9E388"/>
    <w:rsid w:val="6904D12D"/>
    <w:rsid w:val="690621F1"/>
    <w:rsid w:val="69124B26"/>
    <w:rsid w:val="693689E0"/>
    <w:rsid w:val="6941A25D"/>
    <w:rsid w:val="695BECE0"/>
    <w:rsid w:val="695D02FC"/>
    <w:rsid w:val="696654E5"/>
    <w:rsid w:val="6970CB47"/>
    <w:rsid w:val="697A7271"/>
    <w:rsid w:val="698972F3"/>
    <w:rsid w:val="6992BE88"/>
    <w:rsid w:val="699BD644"/>
    <w:rsid w:val="69AF141F"/>
    <w:rsid w:val="69B514AC"/>
    <w:rsid w:val="69C7510F"/>
    <w:rsid w:val="69CC6E5A"/>
    <w:rsid w:val="69D52C26"/>
    <w:rsid w:val="69D87628"/>
    <w:rsid w:val="69D8950B"/>
    <w:rsid w:val="69E0383B"/>
    <w:rsid w:val="69EE4367"/>
    <w:rsid w:val="69F85943"/>
    <w:rsid w:val="69FD4FD5"/>
    <w:rsid w:val="69FD6FEB"/>
    <w:rsid w:val="69FF1FA9"/>
    <w:rsid w:val="6A07600B"/>
    <w:rsid w:val="6A115EC7"/>
    <w:rsid w:val="6A14961E"/>
    <w:rsid w:val="6A23791F"/>
    <w:rsid w:val="6A2923EB"/>
    <w:rsid w:val="6A2A0930"/>
    <w:rsid w:val="6A37AF73"/>
    <w:rsid w:val="6A3DA48D"/>
    <w:rsid w:val="6A4A627F"/>
    <w:rsid w:val="6A74449C"/>
    <w:rsid w:val="6A788D55"/>
    <w:rsid w:val="6A78A130"/>
    <w:rsid w:val="6A7D15EE"/>
    <w:rsid w:val="6A9E0EC8"/>
    <w:rsid w:val="6AA4A803"/>
    <w:rsid w:val="6AAD72DD"/>
    <w:rsid w:val="6AAF146C"/>
    <w:rsid w:val="6AB8C914"/>
    <w:rsid w:val="6ABE0686"/>
    <w:rsid w:val="6AC2712D"/>
    <w:rsid w:val="6ACFE47B"/>
    <w:rsid w:val="6AD08ADF"/>
    <w:rsid w:val="6AD920C8"/>
    <w:rsid w:val="6ADC9736"/>
    <w:rsid w:val="6ADD7832"/>
    <w:rsid w:val="6ADFB3EA"/>
    <w:rsid w:val="6AF97319"/>
    <w:rsid w:val="6B004BEC"/>
    <w:rsid w:val="6B18F47B"/>
    <w:rsid w:val="6B2336EF"/>
    <w:rsid w:val="6B2C025C"/>
    <w:rsid w:val="6B442F47"/>
    <w:rsid w:val="6B4624B7"/>
    <w:rsid w:val="6B4A7CDC"/>
    <w:rsid w:val="6B4B7DB9"/>
    <w:rsid w:val="6B52811C"/>
    <w:rsid w:val="6B5351C9"/>
    <w:rsid w:val="6B70FD30"/>
    <w:rsid w:val="6B766CC3"/>
    <w:rsid w:val="6B82FFED"/>
    <w:rsid w:val="6B92DCDE"/>
    <w:rsid w:val="6B937E29"/>
    <w:rsid w:val="6B956CD2"/>
    <w:rsid w:val="6B986A34"/>
    <w:rsid w:val="6BA728AB"/>
    <w:rsid w:val="6BAFC9AF"/>
    <w:rsid w:val="6BB5E6E6"/>
    <w:rsid w:val="6BC14072"/>
    <w:rsid w:val="6BC833F7"/>
    <w:rsid w:val="6BCA394B"/>
    <w:rsid w:val="6BD4BDF8"/>
    <w:rsid w:val="6BDF5528"/>
    <w:rsid w:val="6BE9D1FA"/>
    <w:rsid w:val="6BF4C8D0"/>
    <w:rsid w:val="6BF53A79"/>
    <w:rsid w:val="6C186955"/>
    <w:rsid w:val="6C1DB3A9"/>
    <w:rsid w:val="6C20B687"/>
    <w:rsid w:val="6C2B21DD"/>
    <w:rsid w:val="6C2DD658"/>
    <w:rsid w:val="6C3E7DEE"/>
    <w:rsid w:val="6C41E2E2"/>
    <w:rsid w:val="6C5602CD"/>
    <w:rsid w:val="6C5DB3F1"/>
    <w:rsid w:val="6C5EC156"/>
    <w:rsid w:val="6C64BC8C"/>
    <w:rsid w:val="6C655DC6"/>
    <w:rsid w:val="6C674B76"/>
    <w:rsid w:val="6C6CE708"/>
    <w:rsid w:val="6C962F56"/>
    <w:rsid w:val="6C99C1BA"/>
    <w:rsid w:val="6C9D58F4"/>
    <w:rsid w:val="6C9DA5EF"/>
    <w:rsid w:val="6C9ED496"/>
    <w:rsid w:val="6CB30751"/>
    <w:rsid w:val="6CB361FC"/>
    <w:rsid w:val="6CC21289"/>
    <w:rsid w:val="6CC99C2A"/>
    <w:rsid w:val="6CCEE233"/>
    <w:rsid w:val="6CCF2CD8"/>
    <w:rsid w:val="6CEBCB65"/>
    <w:rsid w:val="6CF1E622"/>
    <w:rsid w:val="6D0CD9FB"/>
    <w:rsid w:val="6D10BF94"/>
    <w:rsid w:val="6D12A1EE"/>
    <w:rsid w:val="6D131927"/>
    <w:rsid w:val="6D1B57EB"/>
    <w:rsid w:val="6D1EEB82"/>
    <w:rsid w:val="6D43DE29"/>
    <w:rsid w:val="6D44B6BF"/>
    <w:rsid w:val="6D490E09"/>
    <w:rsid w:val="6D53FBAA"/>
    <w:rsid w:val="6D795813"/>
    <w:rsid w:val="6D825601"/>
    <w:rsid w:val="6D882942"/>
    <w:rsid w:val="6DA3049C"/>
    <w:rsid w:val="6DA95DC9"/>
    <w:rsid w:val="6DAC6FA7"/>
    <w:rsid w:val="6DC085AF"/>
    <w:rsid w:val="6DCAD8DD"/>
    <w:rsid w:val="6DCB541C"/>
    <w:rsid w:val="6DD39B9C"/>
    <w:rsid w:val="6DD55ABA"/>
    <w:rsid w:val="6DE026C2"/>
    <w:rsid w:val="6DEA2CD0"/>
    <w:rsid w:val="6DF32E38"/>
    <w:rsid w:val="6DFF756C"/>
    <w:rsid w:val="6E003D85"/>
    <w:rsid w:val="6E0496EF"/>
    <w:rsid w:val="6E07B4B7"/>
    <w:rsid w:val="6E0AD6FB"/>
    <w:rsid w:val="6E0C19C0"/>
    <w:rsid w:val="6E1A6E88"/>
    <w:rsid w:val="6E1ADA17"/>
    <w:rsid w:val="6E1D7157"/>
    <w:rsid w:val="6E26217B"/>
    <w:rsid w:val="6E474027"/>
    <w:rsid w:val="6E4813B6"/>
    <w:rsid w:val="6E5A0DCF"/>
    <w:rsid w:val="6E8A0498"/>
    <w:rsid w:val="6E8A6BED"/>
    <w:rsid w:val="6E91E35D"/>
    <w:rsid w:val="6EA179CD"/>
    <w:rsid w:val="6EA7D447"/>
    <w:rsid w:val="6EAAA7FD"/>
    <w:rsid w:val="6EAFB942"/>
    <w:rsid w:val="6EBE4FFB"/>
    <w:rsid w:val="6EBE8387"/>
    <w:rsid w:val="6EC1A7CC"/>
    <w:rsid w:val="6EC7E5C4"/>
    <w:rsid w:val="6ED51A1A"/>
    <w:rsid w:val="6EE10FAF"/>
    <w:rsid w:val="6F02DD81"/>
    <w:rsid w:val="6F10004A"/>
    <w:rsid w:val="6F2546CE"/>
    <w:rsid w:val="6F297151"/>
    <w:rsid w:val="6F2CBEF6"/>
    <w:rsid w:val="6F32FE07"/>
    <w:rsid w:val="6F456DC3"/>
    <w:rsid w:val="6F477F35"/>
    <w:rsid w:val="6F49FB1A"/>
    <w:rsid w:val="6F4C3915"/>
    <w:rsid w:val="6F51D91A"/>
    <w:rsid w:val="6F61F015"/>
    <w:rsid w:val="6F649201"/>
    <w:rsid w:val="6F6BB2E5"/>
    <w:rsid w:val="6F7F67F5"/>
    <w:rsid w:val="6F8CC182"/>
    <w:rsid w:val="6F9B73A0"/>
    <w:rsid w:val="6FB97606"/>
    <w:rsid w:val="6FE1717A"/>
    <w:rsid w:val="6FE1B2DA"/>
    <w:rsid w:val="6FE67501"/>
    <w:rsid w:val="6FEB44DF"/>
    <w:rsid w:val="70068EC2"/>
    <w:rsid w:val="700AB874"/>
    <w:rsid w:val="70148ED8"/>
    <w:rsid w:val="70158355"/>
    <w:rsid w:val="70190920"/>
    <w:rsid w:val="7039FBD9"/>
    <w:rsid w:val="703B4249"/>
    <w:rsid w:val="70500F7D"/>
    <w:rsid w:val="706E38C4"/>
    <w:rsid w:val="708623FE"/>
    <w:rsid w:val="7087E908"/>
    <w:rsid w:val="7094D7A6"/>
    <w:rsid w:val="7095DE65"/>
    <w:rsid w:val="7096FF48"/>
    <w:rsid w:val="70A4A73C"/>
    <w:rsid w:val="70A5690A"/>
    <w:rsid w:val="70AA1A47"/>
    <w:rsid w:val="70AC22FD"/>
    <w:rsid w:val="70B9FA6E"/>
    <w:rsid w:val="70BD75D6"/>
    <w:rsid w:val="70C4A1A0"/>
    <w:rsid w:val="70C78FB9"/>
    <w:rsid w:val="70CA0513"/>
    <w:rsid w:val="70CD7EA3"/>
    <w:rsid w:val="70E08341"/>
    <w:rsid w:val="70E1E7F0"/>
    <w:rsid w:val="7100644C"/>
    <w:rsid w:val="7113176B"/>
    <w:rsid w:val="71148147"/>
    <w:rsid w:val="71157981"/>
    <w:rsid w:val="712AD0E7"/>
    <w:rsid w:val="71323B8B"/>
    <w:rsid w:val="7134C35C"/>
    <w:rsid w:val="71376A6F"/>
    <w:rsid w:val="7145CE97"/>
    <w:rsid w:val="7148E7A3"/>
    <w:rsid w:val="7173FE9C"/>
    <w:rsid w:val="7183CCEE"/>
    <w:rsid w:val="7187604F"/>
    <w:rsid w:val="71882FA8"/>
    <w:rsid w:val="719208BD"/>
    <w:rsid w:val="719ECACC"/>
    <w:rsid w:val="71A10DDB"/>
    <w:rsid w:val="71BB8E29"/>
    <w:rsid w:val="71BC64E7"/>
    <w:rsid w:val="71CBC953"/>
    <w:rsid w:val="71D58D6A"/>
    <w:rsid w:val="71DA4ED6"/>
    <w:rsid w:val="71E8BA01"/>
    <w:rsid w:val="71F30B23"/>
    <w:rsid w:val="720F7317"/>
    <w:rsid w:val="721338D0"/>
    <w:rsid w:val="721AD2C9"/>
    <w:rsid w:val="721BFF10"/>
    <w:rsid w:val="72309759"/>
    <w:rsid w:val="724F9A73"/>
    <w:rsid w:val="725F32D9"/>
    <w:rsid w:val="727C2F20"/>
    <w:rsid w:val="7281997E"/>
    <w:rsid w:val="728B25B8"/>
    <w:rsid w:val="728B3CB3"/>
    <w:rsid w:val="729C8FF9"/>
    <w:rsid w:val="72A8F90A"/>
    <w:rsid w:val="72A962AB"/>
    <w:rsid w:val="72CA1FBB"/>
    <w:rsid w:val="72CD35F8"/>
    <w:rsid w:val="72CF3E4E"/>
    <w:rsid w:val="72D26CD0"/>
    <w:rsid w:val="72D5130B"/>
    <w:rsid w:val="72E32E43"/>
    <w:rsid w:val="72E56A3F"/>
    <w:rsid w:val="72E9F6E2"/>
    <w:rsid w:val="72F57249"/>
    <w:rsid w:val="72F6854E"/>
    <w:rsid w:val="72FE8A0C"/>
    <w:rsid w:val="7309517D"/>
    <w:rsid w:val="730B7AA4"/>
    <w:rsid w:val="730E5074"/>
    <w:rsid w:val="730F0C75"/>
    <w:rsid w:val="7316F3E5"/>
    <w:rsid w:val="73230E54"/>
    <w:rsid w:val="732F284F"/>
    <w:rsid w:val="733C50ED"/>
    <w:rsid w:val="7352449F"/>
    <w:rsid w:val="7359C3A9"/>
    <w:rsid w:val="735B40BE"/>
    <w:rsid w:val="736D7154"/>
    <w:rsid w:val="7370ECD5"/>
    <w:rsid w:val="73717A0A"/>
    <w:rsid w:val="737AD03F"/>
    <w:rsid w:val="737D1108"/>
    <w:rsid w:val="737F96F6"/>
    <w:rsid w:val="7386496A"/>
    <w:rsid w:val="7394A4D2"/>
    <w:rsid w:val="7399BCAE"/>
    <w:rsid w:val="73A6FBE1"/>
    <w:rsid w:val="73ADCB34"/>
    <w:rsid w:val="73B15D28"/>
    <w:rsid w:val="73BDEC0E"/>
    <w:rsid w:val="73C1223F"/>
    <w:rsid w:val="73C145E1"/>
    <w:rsid w:val="73CA8B7A"/>
    <w:rsid w:val="73D0B5BB"/>
    <w:rsid w:val="73F13462"/>
    <w:rsid w:val="73F2BA35"/>
    <w:rsid w:val="73FF0B5E"/>
    <w:rsid w:val="7406E08A"/>
    <w:rsid w:val="741305D0"/>
    <w:rsid w:val="74170880"/>
    <w:rsid w:val="741E57E5"/>
    <w:rsid w:val="7421559E"/>
    <w:rsid w:val="7428E867"/>
    <w:rsid w:val="7432E133"/>
    <w:rsid w:val="7456464A"/>
    <w:rsid w:val="74606350"/>
    <w:rsid w:val="7464C23C"/>
    <w:rsid w:val="74666A79"/>
    <w:rsid w:val="746CFEC3"/>
    <w:rsid w:val="7475EC85"/>
    <w:rsid w:val="747A9682"/>
    <w:rsid w:val="74AB4E80"/>
    <w:rsid w:val="74BF8A3F"/>
    <w:rsid w:val="74E0EF98"/>
    <w:rsid w:val="74E30DE5"/>
    <w:rsid w:val="74E4ADE9"/>
    <w:rsid w:val="74F05F5A"/>
    <w:rsid w:val="75077114"/>
    <w:rsid w:val="7507CA56"/>
    <w:rsid w:val="7513E9AB"/>
    <w:rsid w:val="7518B4B8"/>
    <w:rsid w:val="7525AF2D"/>
    <w:rsid w:val="7525CB85"/>
    <w:rsid w:val="7535533B"/>
    <w:rsid w:val="7535DC8C"/>
    <w:rsid w:val="7538A213"/>
    <w:rsid w:val="753990FA"/>
    <w:rsid w:val="753E8B2D"/>
    <w:rsid w:val="755111EA"/>
    <w:rsid w:val="7559D379"/>
    <w:rsid w:val="7563FAC2"/>
    <w:rsid w:val="75644285"/>
    <w:rsid w:val="75735D10"/>
    <w:rsid w:val="7577945F"/>
    <w:rsid w:val="75BD4F9E"/>
    <w:rsid w:val="75BFC21E"/>
    <w:rsid w:val="75CB442D"/>
    <w:rsid w:val="75DA18F6"/>
    <w:rsid w:val="75E32106"/>
    <w:rsid w:val="75E4DEC8"/>
    <w:rsid w:val="75E9ADAA"/>
    <w:rsid w:val="75F3BC1B"/>
    <w:rsid w:val="75FB144A"/>
    <w:rsid w:val="75FCFA7D"/>
    <w:rsid w:val="75FEE95D"/>
    <w:rsid w:val="76074491"/>
    <w:rsid w:val="7610A21D"/>
    <w:rsid w:val="7614184D"/>
    <w:rsid w:val="761468FE"/>
    <w:rsid w:val="761BBF3C"/>
    <w:rsid w:val="762C22A3"/>
    <w:rsid w:val="763B262E"/>
    <w:rsid w:val="7642AF62"/>
    <w:rsid w:val="764E1BE7"/>
    <w:rsid w:val="7651618D"/>
    <w:rsid w:val="7652468D"/>
    <w:rsid w:val="765FD0F9"/>
    <w:rsid w:val="7685E7E4"/>
    <w:rsid w:val="76A85A9A"/>
    <w:rsid w:val="76A9A3A5"/>
    <w:rsid w:val="76AA5957"/>
    <w:rsid w:val="76ADA8BC"/>
    <w:rsid w:val="76B24CC0"/>
    <w:rsid w:val="76B4B33D"/>
    <w:rsid w:val="76B75413"/>
    <w:rsid w:val="76CA10EF"/>
    <w:rsid w:val="76D0039D"/>
    <w:rsid w:val="76EBE39A"/>
    <w:rsid w:val="76EDD6B5"/>
    <w:rsid w:val="76EF0548"/>
    <w:rsid w:val="76FECC38"/>
    <w:rsid w:val="770701DC"/>
    <w:rsid w:val="7716777C"/>
    <w:rsid w:val="772590FC"/>
    <w:rsid w:val="77310103"/>
    <w:rsid w:val="773306F6"/>
    <w:rsid w:val="774BC446"/>
    <w:rsid w:val="774C1239"/>
    <w:rsid w:val="7753407F"/>
    <w:rsid w:val="776DBBDB"/>
    <w:rsid w:val="777C0B7D"/>
    <w:rsid w:val="777F7EFC"/>
    <w:rsid w:val="77801516"/>
    <w:rsid w:val="778F8208"/>
    <w:rsid w:val="77A240FC"/>
    <w:rsid w:val="77ADFBF3"/>
    <w:rsid w:val="77AF73C7"/>
    <w:rsid w:val="77B3614E"/>
    <w:rsid w:val="77B6C609"/>
    <w:rsid w:val="77B9F28A"/>
    <w:rsid w:val="77C91AE6"/>
    <w:rsid w:val="77DE1B40"/>
    <w:rsid w:val="77DEF591"/>
    <w:rsid w:val="77E5F60C"/>
    <w:rsid w:val="77EA4F89"/>
    <w:rsid w:val="78045BDC"/>
    <w:rsid w:val="7808FD06"/>
    <w:rsid w:val="780C5AA2"/>
    <w:rsid w:val="780E26E3"/>
    <w:rsid w:val="78140AD9"/>
    <w:rsid w:val="7814CCCF"/>
    <w:rsid w:val="78174E20"/>
    <w:rsid w:val="782086FD"/>
    <w:rsid w:val="7822E76B"/>
    <w:rsid w:val="7834E96A"/>
    <w:rsid w:val="783A03C0"/>
    <w:rsid w:val="783B84AB"/>
    <w:rsid w:val="78457C51"/>
    <w:rsid w:val="7855F92B"/>
    <w:rsid w:val="7856E38A"/>
    <w:rsid w:val="785ED266"/>
    <w:rsid w:val="786E5952"/>
    <w:rsid w:val="787669F9"/>
    <w:rsid w:val="78948EFC"/>
    <w:rsid w:val="78A62C77"/>
    <w:rsid w:val="78A978A0"/>
    <w:rsid w:val="78AA9D19"/>
    <w:rsid w:val="78B189FD"/>
    <w:rsid w:val="78B2B51D"/>
    <w:rsid w:val="78B8D67F"/>
    <w:rsid w:val="78D0525F"/>
    <w:rsid w:val="78D9C1F7"/>
    <w:rsid w:val="78DC1721"/>
    <w:rsid w:val="78DD5F5C"/>
    <w:rsid w:val="78DF16FB"/>
    <w:rsid w:val="78E3CD88"/>
    <w:rsid w:val="78E41586"/>
    <w:rsid w:val="78E5E1EE"/>
    <w:rsid w:val="790246FE"/>
    <w:rsid w:val="790912DC"/>
    <w:rsid w:val="790C002B"/>
    <w:rsid w:val="79168803"/>
    <w:rsid w:val="79188C24"/>
    <w:rsid w:val="792D1462"/>
    <w:rsid w:val="79344642"/>
    <w:rsid w:val="794DF3A7"/>
    <w:rsid w:val="795D7469"/>
    <w:rsid w:val="7963B5BD"/>
    <w:rsid w:val="79669FD3"/>
    <w:rsid w:val="796A9165"/>
    <w:rsid w:val="7972B161"/>
    <w:rsid w:val="79760695"/>
    <w:rsid w:val="797638C6"/>
    <w:rsid w:val="79829CAD"/>
    <w:rsid w:val="7999AB46"/>
    <w:rsid w:val="799B275B"/>
    <w:rsid w:val="79A84706"/>
    <w:rsid w:val="79AFBB48"/>
    <w:rsid w:val="79B4CB38"/>
    <w:rsid w:val="79B69533"/>
    <w:rsid w:val="79D2089F"/>
    <w:rsid w:val="79DE7399"/>
    <w:rsid w:val="79E89B78"/>
    <w:rsid w:val="79EE2786"/>
    <w:rsid w:val="79F87C07"/>
    <w:rsid w:val="7A095466"/>
    <w:rsid w:val="7A0F79B5"/>
    <w:rsid w:val="7A153E25"/>
    <w:rsid w:val="7A1BBF7B"/>
    <w:rsid w:val="7A21D271"/>
    <w:rsid w:val="7A2E2DFC"/>
    <w:rsid w:val="7A2F32C1"/>
    <w:rsid w:val="7A34FDA4"/>
    <w:rsid w:val="7A3AE97F"/>
    <w:rsid w:val="7A4E2141"/>
    <w:rsid w:val="7A56866A"/>
    <w:rsid w:val="7A597D31"/>
    <w:rsid w:val="7A64C7DD"/>
    <w:rsid w:val="7A6559DE"/>
    <w:rsid w:val="7A69683F"/>
    <w:rsid w:val="7A71401A"/>
    <w:rsid w:val="7A7867E3"/>
    <w:rsid w:val="7A8292F4"/>
    <w:rsid w:val="7A9E335A"/>
    <w:rsid w:val="7A9E49BE"/>
    <w:rsid w:val="7AABE9CE"/>
    <w:rsid w:val="7AC15DC4"/>
    <w:rsid w:val="7AC66B03"/>
    <w:rsid w:val="7ACA4E33"/>
    <w:rsid w:val="7AD730DE"/>
    <w:rsid w:val="7AF0D3A4"/>
    <w:rsid w:val="7AF71036"/>
    <w:rsid w:val="7B0021E0"/>
    <w:rsid w:val="7B049BDD"/>
    <w:rsid w:val="7B0BA096"/>
    <w:rsid w:val="7B0EA532"/>
    <w:rsid w:val="7B251FEA"/>
    <w:rsid w:val="7B2CD450"/>
    <w:rsid w:val="7B2D4209"/>
    <w:rsid w:val="7B482E40"/>
    <w:rsid w:val="7B4D7C7E"/>
    <w:rsid w:val="7B4EE5CA"/>
    <w:rsid w:val="7B55F9E3"/>
    <w:rsid w:val="7B5BF8F2"/>
    <w:rsid w:val="7B5F0A3F"/>
    <w:rsid w:val="7B65C6E0"/>
    <w:rsid w:val="7B77AD71"/>
    <w:rsid w:val="7B7D1212"/>
    <w:rsid w:val="7B89EE1E"/>
    <w:rsid w:val="7B93D037"/>
    <w:rsid w:val="7B943A53"/>
    <w:rsid w:val="7B9D1E25"/>
    <w:rsid w:val="7BA11776"/>
    <w:rsid w:val="7BD6E58B"/>
    <w:rsid w:val="7BEB7819"/>
    <w:rsid w:val="7BF1A88A"/>
    <w:rsid w:val="7C235BED"/>
    <w:rsid w:val="7C277D53"/>
    <w:rsid w:val="7C286382"/>
    <w:rsid w:val="7C2B16DC"/>
    <w:rsid w:val="7C2DC89D"/>
    <w:rsid w:val="7C3ABC52"/>
    <w:rsid w:val="7C50511F"/>
    <w:rsid w:val="7C54A841"/>
    <w:rsid w:val="7C5598FB"/>
    <w:rsid w:val="7C56C17D"/>
    <w:rsid w:val="7C5B6634"/>
    <w:rsid w:val="7C5EE843"/>
    <w:rsid w:val="7C6A310F"/>
    <w:rsid w:val="7C78EE4E"/>
    <w:rsid w:val="7C7E7AC3"/>
    <w:rsid w:val="7C94DC3D"/>
    <w:rsid w:val="7C96DB1A"/>
    <w:rsid w:val="7CA12AD5"/>
    <w:rsid w:val="7CADF5C3"/>
    <w:rsid w:val="7CB99CFF"/>
    <w:rsid w:val="7CBD58A7"/>
    <w:rsid w:val="7CC9E3BA"/>
    <w:rsid w:val="7CD118F1"/>
    <w:rsid w:val="7CD5CF96"/>
    <w:rsid w:val="7CD7F824"/>
    <w:rsid w:val="7CDEF773"/>
    <w:rsid w:val="7CED35EB"/>
    <w:rsid w:val="7CF29DE7"/>
    <w:rsid w:val="7D0E8EEE"/>
    <w:rsid w:val="7D2649B6"/>
    <w:rsid w:val="7D339833"/>
    <w:rsid w:val="7D3A94A4"/>
    <w:rsid w:val="7D43ADEB"/>
    <w:rsid w:val="7D572AC6"/>
    <w:rsid w:val="7D613D63"/>
    <w:rsid w:val="7D617AA0"/>
    <w:rsid w:val="7D650813"/>
    <w:rsid w:val="7D79ACF5"/>
    <w:rsid w:val="7DB62388"/>
    <w:rsid w:val="7DBBED76"/>
    <w:rsid w:val="7DC54AAB"/>
    <w:rsid w:val="7DC5861A"/>
    <w:rsid w:val="7DC7EE3B"/>
    <w:rsid w:val="7DD0D36F"/>
    <w:rsid w:val="7DFC0F45"/>
    <w:rsid w:val="7DFC78E6"/>
    <w:rsid w:val="7E000D5F"/>
    <w:rsid w:val="7E12F02D"/>
    <w:rsid w:val="7E1CBD51"/>
    <w:rsid w:val="7E1F52B6"/>
    <w:rsid w:val="7E28F616"/>
    <w:rsid w:val="7E2A8062"/>
    <w:rsid w:val="7E302DF6"/>
    <w:rsid w:val="7E3D8D1E"/>
    <w:rsid w:val="7E4225A3"/>
    <w:rsid w:val="7E42A879"/>
    <w:rsid w:val="7E43FC37"/>
    <w:rsid w:val="7E48BA91"/>
    <w:rsid w:val="7E53F9A4"/>
    <w:rsid w:val="7E57B36F"/>
    <w:rsid w:val="7E5D2F93"/>
    <w:rsid w:val="7E6050E5"/>
    <w:rsid w:val="7E68D9EA"/>
    <w:rsid w:val="7E6C5398"/>
    <w:rsid w:val="7E731FC2"/>
    <w:rsid w:val="7E7B997C"/>
    <w:rsid w:val="7E87EDC4"/>
    <w:rsid w:val="7E96FADA"/>
    <w:rsid w:val="7EA2EAC8"/>
    <w:rsid w:val="7EA8C7C5"/>
    <w:rsid w:val="7EB319A9"/>
    <w:rsid w:val="7EB93416"/>
    <w:rsid w:val="7ECC95DB"/>
    <w:rsid w:val="7ECF2C21"/>
    <w:rsid w:val="7ECFBE61"/>
    <w:rsid w:val="7ED35183"/>
    <w:rsid w:val="7EDEA8D0"/>
    <w:rsid w:val="7EE1EAFF"/>
    <w:rsid w:val="7F04BD85"/>
    <w:rsid w:val="7F0750ED"/>
    <w:rsid w:val="7F0B4050"/>
    <w:rsid w:val="7F173B9F"/>
    <w:rsid w:val="7F29EDC9"/>
    <w:rsid w:val="7F2F1898"/>
    <w:rsid w:val="7F328799"/>
    <w:rsid w:val="7F4E5DFA"/>
    <w:rsid w:val="7F4F2BBC"/>
    <w:rsid w:val="7F5F2AF9"/>
    <w:rsid w:val="7F6B26CE"/>
    <w:rsid w:val="7F6E1F65"/>
    <w:rsid w:val="7F7C3040"/>
    <w:rsid w:val="7F7D92EE"/>
    <w:rsid w:val="7F81DD65"/>
    <w:rsid w:val="7F88C1DD"/>
    <w:rsid w:val="7F89C9A1"/>
    <w:rsid w:val="7F8C0E51"/>
    <w:rsid w:val="7F8C2A7A"/>
    <w:rsid w:val="7F9A89C9"/>
    <w:rsid w:val="7F9FBE89"/>
    <w:rsid w:val="7FA3E092"/>
    <w:rsid w:val="7FAD336C"/>
    <w:rsid w:val="7FB274AD"/>
    <w:rsid w:val="7FB666D2"/>
    <w:rsid w:val="7FB96850"/>
    <w:rsid w:val="7FC005F8"/>
    <w:rsid w:val="7FC7C043"/>
    <w:rsid w:val="7FD0553B"/>
    <w:rsid w:val="7FE3AA42"/>
    <w:rsid w:val="7FE7A4EF"/>
    <w:rsid w:val="7FEF8D8A"/>
    <w:rsid w:val="7FF51D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602783"/>
  <w15:docId w15:val="{23B7879C-AA4A-4244-AD4C-6B08A3D4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183"/>
  </w:style>
  <w:style w:type="paragraph" w:styleId="Heading1">
    <w:name w:val="heading 1"/>
    <w:basedOn w:val="Normal"/>
    <w:next w:val="Normal"/>
    <w:link w:val="Heading1Char"/>
    <w:uiPriority w:val="9"/>
    <w:qFormat/>
    <w:rsid w:val="00914BEC"/>
    <w:pPr>
      <w:keepNext/>
      <w:keepLines/>
      <w:spacing w:after="200" w:line="276" w:lineRule="auto"/>
      <w:outlineLvl w:val="0"/>
    </w:pPr>
    <w:rPr>
      <w:rFonts w:ascii="Times New Roman" w:eastAsiaTheme="majorEastAsia" w:hAnsi="Times New Roman" w:cs="Times New Roman"/>
      <w:b/>
      <w:bCs/>
      <w:caps/>
      <w:sz w:val="24"/>
      <w:szCs w:val="24"/>
    </w:rPr>
  </w:style>
  <w:style w:type="paragraph" w:styleId="Heading2">
    <w:name w:val="heading 2"/>
    <w:basedOn w:val="Normal"/>
    <w:next w:val="Normal"/>
    <w:link w:val="Heading2Char"/>
    <w:uiPriority w:val="9"/>
    <w:unhideWhenUsed/>
    <w:qFormat/>
    <w:rsid w:val="00F23CEE"/>
    <w:pPr>
      <w:keepNext/>
      <w:keepLines/>
      <w:numPr>
        <w:numId w:val="46"/>
      </w:numPr>
      <w:spacing w:before="40" w:after="12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034D1A"/>
    <w:pPr>
      <w:widowControl w:val="0"/>
      <w:numPr>
        <w:ilvl w:val="1"/>
        <w:numId w:val="46"/>
      </w:numPr>
      <w:spacing w:before="40" w:line="276" w:lineRule="auto"/>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86252D"/>
    <w:pPr>
      <w:numPr>
        <w:ilvl w:val="2"/>
        <w:numId w:val="46"/>
      </w:numPr>
      <w:spacing w:before="40" w:line="276" w:lineRule="auto"/>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6D2B51"/>
    <w:pPr>
      <w:numPr>
        <w:ilvl w:val="3"/>
        <w:numId w:val="46"/>
      </w:numPr>
      <w:spacing w:after="200" w:line="276" w:lineRule="auto"/>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6D2B51"/>
    <w:pPr>
      <w:numPr>
        <w:ilvl w:val="4"/>
        <w:numId w:val="46"/>
      </w:numPr>
      <w:spacing w:after="200" w:line="276" w:lineRule="auto"/>
      <w:outlineLvl w:val="5"/>
    </w:pPr>
    <w:rPr>
      <w:rFonts w:ascii="Times New Roman" w:eastAsiaTheme="majorEastAsia" w:hAnsi="Times New Roman" w:cstheme="majorBidi"/>
      <w:sz w:val="24"/>
    </w:rPr>
  </w:style>
  <w:style w:type="paragraph" w:styleId="Heading7">
    <w:name w:val="heading 7"/>
    <w:basedOn w:val="Normal"/>
    <w:next w:val="Normal"/>
    <w:link w:val="Heading7Char"/>
    <w:uiPriority w:val="9"/>
    <w:unhideWhenUsed/>
    <w:qFormat/>
    <w:rsid w:val="009C4E70"/>
    <w:pPr>
      <w:keepLines/>
      <w:numPr>
        <w:ilvl w:val="6"/>
        <w:numId w:val="8"/>
      </w:numPr>
      <w:spacing w:after="200"/>
      <w:outlineLvl w:val="6"/>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24053"/>
    <w:pPr>
      <w:ind w:left="720"/>
      <w:contextualSpacing/>
    </w:pPr>
  </w:style>
  <w:style w:type="paragraph" w:customStyle="1" w:styleId="paragraph">
    <w:name w:val="paragraph"/>
    <w:basedOn w:val="Normal"/>
    <w:rsid w:val="008573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857388"/>
  </w:style>
  <w:style w:type="character" w:customStyle="1" w:styleId="eop">
    <w:name w:val="eop"/>
    <w:basedOn w:val="DefaultParagraphFont"/>
    <w:rsid w:val="00857388"/>
  </w:style>
  <w:style w:type="character" w:customStyle="1" w:styleId="Heading1Char">
    <w:name w:val="Heading 1 Char"/>
    <w:basedOn w:val="DefaultParagraphFont"/>
    <w:link w:val="Heading1"/>
    <w:uiPriority w:val="9"/>
    <w:rsid w:val="00914BEC"/>
    <w:rPr>
      <w:rFonts w:ascii="Times New Roman" w:eastAsiaTheme="majorEastAsia" w:hAnsi="Times New Roman" w:cs="Times New Roman"/>
      <w:b/>
      <w:bCs/>
      <w:caps/>
      <w:sz w:val="24"/>
      <w:szCs w:val="24"/>
    </w:rPr>
  </w:style>
  <w:style w:type="paragraph" w:styleId="Title">
    <w:name w:val="Title"/>
    <w:basedOn w:val="Normal"/>
    <w:next w:val="Normal"/>
    <w:link w:val="TitleChar"/>
    <w:uiPriority w:val="10"/>
    <w:qFormat/>
    <w:rsid w:val="008573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738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12645"/>
    <w:rPr>
      <w:sz w:val="16"/>
      <w:szCs w:val="16"/>
    </w:rPr>
  </w:style>
  <w:style w:type="paragraph" w:styleId="CommentText">
    <w:name w:val="annotation text"/>
    <w:basedOn w:val="Normal"/>
    <w:link w:val="CommentTextChar"/>
    <w:uiPriority w:val="99"/>
    <w:unhideWhenUsed/>
    <w:rsid w:val="00212645"/>
    <w:pPr>
      <w:spacing w:line="240" w:lineRule="auto"/>
    </w:pPr>
    <w:rPr>
      <w:sz w:val="20"/>
      <w:szCs w:val="20"/>
    </w:rPr>
  </w:style>
  <w:style w:type="character" w:customStyle="1" w:styleId="CommentTextChar">
    <w:name w:val="Comment Text Char"/>
    <w:basedOn w:val="DefaultParagraphFont"/>
    <w:link w:val="CommentText"/>
    <w:uiPriority w:val="99"/>
    <w:rsid w:val="00212645"/>
    <w:rPr>
      <w:sz w:val="20"/>
      <w:szCs w:val="20"/>
    </w:rPr>
  </w:style>
  <w:style w:type="paragraph" w:styleId="CommentSubject">
    <w:name w:val="annotation subject"/>
    <w:basedOn w:val="CommentText"/>
    <w:next w:val="CommentText"/>
    <w:link w:val="CommentSubjectChar"/>
    <w:uiPriority w:val="99"/>
    <w:semiHidden/>
    <w:unhideWhenUsed/>
    <w:rsid w:val="00212645"/>
    <w:rPr>
      <w:b/>
      <w:bCs/>
    </w:rPr>
  </w:style>
  <w:style w:type="character" w:customStyle="1" w:styleId="CommentSubjectChar">
    <w:name w:val="Comment Subject Char"/>
    <w:basedOn w:val="CommentTextChar"/>
    <w:link w:val="CommentSubject"/>
    <w:uiPriority w:val="99"/>
    <w:semiHidden/>
    <w:rsid w:val="00212645"/>
    <w:rPr>
      <w:b/>
      <w:bCs/>
      <w:sz w:val="20"/>
      <w:szCs w:val="20"/>
    </w:rPr>
  </w:style>
  <w:style w:type="paragraph" w:styleId="FootnoteText">
    <w:name w:val="footnote text"/>
    <w:basedOn w:val="Normal"/>
    <w:link w:val="FootnoteTextChar"/>
    <w:uiPriority w:val="99"/>
    <w:semiHidden/>
    <w:unhideWhenUsed/>
    <w:rsid w:val="00CD43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434E"/>
    <w:rPr>
      <w:sz w:val="20"/>
      <w:szCs w:val="20"/>
    </w:rPr>
  </w:style>
  <w:style w:type="character" w:styleId="FootnoteReference">
    <w:name w:val="footnote reference"/>
    <w:basedOn w:val="DefaultParagraphFont"/>
    <w:uiPriority w:val="99"/>
    <w:semiHidden/>
    <w:unhideWhenUsed/>
    <w:rsid w:val="00CD434E"/>
    <w:rPr>
      <w:vertAlign w:val="superscript"/>
    </w:rPr>
  </w:style>
  <w:style w:type="paragraph" w:styleId="ListBullet">
    <w:name w:val="List Bullet"/>
    <w:basedOn w:val="Normal"/>
    <w:next w:val="Normal"/>
    <w:uiPriority w:val="2"/>
    <w:qFormat/>
    <w:rsid w:val="006F1FD1"/>
    <w:pPr>
      <w:numPr>
        <w:numId w:val="1"/>
      </w:numPr>
      <w:spacing w:before="80" w:after="0" w:line="240" w:lineRule="auto"/>
    </w:pPr>
    <w:rPr>
      <w:rFonts w:ascii="Source Sans Pro" w:eastAsia="Times New Roman" w:hAnsi="Source Sans Pro" w:cs="Segoe UI"/>
      <w:color w:val="000000" w:themeColor="text1"/>
      <w:kern w:val="0"/>
      <w14:ligatures w14:val="none"/>
    </w:rPr>
  </w:style>
  <w:style w:type="table" w:styleId="TableGrid">
    <w:name w:val="Table Grid"/>
    <w:basedOn w:val="TableNormal"/>
    <w:uiPriority w:val="39"/>
    <w:rsid w:val="0046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23CEE"/>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034D1A"/>
    <w:rPr>
      <w:rFonts w:ascii="Times New Roman" w:eastAsiaTheme="majorEastAsia" w:hAnsi="Times New Roman" w:cstheme="majorBidi"/>
      <w:sz w:val="24"/>
      <w:szCs w:val="24"/>
    </w:rPr>
  </w:style>
  <w:style w:type="character" w:customStyle="1" w:styleId="wacimagecontainer">
    <w:name w:val="wacimagecontainer"/>
    <w:basedOn w:val="DefaultParagraphFont"/>
    <w:rsid w:val="002E2278"/>
  </w:style>
  <w:style w:type="character" w:styleId="LineNumber">
    <w:name w:val="line number"/>
    <w:basedOn w:val="DefaultParagraphFont"/>
    <w:uiPriority w:val="99"/>
    <w:semiHidden/>
    <w:unhideWhenUsed/>
    <w:rsid w:val="00BF4B46"/>
    <w:rPr>
      <w:rFonts w:ascii="Times New Roman" w:hAnsi="Times New Roman"/>
      <w:sz w:val="24"/>
    </w:rPr>
  </w:style>
  <w:style w:type="character" w:styleId="Hyperlink">
    <w:name w:val="Hyperlink"/>
    <w:basedOn w:val="DefaultParagraphFont"/>
    <w:uiPriority w:val="99"/>
    <w:unhideWhenUsed/>
    <w:rsid w:val="00094108"/>
    <w:rPr>
      <w:color w:val="0563C1" w:themeColor="hyperlink"/>
      <w:u w:val="single"/>
    </w:rPr>
  </w:style>
  <w:style w:type="character" w:styleId="UnresolvedMention">
    <w:name w:val="Unresolved Mention"/>
    <w:basedOn w:val="DefaultParagraphFont"/>
    <w:uiPriority w:val="99"/>
    <w:unhideWhenUsed/>
    <w:rsid w:val="00094108"/>
    <w:rPr>
      <w:color w:val="605E5C"/>
      <w:shd w:val="clear" w:color="auto" w:fill="E1DFDD"/>
    </w:rPr>
  </w:style>
  <w:style w:type="paragraph" w:styleId="Revision">
    <w:name w:val="Revision"/>
    <w:hidden/>
    <w:uiPriority w:val="99"/>
    <w:semiHidden/>
    <w:rsid w:val="00094108"/>
    <w:pPr>
      <w:spacing w:after="0" w:line="240" w:lineRule="auto"/>
    </w:pPr>
  </w:style>
  <w:style w:type="character" w:styleId="FollowedHyperlink">
    <w:name w:val="FollowedHyperlink"/>
    <w:basedOn w:val="DefaultParagraphFont"/>
    <w:uiPriority w:val="99"/>
    <w:semiHidden/>
    <w:unhideWhenUsed/>
    <w:rsid w:val="00F02C67"/>
    <w:rPr>
      <w:color w:val="954F72" w:themeColor="followedHyperlink"/>
      <w:u w:val="single"/>
    </w:rPr>
  </w:style>
  <w:style w:type="character" w:customStyle="1" w:styleId="Heading4Char">
    <w:name w:val="Heading 4 Char"/>
    <w:basedOn w:val="DefaultParagraphFont"/>
    <w:link w:val="Heading4"/>
    <w:uiPriority w:val="9"/>
    <w:rsid w:val="0086252D"/>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rsid w:val="006D2B51"/>
    <w:rPr>
      <w:rFonts w:ascii="Times New Roman" w:eastAsiaTheme="majorEastAsia" w:hAnsi="Times New Roman" w:cstheme="majorBidi"/>
      <w:sz w:val="24"/>
    </w:rPr>
  </w:style>
  <w:style w:type="paragraph" w:styleId="Header">
    <w:name w:val="header"/>
    <w:basedOn w:val="Normal"/>
    <w:link w:val="HeaderChar"/>
    <w:uiPriority w:val="99"/>
    <w:unhideWhenUsed/>
    <w:rsid w:val="005F2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409"/>
  </w:style>
  <w:style w:type="paragraph" w:styleId="Footer">
    <w:name w:val="footer"/>
    <w:basedOn w:val="Normal"/>
    <w:link w:val="FooterChar"/>
    <w:uiPriority w:val="99"/>
    <w:unhideWhenUsed/>
    <w:rsid w:val="005F2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409"/>
  </w:style>
  <w:style w:type="paragraph" w:styleId="BalloonText">
    <w:name w:val="Balloon Text"/>
    <w:basedOn w:val="Normal"/>
    <w:link w:val="BalloonTextChar"/>
    <w:uiPriority w:val="99"/>
    <w:semiHidden/>
    <w:unhideWhenUsed/>
    <w:rsid w:val="001620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076"/>
    <w:rPr>
      <w:rFonts w:ascii="Segoe UI" w:hAnsi="Segoe UI" w:cs="Segoe UI"/>
      <w:sz w:val="18"/>
      <w:szCs w:val="18"/>
    </w:rPr>
  </w:style>
  <w:style w:type="character" w:styleId="Mention">
    <w:name w:val="Mention"/>
    <w:basedOn w:val="DefaultParagraphFont"/>
    <w:uiPriority w:val="99"/>
    <w:unhideWhenUsed/>
    <w:rsid w:val="000B167F"/>
    <w:rPr>
      <w:color w:val="2B579A"/>
      <w:shd w:val="clear" w:color="auto" w:fill="E6E6E6"/>
    </w:rPr>
  </w:style>
  <w:style w:type="paragraph" w:styleId="ListContinue2">
    <w:name w:val="List Continue 2"/>
    <w:basedOn w:val="Normal"/>
    <w:uiPriority w:val="99"/>
    <w:unhideWhenUsed/>
    <w:rsid w:val="00F23CEE"/>
    <w:pPr>
      <w:spacing w:after="120"/>
      <w:ind w:left="720"/>
    </w:pPr>
    <w:rPr>
      <w:rFonts w:ascii="Times New Roman" w:hAnsi="Times New Roman"/>
      <w:sz w:val="24"/>
    </w:rPr>
  </w:style>
  <w:style w:type="paragraph" w:styleId="ListContinue3">
    <w:name w:val="List Continue 3"/>
    <w:basedOn w:val="Normal"/>
    <w:uiPriority w:val="99"/>
    <w:unhideWhenUsed/>
    <w:rsid w:val="00AE6D15"/>
    <w:pPr>
      <w:spacing w:after="120"/>
      <w:ind w:left="1080"/>
      <w:contextualSpacing/>
    </w:pPr>
    <w:rPr>
      <w:rFonts w:ascii="Times New Roman" w:hAnsi="Times New Roman"/>
      <w:sz w:val="24"/>
    </w:rPr>
  </w:style>
  <w:style w:type="character" w:customStyle="1" w:styleId="Heading6Char">
    <w:name w:val="Heading 6 Char"/>
    <w:basedOn w:val="DefaultParagraphFont"/>
    <w:link w:val="Heading6"/>
    <w:uiPriority w:val="9"/>
    <w:rsid w:val="006D2B51"/>
    <w:rPr>
      <w:rFonts w:ascii="Times New Roman" w:eastAsiaTheme="majorEastAsia" w:hAnsi="Times New Roman" w:cstheme="majorBidi"/>
      <w:sz w:val="24"/>
    </w:rPr>
  </w:style>
  <w:style w:type="character" w:customStyle="1" w:styleId="cf01">
    <w:name w:val="cf01"/>
    <w:basedOn w:val="DefaultParagraphFont"/>
    <w:rsid w:val="00E156DA"/>
    <w:rPr>
      <w:rFonts w:ascii="Segoe UI" w:hAnsi="Segoe UI" w:cs="Segoe UI" w:hint="default"/>
      <w:sz w:val="18"/>
      <w:szCs w:val="18"/>
    </w:rPr>
  </w:style>
  <w:style w:type="character" w:customStyle="1" w:styleId="cf11">
    <w:name w:val="cf11"/>
    <w:basedOn w:val="DefaultParagraphFont"/>
    <w:rsid w:val="00E156DA"/>
    <w:rPr>
      <w:rFonts w:ascii="Segoe UI" w:hAnsi="Segoe UI" w:cs="Segoe UI" w:hint="default"/>
      <w:color w:val="1C3664"/>
      <w:sz w:val="18"/>
      <w:szCs w:val="18"/>
    </w:rPr>
  </w:style>
  <w:style w:type="paragraph" w:customStyle="1" w:styleId="Heading45">
    <w:name w:val="Heading 4.5"/>
    <w:basedOn w:val="Heading4"/>
    <w:next w:val="Heading4"/>
    <w:rsid w:val="00C75D1C"/>
    <w:pPr>
      <w:ind w:left="1080"/>
    </w:pPr>
  </w:style>
  <w:style w:type="paragraph" w:customStyle="1" w:styleId="Heading45I">
    <w:name w:val="Heading 4.5.I"/>
    <w:basedOn w:val="Heading45"/>
    <w:link w:val="Heading45IChar"/>
    <w:qFormat/>
    <w:rsid w:val="00B5266C"/>
    <w:pPr>
      <w:numPr>
        <w:ilvl w:val="0"/>
        <w:numId w:val="2"/>
      </w:numPr>
      <w:spacing w:line="480" w:lineRule="auto"/>
    </w:pPr>
  </w:style>
  <w:style w:type="character" w:customStyle="1" w:styleId="Heading45IChar">
    <w:name w:val="Heading 4.5.I Char"/>
    <w:basedOn w:val="Heading4Char"/>
    <w:link w:val="Heading45I"/>
    <w:rsid w:val="00B5266C"/>
    <w:rPr>
      <w:rFonts w:ascii="Times New Roman" w:eastAsiaTheme="majorEastAsia" w:hAnsi="Times New Roman" w:cstheme="majorBidi"/>
      <w:iCs/>
      <w:sz w:val="24"/>
    </w:rPr>
  </w:style>
  <w:style w:type="character" w:customStyle="1" w:styleId="Heading7Char">
    <w:name w:val="Heading 7 Char"/>
    <w:basedOn w:val="DefaultParagraphFont"/>
    <w:link w:val="Heading7"/>
    <w:uiPriority w:val="9"/>
    <w:rsid w:val="009C4E70"/>
    <w:rPr>
      <w:rFonts w:ascii="Times New Roman" w:eastAsiaTheme="majorEastAsia" w:hAnsi="Times New Roman" w:cstheme="majorBidi"/>
      <w:iCs/>
      <w:sz w:val="24"/>
    </w:rPr>
  </w:style>
  <w:style w:type="character" w:customStyle="1" w:styleId="findhit">
    <w:name w:val="findhit"/>
    <w:basedOn w:val="DefaultParagraphFont"/>
    <w:rsid w:val="00EA426B"/>
  </w:style>
  <w:style w:type="paragraph" w:customStyle="1" w:styleId="Heading6bullets">
    <w:name w:val="Heading 6 bullets"/>
    <w:basedOn w:val="Heading6"/>
    <w:qFormat/>
    <w:rsid w:val="00615A37"/>
    <w:pPr>
      <w:numPr>
        <w:ilvl w:val="5"/>
        <w:numId w:val="8"/>
      </w:numPr>
    </w:pPr>
  </w:style>
  <w:style w:type="paragraph" w:styleId="ListBullet2">
    <w:name w:val="List Bullet 2"/>
    <w:basedOn w:val="Normal"/>
    <w:uiPriority w:val="99"/>
    <w:semiHidden/>
    <w:unhideWhenUsed/>
    <w:rsid w:val="00520492"/>
    <w:pPr>
      <w:numPr>
        <w:numId w:val="3"/>
      </w:numPr>
      <w:contextualSpacing/>
    </w:pPr>
  </w:style>
  <w:style w:type="paragraph" w:styleId="ListBullet3">
    <w:name w:val="List Bullet 3"/>
    <w:basedOn w:val="Normal"/>
    <w:uiPriority w:val="99"/>
    <w:semiHidden/>
    <w:unhideWhenUsed/>
    <w:rsid w:val="00520492"/>
    <w:pPr>
      <w:numPr>
        <w:numId w:val="4"/>
      </w:numPr>
      <w:contextualSpacing/>
    </w:pPr>
  </w:style>
  <w:style w:type="paragraph" w:styleId="ListBullet4">
    <w:name w:val="List Bullet 4"/>
    <w:basedOn w:val="Normal"/>
    <w:uiPriority w:val="99"/>
    <w:semiHidden/>
    <w:unhideWhenUsed/>
    <w:rsid w:val="00520492"/>
    <w:pPr>
      <w:numPr>
        <w:numId w:val="5"/>
      </w:numPr>
      <w:contextualSpacing/>
    </w:pPr>
  </w:style>
  <w:style w:type="paragraph" w:styleId="ListBullet5">
    <w:name w:val="List Bullet 5"/>
    <w:basedOn w:val="Normal"/>
    <w:uiPriority w:val="99"/>
    <w:semiHidden/>
    <w:unhideWhenUsed/>
    <w:rsid w:val="00520492"/>
    <w:pPr>
      <w:numPr>
        <w:numId w:val="6"/>
      </w:numPr>
      <w:contextualSpacing/>
    </w:pPr>
  </w:style>
  <w:style w:type="paragraph" w:styleId="ListContinue4">
    <w:name w:val="List Continue 4"/>
    <w:basedOn w:val="Normal"/>
    <w:uiPriority w:val="99"/>
    <w:semiHidden/>
    <w:unhideWhenUsed/>
    <w:rsid w:val="003E2EBB"/>
    <w:pPr>
      <w:spacing w:after="120"/>
      <w:ind w:left="1440"/>
      <w:contextualSpacing/>
    </w:pPr>
  </w:style>
  <w:style w:type="paragraph" w:styleId="PlainText">
    <w:name w:val="Plain Text"/>
    <w:basedOn w:val="Normal"/>
    <w:link w:val="PlainTextChar"/>
    <w:uiPriority w:val="99"/>
    <w:semiHidden/>
    <w:unhideWhenUsed/>
    <w:rsid w:val="00A92AA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92AA1"/>
    <w:rPr>
      <w:rFonts w:ascii="Consolas" w:hAnsi="Consolas"/>
      <w:sz w:val="21"/>
      <w:szCs w:val="21"/>
    </w:rPr>
  </w:style>
  <w:style w:type="paragraph" w:styleId="BodyText">
    <w:name w:val="Body Text"/>
    <w:basedOn w:val="Normal"/>
    <w:link w:val="BodyTextChar"/>
    <w:uiPriority w:val="1"/>
    <w:qFormat/>
    <w:rsid w:val="008E5BBF"/>
    <w:pPr>
      <w:widowControl w:val="0"/>
      <w:autoSpaceDE w:val="0"/>
      <w:autoSpaceDN w:val="0"/>
      <w:spacing w:after="0" w:line="240" w:lineRule="auto"/>
      <w:ind w:left="120"/>
    </w:pPr>
    <w:rPr>
      <w:rFonts w:ascii="Tahoma" w:eastAsia="Tahoma" w:hAnsi="Tahoma" w:cs="Tahoma"/>
      <w:kern w:val="0"/>
      <w14:ligatures w14:val="none"/>
    </w:rPr>
  </w:style>
  <w:style w:type="character" w:customStyle="1" w:styleId="BodyTextChar">
    <w:name w:val="Body Text Char"/>
    <w:basedOn w:val="DefaultParagraphFont"/>
    <w:link w:val="BodyText"/>
    <w:uiPriority w:val="1"/>
    <w:rsid w:val="008E5BBF"/>
    <w:rPr>
      <w:rFonts w:ascii="Tahoma" w:eastAsia="Tahoma" w:hAnsi="Tahoma" w:cs="Tahoma"/>
      <w:kern w:val="0"/>
      <w14:ligatures w14:val="none"/>
    </w:rPr>
  </w:style>
  <w:style w:type="paragraph" w:customStyle="1" w:styleId="TableParagraph">
    <w:name w:val="Table Paragraph"/>
    <w:basedOn w:val="Normal"/>
    <w:uiPriority w:val="1"/>
    <w:qFormat/>
    <w:rsid w:val="008E5BBF"/>
    <w:pPr>
      <w:widowControl w:val="0"/>
      <w:autoSpaceDE w:val="0"/>
      <w:autoSpaceDN w:val="0"/>
      <w:spacing w:before="1" w:after="0" w:line="240" w:lineRule="auto"/>
      <w:ind w:left="105"/>
    </w:pPr>
    <w:rPr>
      <w:rFonts w:ascii="Segoe UI" w:eastAsia="Segoe UI" w:hAnsi="Segoe UI" w:cs="Segoe U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2823">
      <w:bodyDiv w:val="1"/>
      <w:marLeft w:val="0"/>
      <w:marRight w:val="0"/>
      <w:marTop w:val="0"/>
      <w:marBottom w:val="0"/>
      <w:divBdr>
        <w:top w:val="none" w:sz="0" w:space="0" w:color="auto"/>
        <w:left w:val="none" w:sz="0" w:space="0" w:color="auto"/>
        <w:bottom w:val="none" w:sz="0" w:space="0" w:color="auto"/>
        <w:right w:val="none" w:sz="0" w:space="0" w:color="auto"/>
      </w:divBdr>
    </w:div>
    <w:div w:id="112208721">
      <w:bodyDiv w:val="1"/>
      <w:marLeft w:val="0"/>
      <w:marRight w:val="0"/>
      <w:marTop w:val="0"/>
      <w:marBottom w:val="0"/>
      <w:divBdr>
        <w:top w:val="none" w:sz="0" w:space="0" w:color="auto"/>
        <w:left w:val="none" w:sz="0" w:space="0" w:color="auto"/>
        <w:bottom w:val="none" w:sz="0" w:space="0" w:color="auto"/>
        <w:right w:val="none" w:sz="0" w:space="0" w:color="auto"/>
      </w:divBdr>
    </w:div>
    <w:div w:id="152572758">
      <w:bodyDiv w:val="1"/>
      <w:marLeft w:val="0"/>
      <w:marRight w:val="0"/>
      <w:marTop w:val="0"/>
      <w:marBottom w:val="0"/>
      <w:divBdr>
        <w:top w:val="none" w:sz="0" w:space="0" w:color="auto"/>
        <w:left w:val="none" w:sz="0" w:space="0" w:color="auto"/>
        <w:bottom w:val="none" w:sz="0" w:space="0" w:color="auto"/>
        <w:right w:val="none" w:sz="0" w:space="0" w:color="auto"/>
      </w:divBdr>
      <w:divsChild>
        <w:div w:id="179859050">
          <w:marLeft w:val="0"/>
          <w:marRight w:val="0"/>
          <w:marTop w:val="0"/>
          <w:marBottom w:val="0"/>
          <w:divBdr>
            <w:top w:val="none" w:sz="0" w:space="0" w:color="auto"/>
            <w:left w:val="none" w:sz="0" w:space="0" w:color="auto"/>
            <w:bottom w:val="none" w:sz="0" w:space="0" w:color="auto"/>
            <w:right w:val="none" w:sz="0" w:space="0" w:color="auto"/>
          </w:divBdr>
          <w:divsChild>
            <w:div w:id="1919712271">
              <w:marLeft w:val="0"/>
              <w:marRight w:val="0"/>
              <w:marTop w:val="0"/>
              <w:marBottom w:val="0"/>
              <w:divBdr>
                <w:top w:val="none" w:sz="0" w:space="0" w:color="auto"/>
                <w:left w:val="none" w:sz="0" w:space="0" w:color="auto"/>
                <w:bottom w:val="none" w:sz="0" w:space="0" w:color="auto"/>
                <w:right w:val="none" w:sz="0" w:space="0" w:color="auto"/>
              </w:divBdr>
              <w:divsChild>
                <w:div w:id="481851530">
                  <w:marLeft w:val="0"/>
                  <w:marRight w:val="0"/>
                  <w:marTop w:val="0"/>
                  <w:marBottom w:val="0"/>
                  <w:divBdr>
                    <w:top w:val="none" w:sz="0" w:space="0" w:color="auto"/>
                    <w:left w:val="none" w:sz="0" w:space="0" w:color="auto"/>
                    <w:bottom w:val="none" w:sz="0" w:space="0" w:color="auto"/>
                    <w:right w:val="none" w:sz="0" w:space="0" w:color="auto"/>
                  </w:divBdr>
                </w:div>
                <w:div w:id="16677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2941">
      <w:bodyDiv w:val="1"/>
      <w:marLeft w:val="0"/>
      <w:marRight w:val="0"/>
      <w:marTop w:val="0"/>
      <w:marBottom w:val="0"/>
      <w:divBdr>
        <w:top w:val="none" w:sz="0" w:space="0" w:color="auto"/>
        <w:left w:val="none" w:sz="0" w:space="0" w:color="auto"/>
        <w:bottom w:val="none" w:sz="0" w:space="0" w:color="auto"/>
        <w:right w:val="none" w:sz="0" w:space="0" w:color="auto"/>
      </w:divBdr>
    </w:div>
    <w:div w:id="311101104">
      <w:bodyDiv w:val="1"/>
      <w:marLeft w:val="0"/>
      <w:marRight w:val="0"/>
      <w:marTop w:val="0"/>
      <w:marBottom w:val="0"/>
      <w:divBdr>
        <w:top w:val="none" w:sz="0" w:space="0" w:color="auto"/>
        <w:left w:val="none" w:sz="0" w:space="0" w:color="auto"/>
        <w:bottom w:val="none" w:sz="0" w:space="0" w:color="auto"/>
        <w:right w:val="none" w:sz="0" w:space="0" w:color="auto"/>
      </w:divBdr>
    </w:div>
    <w:div w:id="330641228">
      <w:bodyDiv w:val="1"/>
      <w:marLeft w:val="0"/>
      <w:marRight w:val="0"/>
      <w:marTop w:val="0"/>
      <w:marBottom w:val="0"/>
      <w:divBdr>
        <w:top w:val="none" w:sz="0" w:space="0" w:color="auto"/>
        <w:left w:val="none" w:sz="0" w:space="0" w:color="auto"/>
        <w:bottom w:val="none" w:sz="0" w:space="0" w:color="auto"/>
        <w:right w:val="none" w:sz="0" w:space="0" w:color="auto"/>
      </w:divBdr>
    </w:div>
    <w:div w:id="391540023">
      <w:bodyDiv w:val="1"/>
      <w:marLeft w:val="0"/>
      <w:marRight w:val="0"/>
      <w:marTop w:val="0"/>
      <w:marBottom w:val="0"/>
      <w:divBdr>
        <w:top w:val="none" w:sz="0" w:space="0" w:color="auto"/>
        <w:left w:val="none" w:sz="0" w:space="0" w:color="auto"/>
        <w:bottom w:val="none" w:sz="0" w:space="0" w:color="auto"/>
        <w:right w:val="none" w:sz="0" w:space="0" w:color="auto"/>
      </w:divBdr>
    </w:div>
    <w:div w:id="432475441">
      <w:bodyDiv w:val="1"/>
      <w:marLeft w:val="0"/>
      <w:marRight w:val="0"/>
      <w:marTop w:val="0"/>
      <w:marBottom w:val="0"/>
      <w:divBdr>
        <w:top w:val="none" w:sz="0" w:space="0" w:color="auto"/>
        <w:left w:val="none" w:sz="0" w:space="0" w:color="auto"/>
        <w:bottom w:val="none" w:sz="0" w:space="0" w:color="auto"/>
        <w:right w:val="none" w:sz="0" w:space="0" w:color="auto"/>
      </w:divBdr>
    </w:div>
    <w:div w:id="476069100">
      <w:bodyDiv w:val="1"/>
      <w:marLeft w:val="0"/>
      <w:marRight w:val="0"/>
      <w:marTop w:val="0"/>
      <w:marBottom w:val="0"/>
      <w:divBdr>
        <w:top w:val="none" w:sz="0" w:space="0" w:color="auto"/>
        <w:left w:val="none" w:sz="0" w:space="0" w:color="auto"/>
        <w:bottom w:val="none" w:sz="0" w:space="0" w:color="auto"/>
        <w:right w:val="none" w:sz="0" w:space="0" w:color="auto"/>
      </w:divBdr>
    </w:div>
    <w:div w:id="495416080">
      <w:bodyDiv w:val="1"/>
      <w:marLeft w:val="0"/>
      <w:marRight w:val="0"/>
      <w:marTop w:val="0"/>
      <w:marBottom w:val="0"/>
      <w:divBdr>
        <w:top w:val="none" w:sz="0" w:space="0" w:color="auto"/>
        <w:left w:val="none" w:sz="0" w:space="0" w:color="auto"/>
        <w:bottom w:val="none" w:sz="0" w:space="0" w:color="auto"/>
        <w:right w:val="none" w:sz="0" w:space="0" w:color="auto"/>
      </w:divBdr>
    </w:div>
    <w:div w:id="575936696">
      <w:bodyDiv w:val="1"/>
      <w:marLeft w:val="0"/>
      <w:marRight w:val="0"/>
      <w:marTop w:val="0"/>
      <w:marBottom w:val="0"/>
      <w:divBdr>
        <w:top w:val="none" w:sz="0" w:space="0" w:color="auto"/>
        <w:left w:val="none" w:sz="0" w:space="0" w:color="auto"/>
        <w:bottom w:val="none" w:sz="0" w:space="0" w:color="auto"/>
        <w:right w:val="none" w:sz="0" w:space="0" w:color="auto"/>
      </w:divBdr>
    </w:div>
    <w:div w:id="660738406">
      <w:bodyDiv w:val="1"/>
      <w:marLeft w:val="0"/>
      <w:marRight w:val="0"/>
      <w:marTop w:val="0"/>
      <w:marBottom w:val="0"/>
      <w:divBdr>
        <w:top w:val="none" w:sz="0" w:space="0" w:color="auto"/>
        <w:left w:val="none" w:sz="0" w:space="0" w:color="auto"/>
        <w:bottom w:val="none" w:sz="0" w:space="0" w:color="auto"/>
        <w:right w:val="none" w:sz="0" w:space="0" w:color="auto"/>
      </w:divBdr>
    </w:div>
    <w:div w:id="667054279">
      <w:bodyDiv w:val="1"/>
      <w:marLeft w:val="0"/>
      <w:marRight w:val="0"/>
      <w:marTop w:val="0"/>
      <w:marBottom w:val="0"/>
      <w:divBdr>
        <w:top w:val="none" w:sz="0" w:space="0" w:color="auto"/>
        <w:left w:val="none" w:sz="0" w:space="0" w:color="auto"/>
        <w:bottom w:val="none" w:sz="0" w:space="0" w:color="auto"/>
        <w:right w:val="none" w:sz="0" w:space="0" w:color="auto"/>
      </w:divBdr>
    </w:div>
    <w:div w:id="667096152">
      <w:bodyDiv w:val="1"/>
      <w:marLeft w:val="0"/>
      <w:marRight w:val="0"/>
      <w:marTop w:val="0"/>
      <w:marBottom w:val="0"/>
      <w:divBdr>
        <w:top w:val="none" w:sz="0" w:space="0" w:color="auto"/>
        <w:left w:val="none" w:sz="0" w:space="0" w:color="auto"/>
        <w:bottom w:val="none" w:sz="0" w:space="0" w:color="auto"/>
        <w:right w:val="none" w:sz="0" w:space="0" w:color="auto"/>
      </w:divBdr>
    </w:div>
    <w:div w:id="671421638">
      <w:bodyDiv w:val="1"/>
      <w:marLeft w:val="0"/>
      <w:marRight w:val="0"/>
      <w:marTop w:val="0"/>
      <w:marBottom w:val="0"/>
      <w:divBdr>
        <w:top w:val="none" w:sz="0" w:space="0" w:color="auto"/>
        <w:left w:val="none" w:sz="0" w:space="0" w:color="auto"/>
        <w:bottom w:val="none" w:sz="0" w:space="0" w:color="auto"/>
        <w:right w:val="none" w:sz="0" w:space="0" w:color="auto"/>
      </w:divBdr>
      <w:divsChild>
        <w:div w:id="291979890">
          <w:marLeft w:val="0"/>
          <w:marRight w:val="0"/>
          <w:marTop w:val="0"/>
          <w:marBottom w:val="0"/>
          <w:divBdr>
            <w:top w:val="none" w:sz="0" w:space="0" w:color="auto"/>
            <w:left w:val="none" w:sz="0" w:space="0" w:color="auto"/>
            <w:bottom w:val="none" w:sz="0" w:space="0" w:color="auto"/>
            <w:right w:val="none" w:sz="0" w:space="0" w:color="auto"/>
          </w:divBdr>
          <w:divsChild>
            <w:div w:id="75982459">
              <w:marLeft w:val="0"/>
              <w:marRight w:val="0"/>
              <w:marTop w:val="0"/>
              <w:marBottom w:val="0"/>
              <w:divBdr>
                <w:top w:val="none" w:sz="0" w:space="0" w:color="auto"/>
                <w:left w:val="none" w:sz="0" w:space="0" w:color="auto"/>
                <w:bottom w:val="none" w:sz="0" w:space="0" w:color="auto"/>
                <w:right w:val="none" w:sz="0" w:space="0" w:color="auto"/>
              </w:divBdr>
            </w:div>
            <w:div w:id="836917623">
              <w:marLeft w:val="0"/>
              <w:marRight w:val="0"/>
              <w:marTop w:val="0"/>
              <w:marBottom w:val="0"/>
              <w:divBdr>
                <w:top w:val="none" w:sz="0" w:space="0" w:color="auto"/>
                <w:left w:val="none" w:sz="0" w:space="0" w:color="auto"/>
                <w:bottom w:val="none" w:sz="0" w:space="0" w:color="auto"/>
                <w:right w:val="none" w:sz="0" w:space="0" w:color="auto"/>
              </w:divBdr>
            </w:div>
            <w:div w:id="1074862552">
              <w:marLeft w:val="0"/>
              <w:marRight w:val="0"/>
              <w:marTop w:val="0"/>
              <w:marBottom w:val="0"/>
              <w:divBdr>
                <w:top w:val="none" w:sz="0" w:space="0" w:color="auto"/>
                <w:left w:val="none" w:sz="0" w:space="0" w:color="auto"/>
                <w:bottom w:val="none" w:sz="0" w:space="0" w:color="auto"/>
                <w:right w:val="none" w:sz="0" w:space="0" w:color="auto"/>
              </w:divBdr>
            </w:div>
            <w:div w:id="152640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22998">
      <w:bodyDiv w:val="1"/>
      <w:marLeft w:val="0"/>
      <w:marRight w:val="0"/>
      <w:marTop w:val="0"/>
      <w:marBottom w:val="0"/>
      <w:divBdr>
        <w:top w:val="none" w:sz="0" w:space="0" w:color="auto"/>
        <w:left w:val="none" w:sz="0" w:space="0" w:color="auto"/>
        <w:bottom w:val="none" w:sz="0" w:space="0" w:color="auto"/>
        <w:right w:val="none" w:sz="0" w:space="0" w:color="auto"/>
      </w:divBdr>
    </w:div>
    <w:div w:id="782723180">
      <w:bodyDiv w:val="1"/>
      <w:marLeft w:val="0"/>
      <w:marRight w:val="0"/>
      <w:marTop w:val="0"/>
      <w:marBottom w:val="0"/>
      <w:divBdr>
        <w:top w:val="none" w:sz="0" w:space="0" w:color="auto"/>
        <w:left w:val="none" w:sz="0" w:space="0" w:color="auto"/>
        <w:bottom w:val="none" w:sz="0" w:space="0" w:color="auto"/>
        <w:right w:val="none" w:sz="0" w:space="0" w:color="auto"/>
      </w:divBdr>
    </w:div>
    <w:div w:id="919102767">
      <w:bodyDiv w:val="1"/>
      <w:marLeft w:val="0"/>
      <w:marRight w:val="0"/>
      <w:marTop w:val="0"/>
      <w:marBottom w:val="0"/>
      <w:divBdr>
        <w:top w:val="none" w:sz="0" w:space="0" w:color="auto"/>
        <w:left w:val="none" w:sz="0" w:space="0" w:color="auto"/>
        <w:bottom w:val="none" w:sz="0" w:space="0" w:color="auto"/>
        <w:right w:val="none" w:sz="0" w:space="0" w:color="auto"/>
      </w:divBdr>
      <w:divsChild>
        <w:div w:id="973952765">
          <w:marLeft w:val="0"/>
          <w:marRight w:val="0"/>
          <w:marTop w:val="0"/>
          <w:marBottom w:val="0"/>
          <w:divBdr>
            <w:top w:val="none" w:sz="0" w:space="0" w:color="auto"/>
            <w:left w:val="none" w:sz="0" w:space="0" w:color="auto"/>
            <w:bottom w:val="none" w:sz="0" w:space="0" w:color="auto"/>
            <w:right w:val="none" w:sz="0" w:space="0" w:color="auto"/>
          </w:divBdr>
          <w:divsChild>
            <w:div w:id="546796520">
              <w:marLeft w:val="0"/>
              <w:marRight w:val="0"/>
              <w:marTop w:val="0"/>
              <w:marBottom w:val="0"/>
              <w:divBdr>
                <w:top w:val="none" w:sz="0" w:space="0" w:color="auto"/>
                <w:left w:val="none" w:sz="0" w:space="0" w:color="auto"/>
                <w:bottom w:val="none" w:sz="0" w:space="0" w:color="auto"/>
                <w:right w:val="none" w:sz="0" w:space="0" w:color="auto"/>
              </w:divBdr>
            </w:div>
            <w:div w:id="695472778">
              <w:marLeft w:val="0"/>
              <w:marRight w:val="0"/>
              <w:marTop w:val="0"/>
              <w:marBottom w:val="0"/>
              <w:divBdr>
                <w:top w:val="none" w:sz="0" w:space="0" w:color="auto"/>
                <w:left w:val="none" w:sz="0" w:space="0" w:color="auto"/>
                <w:bottom w:val="none" w:sz="0" w:space="0" w:color="auto"/>
                <w:right w:val="none" w:sz="0" w:space="0" w:color="auto"/>
              </w:divBdr>
            </w:div>
            <w:div w:id="839613128">
              <w:marLeft w:val="0"/>
              <w:marRight w:val="0"/>
              <w:marTop w:val="0"/>
              <w:marBottom w:val="0"/>
              <w:divBdr>
                <w:top w:val="none" w:sz="0" w:space="0" w:color="auto"/>
                <w:left w:val="none" w:sz="0" w:space="0" w:color="auto"/>
                <w:bottom w:val="none" w:sz="0" w:space="0" w:color="auto"/>
                <w:right w:val="none" w:sz="0" w:space="0" w:color="auto"/>
              </w:divBdr>
            </w:div>
            <w:div w:id="1446000221">
              <w:marLeft w:val="0"/>
              <w:marRight w:val="0"/>
              <w:marTop w:val="0"/>
              <w:marBottom w:val="0"/>
              <w:divBdr>
                <w:top w:val="none" w:sz="0" w:space="0" w:color="auto"/>
                <w:left w:val="none" w:sz="0" w:space="0" w:color="auto"/>
                <w:bottom w:val="none" w:sz="0" w:space="0" w:color="auto"/>
                <w:right w:val="none" w:sz="0" w:space="0" w:color="auto"/>
              </w:divBdr>
            </w:div>
            <w:div w:id="1649093417">
              <w:marLeft w:val="0"/>
              <w:marRight w:val="0"/>
              <w:marTop w:val="0"/>
              <w:marBottom w:val="0"/>
              <w:divBdr>
                <w:top w:val="none" w:sz="0" w:space="0" w:color="auto"/>
                <w:left w:val="none" w:sz="0" w:space="0" w:color="auto"/>
                <w:bottom w:val="none" w:sz="0" w:space="0" w:color="auto"/>
                <w:right w:val="none" w:sz="0" w:space="0" w:color="auto"/>
              </w:divBdr>
            </w:div>
            <w:div w:id="19700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9723">
      <w:bodyDiv w:val="1"/>
      <w:marLeft w:val="0"/>
      <w:marRight w:val="0"/>
      <w:marTop w:val="0"/>
      <w:marBottom w:val="0"/>
      <w:divBdr>
        <w:top w:val="none" w:sz="0" w:space="0" w:color="auto"/>
        <w:left w:val="none" w:sz="0" w:space="0" w:color="auto"/>
        <w:bottom w:val="none" w:sz="0" w:space="0" w:color="auto"/>
        <w:right w:val="none" w:sz="0" w:space="0" w:color="auto"/>
      </w:divBdr>
    </w:div>
    <w:div w:id="1031342575">
      <w:bodyDiv w:val="1"/>
      <w:marLeft w:val="0"/>
      <w:marRight w:val="0"/>
      <w:marTop w:val="0"/>
      <w:marBottom w:val="0"/>
      <w:divBdr>
        <w:top w:val="none" w:sz="0" w:space="0" w:color="auto"/>
        <w:left w:val="none" w:sz="0" w:space="0" w:color="auto"/>
        <w:bottom w:val="none" w:sz="0" w:space="0" w:color="auto"/>
        <w:right w:val="none" w:sz="0" w:space="0" w:color="auto"/>
      </w:divBdr>
    </w:div>
    <w:div w:id="1073040944">
      <w:bodyDiv w:val="1"/>
      <w:marLeft w:val="0"/>
      <w:marRight w:val="0"/>
      <w:marTop w:val="0"/>
      <w:marBottom w:val="0"/>
      <w:divBdr>
        <w:top w:val="none" w:sz="0" w:space="0" w:color="auto"/>
        <w:left w:val="none" w:sz="0" w:space="0" w:color="auto"/>
        <w:bottom w:val="none" w:sz="0" w:space="0" w:color="auto"/>
        <w:right w:val="none" w:sz="0" w:space="0" w:color="auto"/>
      </w:divBdr>
      <w:divsChild>
        <w:div w:id="373430615">
          <w:marLeft w:val="0"/>
          <w:marRight w:val="0"/>
          <w:marTop w:val="0"/>
          <w:marBottom w:val="0"/>
          <w:divBdr>
            <w:top w:val="none" w:sz="0" w:space="0" w:color="auto"/>
            <w:left w:val="none" w:sz="0" w:space="0" w:color="auto"/>
            <w:bottom w:val="none" w:sz="0" w:space="0" w:color="auto"/>
            <w:right w:val="none" w:sz="0" w:space="0" w:color="auto"/>
          </w:divBdr>
          <w:divsChild>
            <w:div w:id="312149427">
              <w:marLeft w:val="0"/>
              <w:marRight w:val="0"/>
              <w:marTop w:val="0"/>
              <w:marBottom w:val="0"/>
              <w:divBdr>
                <w:top w:val="none" w:sz="0" w:space="0" w:color="auto"/>
                <w:left w:val="none" w:sz="0" w:space="0" w:color="auto"/>
                <w:bottom w:val="none" w:sz="0" w:space="0" w:color="auto"/>
                <w:right w:val="none" w:sz="0" w:space="0" w:color="auto"/>
              </w:divBdr>
            </w:div>
            <w:div w:id="614097383">
              <w:marLeft w:val="0"/>
              <w:marRight w:val="0"/>
              <w:marTop w:val="0"/>
              <w:marBottom w:val="0"/>
              <w:divBdr>
                <w:top w:val="none" w:sz="0" w:space="0" w:color="auto"/>
                <w:left w:val="none" w:sz="0" w:space="0" w:color="auto"/>
                <w:bottom w:val="none" w:sz="0" w:space="0" w:color="auto"/>
                <w:right w:val="none" w:sz="0" w:space="0" w:color="auto"/>
              </w:divBdr>
            </w:div>
            <w:div w:id="838009590">
              <w:marLeft w:val="0"/>
              <w:marRight w:val="0"/>
              <w:marTop w:val="0"/>
              <w:marBottom w:val="0"/>
              <w:divBdr>
                <w:top w:val="none" w:sz="0" w:space="0" w:color="auto"/>
                <w:left w:val="none" w:sz="0" w:space="0" w:color="auto"/>
                <w:bottom w:val="none" w:sz="0" w:space="0" w:color="auto"/>
                <w:right w:val="none" w:sz="0" w:space="0" w:color="auto"/>
              </w:divBdr>
            </w:div>
            <w:div w:id="18022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1891">
      <w:bodyDiv w:val="1"/>
      <w:marLeft w:val="0"/>
      <w:marRight w:val="0"/>
      <w:marTop w:val="0"/>
      <w:marBottom w:val="0"/>
      <w:divBdr>
        <w:top w:val="none" w:sz="0" w:space="0" w:color="auto"/>
        <w:left w:val="none" w:sz="0" w:space="0" w:color="auto"/>
        <w:bottom w:val="none" w:sz="0" w:space="0" w:color="auto"/>
        <w:right w:val="none" w:sz="0" w:space="0" w:color="auto"/>
      </w:divBdr>
    </w:div>
    <w:div w:id="1123108566">
      <w:bodyDiv w:val="1"/>
      <w:marLeft w:val="0"/>
      <w:marRight w:val="0"/>
      <w:marTop w:val="0"/>
      <w:marBottom w:val="0"/>
      <w:divBdr>
        <w:top w:val="none" w:sz="0" w:space="0" w:color="auto"/>
        <w:left w:val="none" w:sz="0" w:space="0" w:color="auto"/>
        <w:bottom w:val="none" w:sz="0" w:space="0" w:color="auto"/>
        <w:right w:val="none" w:sz="0" w:space="0" w:color="auto"/>
      </w:divBdr>
    </w:div>
    <w:div w:id="1162965364">
      <w:bodyDiv w:val="1"/>
      <w:marLeft w:val="0"/>
      <w:marRight w:val="0"/>
      <w:marTop w:val="0"/>
      <w:marBottom w:val="0"/>
      <w:divBdr>
        <w:top w:val="none" w:sz="0" w:space="0" w:color="auto"/>
        <w:left w:val="none" w:sz="0" w:space="0" w:color="auto"/>
        <w:bottom w:val="none" w:sz="0" w:space="0" w:color="auto"/>
        <w:right w:val="none" w:sz="0" w:space="0" w:color="auto"/>
      </w:divBdr>
    </w:div>
    <w:div w:id="1292907716">
      <w:bodyDiv w:val="1"/>
      <w:marLeft w:val="0"/>
      <w:marRight w:val="0"/>
      <w:marTop w:val="0"/>
      <w:marBottom w:val="0"/>
      <w:divBdr>
        <w:top w:val="none" w:sz="0" w:space="0" w:color="auto"/>
        <w:left w:val="none" w:sz="0" w:space="0" w:color="auto"/>
        <w:bottom w:val="none" w:sz="0" w:space="0" w:color="auto"/>
        <w:right w:val="none" w:sz="0" w:space="0" w:color="auto"/>
      </w:divBdr>
    </w:div>
    <w:div w:id="130057064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416395847">
      <w:bodyDiv w:val="1"/>
      <w:marLeft w:val="0"/>
      <w:marRight w:val="0"/>
      <w:marTop w:val="0"/>
      <w:marBottom w:val="0"/>
      <w:divBdr>
        <w:top w:val="none" w:sz="0" w:space="0" w:color="auto"/>
        <w:left w:val="none" w:sz="0" w:space="0" w:color="auto"/>
        <w:bottom w:val="none" w:sz="0" w:space="0" w:color="auto"/>
        <w:right w:val="none" w:sz="0" w:space="0" w:color="auto"/>
      </w:divBdr>
    </w:div>
    <w:div w:id="1433282004">
      <w:bodyDiv w:val="1"/>
      <w:marLeft w:val="0"/>
      <w:marRight w:val="0"/>
      <w:marTop w:val="0"/>
      <w:marBottom w:val="0"/>
      <w:divBdr>
        <w:top w:val="none" w:sz="0" w:space="0" w:color="auto"/>
        <w:left w:val="none" w:sz="0" w:space="0" w:color="auto"/>
        <w:bottom w:val="none" w:sz="0" w:space="0" w:color="auto"/>
        <w:right w:val="none" w:sz="0" w:space="0" w:color="auto"/>
      </w:divBdr>
    </w:div>
    <w:div w:id="1443720528">
      <w:bodyDiv w:val="1"/>
      <w:marLeft w:val="0"/>
      <w:marRight w:val="0"/>
      <w:marTop w:val="0"/>
      <w:marBottom w:val="0"/>
      <w:divBdr>
        <w:top w:val="none" w:sz="0" w:space="0" w:color="auto"/>
        <w:left w:val="none" w:sz="0" w:space="0" w:color="auto"/>
        <w:bottom w:val="none" w:sz="0" w:space="0" w:color="auto"/>
        <w:right w:val="none" w:sz="0" w:space="0" w:color="auto"/>
      </w:divBdr>
    </w:div>
    <w:div w:id="1522743483">
      <w:bodyDiv w:val="1"/>
      <w:marLeft w:val="0"/>
      <w:marRight w:val="0"/>
      <w:marTop w:val="0"/>
      <w:marBottom w:val="0"/>
      <w:divBdr>
        <w:top w:val="none" w:sz="0" w:space="0" w:color="auto"/>
        <w:left w:val="none" w:sz="0" w:space="0" w:color="auto"/>
        <w:bottom w:val="none" w:sz="0" w:space="0" w:color="auto"/>
        <w:right w:val="none" w:sz="0" w:space="0" w:color="auto"/>
      </w:divBdr>
    </w:div>
    <w:div w:id="1656569629">
      <w:bodyDiv w:val="1"/>
      <w:marLeft w:val="0"/>
      <w:marRight w:val="0"/>
      <w:marTop w:val="0"/>
      <w:marBottom w:val="0"/>
      <w:divBdr>
        <w:top w:val="none" w:sz="0" w:space="0" w:color="auto"/>
        <w:left w:val="none" w:sz="0" w:space="0" w:color="auto"/>
        <w:bottom w:val="none" w:sz="0" w:space="0" w:color="auto"/>
        <w:right w:val="none" w:sz="0" w:space="0" w:color="auto"/>
      </w:divBdr>
      <w:divsChild>
        <w:div w:id="1524318025">
          <w:marLeft w:val="0"/>
          <w:marRight w:val="0"/>
          <w:marTop w:val="0"/>
          <w:marBottom w:val="0"/>
          <w:divBdr>
            <w:top w:val="none" w:sz="0" w:space="0" w:color="auto"/>
            <w:left w:val="none" w:sz="0" w:space="0" w:color="auto"/>
            <w:bottom w:val="none" w:sz="0" w:space="0" w:color="auto"/>
            <w:right w:val="none" w:sz="0" w:space="0" w:color="auto"/>
          </w:divBdr>
        </w:div>
      </w:divsChild>
    </w:div>
    <w:div w:id="1670790660">
      <w:bodyDiv w:val="1"/>
      <w:marLeft w:val="0"/>
      <w:marRight w:val="0"/>
      <w:marTop w:val="0"/>
      <w:marBottom w:val="0"/>
      <w:divBdr>
        <w:top w:val="none" w:sz="0" w:space="0" w:color="auto"/>
        <w:left w:val="none" w:sz="0" w:space="0" w:color="auto"/>
        <w:bottom w:val="none" w:sz="0" w:space="0" w:color="auto"/>
        <w:right w:val="none" w:sz="0" w:space="0" w:color="auto"/>
      </w:divBdr>
      <w:divsChild>
        <w:div w:id="1733427916">
          <w:marLeft w:val="0"/>
          <w:marRight w:val="0"/>
          <w:marTop w:val="0"/>
          <w:marBottom w:val="0"/>
          <w:divBdr>
            <w:top w:val="none" w:sz="0" w:space="0" w:color="auto"/>
            <w:left w:val="none" w:sz="0" w:space="0" w:color="auto"/>
            <w:bottom w:val="none" w:sz="0" w:space="0" w:color="auto"/>
            <w:right w:val="none" w:sz="0" w:space="0" w:color="auto"/>
          </w:divBdr>
        </w:div>
      </w:divsChild>
    </w:div>
    <w:div w:id="1720279528">
      <w:bodyDiv w:val="1"/>
      <w:marLeft w:val="0"/>
      <w:marRight w:val="0"/>
      <w:marTop w:val="0"/>
      <w:marBottom w:val="0"/>
      <w:divBdr>
        <w:top w:val="none" w:sz="0" w:space="0" w:color="auto"/>
        <w:left w:val="none" w:sz="0" w:space="0" w:color="auto"/>
        <w:bottom w:val="none" w:sz="0" w:space="0" w:color="auto"/>
        <w:right w:val="none" w:sz="0" w:space="0" w:color="auto"/>
      </w:divBdr>
    </w:div>
    <w:div w:id="1769344943">
      <w:bodyDiv w:val="1"/>
      <w:marLeft w:val="0"/>
      <w:marRight w:val="0"/>
      <w:marTop w:val="0"/>
      <w:marBottom w:val="0"/>
      <w:divBdr>
        <w:top w:val="none" w:sz="0" w:space="0" w:color="auto"/>
        <w:left w:val="none" w:sz="0" w:space="0" w:color="auto"/>
        <w:bottom w:val="none" w:sz="0" w:space="0" w:color="auto"/>
        <w:right w:val="none" w:sz="0" w:space="0" w:color="auto"/>
      </w:divBdr>
    </w:div>
    <w:div w:id="1979217222">
      <w:bodyDiv w:val="1"/>
      <w:marLeft w:val="0"/>
      <w:marRight w:val="0"/>
      <w:marTop w:val="0"/>
      <w:marBottom w:val="0"/>
      <w:divBdr>
        <w:top w:val="none" w:sz="0" w:space="0" w:color="auto"/>
        <w:left w:val="none" w:sz="0" w:space="0" w:color="auto"/>
        <w:bottom w:val="none" w:sz="0" w:space="0" w:color="auto"/>
        <w:right w:val="none" w:sz="0" w:space="0" w:color="auto"/>
      </w:divBdr>
    </w:div>
    <w:div w:id="2025284284">
      <w:bodyDiv w:val="1"/>
      <w:marLeft w:val="0"/>
      <w:marRight w:val="0"/>
      <w:marTop w:val="0"/>
      <w:marBottom w:val="0"/>
      <w:divBdr>
        <w:top w:val="none" w:sz="0" w:space="0" w:color="auto"/>
        <w:left w:val="none" w:sz="0" w:space="0" w:color="auto"/>
        <w:bottom w:val="none" w:sz="0" w:space="0" w:color="auto"/>
        <w:right w:val="none" w:sz="0" w:space="0" w:color="auto"/>
      </w:divBdr>
      <w:divsChild>
        <w:div w:id="1635284573">
          <w:marLeft w:val="0"/>
          <w:marRight w:val="0"/>
          <w:marTop w:val="0"/>
          <w:marBottom w:val="0"/>
          <w:divBdr>
            <w:top w:val="none" w:sz="0" w:space="0" w:color="auto"/>
            <w:left w:val="none" w:sz="0" w:space="0" w:color="auto"/>
            <w:bottom w:val="none" w:sz="0" w:space="0" w:color="auto"/>
            <w:right w:val="none" w:sz="0" w:space="0" w:color="auto"/>
          </w:divBdr>
        </w:div>
      </w:divsChild>
    </w:div>
    <w:div w:id="2039087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1.xml"/><Relationship Id="rId26" Type="http://schemas.openxmlformats.org/officeDocument/2006/relationships/hyperlink" Target="https://www.oregon.gov/oprd/OH/Documents/guidelines_for_historic_resource_surveys.pdf" TargetMode="External"/><Relationship Id="rId3" Type="http://schemas.openxmlformats.org/officeDocument/2006/relationships/customXml" Target="../customXml/item3.xml"/><Relationship Id="rId21" Type="http://schemas.openxmlformats.org/officeDocument/2006/relationships/hyperlink" Target="https://irma.nps.gov/DataStore/DownloadFile/699880"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nps.gov/subjects/nationalregister/upload/NR-NHL-photo-policy-2024-01-02.pdf" TargetMode="External"/><Relationship Id="rId33" Type="http://schemas.openxmlformats.org/officeDocument/2006/relationships/footer" Target="footer3.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1.jpeg"/><Relationship Id="rId29" Type="http://schemas.openxmlformats.org/officeDocument/2006/relationships/hyperlink" Target="https://www.nps.gov/subjects/heritagedocumentation/soi-standards-guidelines.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irma.nps.gov/DataStore/DownloadFile/743463" TargetMode="External"/><Relationship Id="rId32" Type="http://schemas.openxmlformats.org/officeDocument/2006/relationships/hyperlink" Target="https://www.dahp.wa.gov/sites/default/files/MitigationDocumentationStandards.pdf." TargetMode="Externa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nps.gov/orgs/1739/upload/preservation-brief-09-wood-windows.pdf" TargetMode="External"/><Relationship Id="rId28" Type="http://schemas.openxmlformats.org/officeDocument/2006/relationships/hyperlink" Target="https://www.nps.gov/orgs/1739/secretary-standards-treatment-historic-properties.htm"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dahp.wa.gov/sites/default/files/CR%20Update%20April2023.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www.nps.gov/subjects/nationalregister/upload/NRB16A-Complete.pdf" TargetMode="External"/><Relationship Id="rId27" Type="http://schemas.openxmlformats.org/officeDocument/2006/relationships/hyperlink" Target="https://irma.nps.gov/DataStore/Reference/Profile/2198422" TargetMode="External"/><Relationship Id="rId30" Type="http://schemas.openxmlformats.org/officeDocument/2006/relationships/hyperlink" Target="https://dahp.wa.gov/sites/default/files/ACHPrehabStandards.pdf" TargetMode="External"/><Relationship Id="rId35" Type="http://schemas.microsoft.com/office/2011/relationships/people" Target="peop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mMjAyMGQ3ZC03N2M4LTQyOTQtYTQyNy01OTBlZThlYjMzMjgiIG9yaWdpbj0idXNlclNlbGVjdGVkIiAvPjxVc2VyTmFtZT5DT1JQXFVTQUM2ODkyMTY8L1VzZXJOYW1lPjxEYXRlVGltZT43LzgvMjAyNCAxMDozMToyNyBQTTwvRGF0ZVRpbWU+PExhYmVsU3RyaW5nPk5vIE1hcmtpbmc8L0xhYmVsU3RyaW5nPjwvaXRlbT48L2xhYmVsSGlzdG9yeT4=</Value>
</WrappedLabelHistory>
</file>

<file path=customXml/item2.xml><?xml version="1.0" encoding="utf-8"?>
<?mso-contentType ?>
<FormTemplates xmlns="http://schemas.microsoft.com/sharepoint/v3/contenttype/forms"/>
</file>

<file path=customXml/item3.xml><?xml version="1.0" encoding="utf-8"?>
<sisl xmlns:xsd="http://www.w3.org/2001/XMLSchema" xmlns:xsi="http://www.w3.org/2001/XMLSchema-instance" xmlns="http://www.boldonjames.com/2008/01/sie/internal/label" sislVersion="0" policy="f2020d7d-77c8-4294-a427-590ee8eb3328" origin="userSelected"/>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ccb50a0-c5e1-42ab-a3bd-fa3ff7f55a65">
      <Terms xmlns="http://schemas.microsoft.com/office/infopath/2007/PartnerControls"/>
    </lcf76f155ced4ddcb4097134ff3c332f>
    <TaxCatchAll xmlns="0e45e372-1c09-4668-9872-119112a5195b" xsi:nil="true"/>
    <Revision_x0020__x0023_ xmlns="0e45e372-1c09-4668-9872-119112a5195b" xsi:nil="true"/>
    <Document_x0020_Type xmlns="0e45e372-1c09-4668-9872-119112a5195b" xsi:nil="true"/>
    <Superseded_x0020_By xmlns="0e45e372-1c09-4668-9872-119112a5195b" xsi:nil="true"/>
    <File_x0020_Status xmlns="0e45e372-1c09-4668-9872-119112a5195b">Current</File_x0020_Status>
    <Program_x0020_Activity xmlns="0e45e372-1c09-4668-9872-119112a5195b" xsi:nil="true"/>
    <Activity_x0020_SubGroup xmlns="0e45e372-1c09-4668-9872-119112a5195b" xsi:nil="true"/>
    <Supersedes xmlns="0e45e372-1c09-4668-9872-119112a5195b" xsi:nil="true"/>
    <IconOverlay xmlns="http://schemas.microsoft.com/sharepoint/v4" xsi:nil="true"/>
    <Topic xmlns="3ccb50a0-c5e1-42ab-a3bd-fa3ff7f55a65" xsi:nil="true"/>
    <In_x002f_Out xmlns="0e45e372-1c09-4668-9872-119112a5195b" xsi:nil="true"/>
    <Folder_x0020_Name xmlns="0e45e372-1c09-4668-9872-119112a5195b" xsi:nil="true"/>
    <Agreement_x002f_Task_x0020_Order xmlns="3ccb50a0-c5e1-42ab-a3bd-fa3ff7f55a65" xsi:nil="true"/>
    <Task_No xmlns="0e45e372-1c09-4668-9872-119112a5195b" xsi:nil="true"/>
    <AdminRecord xmlns="0e45e372-1c09-4668-9872-119112a5195b">No</AdminRecord>
    <Revision_x0020_Date xmlns="0e45e372-1c09-4668-9872-119112a5195b" xsi:nil="true"/>
    <Issue_x0020_Purpose xmlns="0e45e372-1c09-4668-9872-119112a5195b" xsi:nil="true"/>
    <Classification xmlns="0e45e372-1c09-4668-9872-119112a5195b">Public</Classification>
    <SharedWithUsers xmlns="0e45e372-1c09-4668-9872-119112a5195b">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Program Record" ma:contentTypeID="0x0101006DF1E0E63A21E241810816D24097BB52020007DDE230CBCD6948BAEEE32C454983DC" ma:contentTypeVersion="36" ma:contentTypeDescription="PROGRAM RECORD META DATA" ma:contentTypeScope="" ma:versionID="2d2d3b6ae4ef2dc4636b72a52871939d">
  <xsd:schema xmlns:xsd="http://www.w3.org/2001/XMLSchema" xmlns:xs="http://www.w3.org/2001/XMLSchema" xmlns:p="http://schemas.microsoft.com/office/2006/metadata/properties" xmlns:ns2="3ccb50a0-c5e1-42ab-a3bd-fa3ff7f55a65" xmlns:ns3="0e45e372-1c09-4668-9872-119112a5195b" xmlns:ns4="http://schemas.microsoft.com/sharepoint/v4" targetNamespace="http://schemas.microsoft.com/office/2006/metadata/properties" ma:root="true" ma:fieldsID="d39fa98af878a81cffc9105eff62f5d1" ns2:_="" ns3:_="" ns4:_="">
    <xsd:import namespace="3ccb50a0-c5e1-42ab-a3bd-fa3ff7f55a65"/>
    <xsd:import namespace="0e45e372-1c09-4668-9872-119112a5195b"/>
    <xsd:import namespace="http://schemas.microsoft.com/sharepoint/v4"/>
    <xsd:element name="properties">
      <xsd:complexType>
        <xsd:sequence>
          <xsd:element name="documentManagement">
            <xsd:complexType>
              <xsd:all>
                <xsd:element ref="ns2:Topic" minOccurs="0"/>
                <xsd:element ref="ns3:Document_x0020_Type" minOccurs="0"/>
                <xsd:element ref="ns3:File_x0020_Status"/>
                <xsd:element ref="ns2:Agreement_x002f_Task_x0020_Order" minOccurs="0"/>
                <xsd:element ref="ns3:Task_No" minOccurs="0"/>
                <xsd:element ref="ns3:Folder_x0020_Name" minOccurs="0"/>
                <xsd:element ref="ns3:Revision_x0020__x0023_" minOccurs="0"/>
                <xsd:element ref="ns3:Revision_x0020_Date" minOccurs="0"/>
                <xsd:element ref="ns3:Issue_x0020_Purpose" minOccurs="0"/>
                <xsd:element ref="ns3:AdminRecord" minOccurs="0"/>
                <xsd:element ref="ns3:Program_x0020_Activity" minOccurs="0"/>
                <xsd:element ref="ns3:Activity_x0020_SubGroup" minOccurs="0"/>
                <xsd:element ref="ns3:Classification"/>
                <xsd:element ref="ns3:Superseded_x0020_By" minOccurs="0"/>
                <xsd:element ref="ns3:Supersedes" minOccurs="0"/>
                <xsd:element ref="ns3:Task_No_x003a_URL_x0020_ID" minOccurs="0"/>
                <xsd:element ref="ns3:Task_No_x003a_Library_x0020_addresses" minOccurs="0"/>
                <xsd:element ref="ns3:In_x002f_Out"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4:IconOverla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b50a0-c5e1-42ab-a3bd-fa3ff7f55a65" elementFormDefault="qualified">
    <xsd:import namespace="http://schemas.microsoft.com/office/2006/documentManagement/types"/>
    <xsd:import namespace="http://schemas.microsoft.com/office/infopath/2007/PartnerControls"/>
    <xsd:element name="Topic" ma:index="2" nillable="true" ma:displayName="Topic" ma:description="Enter any keywords to help organize, filter, search and sort by. Similar to a subfolder name." ma:internalName="Topic0" ma:readOnly="false">
      <xsd:simpleType>
        <xsd:restriction base="dms:Text">
          <xsd:maxLength value="255"/>
        </xsd:restriction>
      </xsd:simpleType>
    </xsd:element>
    <xsd:element name="Agreement_x002f_Task_x0020_Order" ma:index="5" nillable="true" ma:displayName="Agreement/Task Order" ma:format="Dropdown" ma:internalName="Agreement_x002F_Task_x0020_Order0" ma:readOnly="false">
      <xsd:simpleType>
        <xsd:restriction base="dms:Choice">
          <xsd:enumeration value="Agreement"/>
          <xsd:enumeration value="Task Order AA"/>
          <xsd:enumeration value="Task Order AE"/>
          <xsd:enumeration value="Other"/>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28" nillable="true" ma:displayName="MediaServiceObjectDetectorVersions" ma:description="" ma:hidden="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a217e72c-11fd-4b22-b310-bdfafd3f3ebd" ma:termSetId="09814cd3-568e-fe90-9814-8d621ff8fb84" ma:anchorId="fba54fb3-c3e1-fe81-a776-ca4b69148c4d" ma:open="true" ma:isKeyword="false">
      <xsd:complexType>
        <xsd:sequence>
          <xsd:element ref="pc:Terms" minOccurs="0" maxOccurs="1"/>
        </xsd:sequence>
      </xsd:complexType>
    </xsd:element>
    <xsd:element name="MediaServiceDateTaken" ma:index="32" nillable="true" ma:displayName="MediaServiceDateTaken" ma:description="" ma:hidden="true" ma:internalName="MediaServiceDateTake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45e372-1c09-4668-9872-119112a5195b" elementFormDefault="qualified">
    <xsd:import namespace="http://schemas.microsoft.com/office/2006/documentManagement/types"/>
    <xsd:import namespace="http://schemas.microsoft.com/office/infopath/2007/PartnerControls"/>
    <xsd:element name="Document_x0020_Type" ma:index="3" nillable="true" ma:displayName="Document Type" ma:description="Pick the most appropriate option." ma:format="Dropdown" ma:internalName="Document_x0020_Type" ma:readOnly="false">
      <xsd:simpleType>
        <xsd:restriction base="dms:Choice">
          <xsd:enumeration value="Action List"/>
          <xsd:enumeration value="Agenda"/>
          <xsd:enumeration value="Agreement"/>
          <xsd:enumeration value="Amendment"/>
          <xsd:enumeration value="Budget"/>
          <xsd:enumeration value="Change Request"/>
          <xsd:enumeration value="Drawings"/>
          <xsd:enumeration value="Evaluation"/>
          <xsd:enumeration value="Form"/>
          <xsd:enumeration value="Guidelines"/>
          <xsd:enumeration value="Image"/>
          <xsd:enumeration value="Invoice"/>
          <xsd:enumeration value="List"/>
          <xsd:enumeration value="Log"/>
          <xsd:enumeration value="Map"/>
          <xsd:enumeration value="Minutes and Notes"/>
          <xsd:enumeration value="Plan"/>
          <xsd:enumeration value="Presentation"/>
          <xsd:enumeration value="Procedure"/>
          <xsd:enumeration value="Publication"/>
          <xsd:enumeration value="Report"/>
          <xsd:enumeration value="Schedule"/>
          <xsd:enumeration value="Specification"/>
          <xsd:enumeration value="Study"/>
          <xsd:enumeration value="Task Order"/>
          <xsd:enumeration value="Template"/>
          <xsd:enumeration value="Transmittal"/>
          <xsd:enumeration value="Other"/>
        </xsd:restriction>
      </xsd:simpleType>
    </xsd:element>
    <xsd:element name="File_x0020_Status" ma:index="4" ma:displayName="File Status" ma:default="Current" ma:description="*Required (Default sets to 'Current'.) &#10;If something needs to be deleted, adjust to 'Void'." ma:format="Dropdown" ma:internalName="File_x0020_Status" ma:readOnly="false">
      <xsd:simpleType>
        <xsd:restriction base="dms:Choice">
          <xsd:enumeration value="Current"/>
          <xsd:enumeration value="Approved"/>
          <xsd:enumeration value="Draft"/>
          <xsd:enumeration value="Final"/>
          <xsd:enumeration value="Historical"/>
          <xsd:enumeration value="Revised Draft"/>
          <xsd:enumeration value="Revised Final"/>
          <xsd:enumeration value="Superseded"/>
          <xsd:enumeration value="Void"/>
        </xsd:restriction>
      </xsd:simpleType>
    </xsd:element>
    <xsd:element name="Task_No" ma:index="6" nillable="true" ma:displayName="Task_No (WBS)" ma:description="Relative to the Task the document is being developed for." ma:list="{c469f879-a186-4f7e-9de4-59580bf1c228}" ma:internalName="Task_No" ma:readOnly="false" ma:showField="Title" ma:web="0e45e372-1c09-4668-9872-119112a5195b">
      <xsd:simpleType>
        <xsd:restriction base="dms:Lookup"/>
      </xsd:simpleType>
    </xsd:element>
    <xsd:element name="Folder_x0020_Name" ma:index="7" nillable="true" ma:displayName="Folder Name" ma:internalName="Folder_x0020_Name" ma:readOnly="false">
      <xsd:simpleType>
        <xsd:restriction base="dms:Text">
          <xsd:maxLength value="255"/>
        </xsd:restriction>
      </xsd:simpleType>
    </xsd:element>
    <xsd:element name="Revision_x0020__x0023_" ma:index="8" nillable="true" ma:displayName="Revision #" ma:internalName="Revision_x0020__x0023_" ma:readOnly="false">
      <xsd:simpleType>
        <xsd:restriction base="dms:Text">
          <xsd:maxLength value="255"/>
        </xsd:restriction>
      </xsd:simpleType>
    </xsd:element>
    <xsd:element name="Revision_x0020_Date" ma:index="9" nillable="true" ma:displayName="Revision Date" ma:format="DateOnly" ma:internalName="Revision_x0020_Date" ma:readOnly="false">
      <xsd:simpleType>
        <xsd:restriction base="dms:DateTime"/>
      </xsd:simpleType>
    </xsd:element>
    <xsd:element name="Issue_x0020_Purpose" ma:index="10" nillable="true" ma:displayName="Issue Purpose" ma:format="Dropdown" ma:internalName="Issue_x0020_Purpose" ma:readOnly="false">
      <xsd:simpleType>
        <xsd:restriction base="dms:Choice">
          <xsd:enumeration value="Review"/>
          <xsd:enumeration value="HAZOP"/>
          <xsd:enumeration value="Environmental Review"/>
          <xsd:enumeration value="Environmental Concurrence"/>
          <xsd:enumeration value="Information"/>
          <xsd:enumeration value="Use"/>
          <xsd:enumeration value="Schematic Design"/>
          <xsd:enumeration value="Detailed Design"/>
          <xsd:enumeration value="Construction"/>
          <xsd:enumeration value="As-Built"/>
          <xsd:enumeration value="Permit"/>
          <xsd:enumeration value="Notification (Public)"/>
          <xsd:enumeration value="Bid"/>
          <xsd:enumeration value="Purchase"/>
          <xsd:enumeration value="Void"/>
          <xsd:enumeration value="Superseded"/>
        </xsd:restriction>
      </xsd:simpleType>
    </xsd:element>
    <xsd:element name="AdminRecord" ma:index="11" nillable="true" ma:displayName="AdminRecord" ma:default="No" ma:format="RadioButtons" ma:internalName="AdminRecord" ma:readOnly="false">
      <xsd:simpleType>
        <xsd:restriction base="dms:Choice">
          <xsd:enumeration value="No"/>
          <xsd:enumeration value="Yes"/>
        </xsd:restriction>
      </xsd:simpleType>
    </xsd:element>
    <xsd:element name="Program_x0020_Activity" ma:index="12" nillable="true" ma:displayName="Program Activity" ma:format="Dropdown" ma:internalName="Program_x0020_Activity" ma:readOnly="false">
      <xsd:simpleType>
        <xsd:restriction base="dms:Choice">
          <xsd:enumeration value="00_CRC"/>
          <xsd:enumeration value="01_Re-Evaluation"/>
          <xsd:enumeration value="02_Scoping"/>
          <xsd:enumeration value="03_DraftSupplementalEIS"/>
          <xsd:enumeration value="04_FinalSupplementalEIS"/>
          <xsd:enumeration value="05_ROD"/>
          <xsd:enumeration value="06_Community Engagement"/>
          <xsd:enumeration value="07_Agency Coordination"/>
          <xsd:enumeration value="08_Tribal Consultation"/>
          <xsd:enumeration value="09_Permitting/Approvals"/>
          <xsd:enumeration value="10_Section 106"/>
          <xsd:enumeration value="11_Section 4(f)"/>
          <xsd:enumeration value="12_ESA"/>
        </xsd:restriction>
      </xsd:simpleType>
    </xsd:element>
    <xsd:element name="Activity_x0020_SubGroup" ma:index="13" nillable="true" ma:displayName="Activity SubGroup" ma:format="Dropdown" ma:internalName="Activity_x0020_SubGroup" ma:readOnly="false">
      <xsd:simpleType>
        <xsd:restriction base="dms:Choice">
          <xsd:enumeration value="00_CRC"/>
          <xsd:enumeration value="00-01_CRC DEIS"/>
          <xsd:enumeration value="00-02_CRC FEIS"/>
          <xsd:enumeration value="00-03_CRC Permitting"/>
          <xsd:enumeration value="00-04_CRC Notices"/>
          <xsd:enumeration value="00-05_CRC ROD"/>
          <xsd:enumeration value="01_Re-Evaluation"/>
          <xsd:enumeration value="01-01_Purpose &amp; Need, Vision &amp; Values"/>
          <xsd:enumeration value="01-02_Alternatives"/>
          <xsd:enumeration value="02_Scoping"/>
          <xsd:enumeration value="03_DraftSupplementalEIS"/>
          <xsd:enumeration value="03-01_DSEIS"/>
          <xsd:enumeration value="03-02_Tech Reports"/>
          <xsd:enumeration value="03-03_Notices"/>
          <xsd:enumeration value="04_FinalSupplementalEIS"/>
          <xsd:enumeration value="04-01_FSEIS"/>
          <xsd:enumeration value="04-02_Tech Reports"/>
          <xsd:enumeration value="04-03_Notices"/>
          <xsd:enumeration value="05_ROD"/>
          <xsd:enumeration value="06_Community Engagement"/>
          <xsd:enumeration value="06-01_Bi-State Leg Committee"/>
          <xsd:enumeration value="06-02_ESG"/>
          <xsd:enumeration value="06-03_CAG"/>
          <xsd:enumeration value="06-04_EAG"/>
          <xsd:enumeration value="06-05_General Public"/>
          <xsd:enumeration value="07_Agency Coordination"/>
          <xsd:enumeration value="07-01_FHWA/FTA"/>
          <xsd:enumeration value="07-02_Agency Coordination Group"/>
          <xsd:enumeration value="08_Tribal Consultation"/>
          <xsd:enumeration value="09_Permitting/Approvals"/>
          <xsd:enumeration value="09-1_Federal"/>
          <xsd:enumeration value="09-2_State"/>
          <xsd:enumeration value="09-3_Local"/>
          <xsd:enumeration value="10_Section 106"/>
          <xsd:enumeration value="11_Section 4(f)"/>
          <xsd:enumeration value="12_ESA"/>
        </xsd:restriction>
      </xsd:simpleType>
    </xsd:element>
    <xsd:element name="Classification" ma:index="14" ma:displayName="Classification" ma:default="Public" ma:description="* Required (Default sets to Public)" ma:format="RadioButtons" ma:internalName="Classification" ma:readOnly="false">
      <xsd:simpleType>
        <xsd:restriction base="dms:Choice">
          <xsd:enumeration value="Public"/>
          <xsd:enumeration value="Confidential"/>
        </xsd:restriction>
      </xsd:simpleType>
    </xsd:element>
    <xsd:element name="Superseded_x0020_By" ma:index="15" nillable="true" ma:displayName="Superseded By" ma:internalName="Superseded_x0020_By" ma:readOnly="false">
      <xsd:simpleType>
        <xsd:restriction base="dms:Text">
          <xsd:maxLength value="255"/>
        </xsd:restriction>
      </xsd:simpleType>
    </xsd:element>
    <xsd:element name="Supersedes" ma:index="16" nillable="true" ma:displayName="Supersedes" ma:internalName="Supersedes" ma:readOnly="false">
      <xsd:simpleType>
        <xsd:restriction base="dms:Text">
          <xsd:maxLength value="255"/>
        </xsd:restriction>
      </xsd:simpleType>
    </xsd:element>
    <xsd:element name="Task_No_x003a_URL_x0020_ID" ma:index="23" nillable="true" ma:displayName="Task_No:URL ID" ma:list="{c469f879-a186-4f7e-9de4-59580bf1c228}" ma:internalName="Task_No_x003A_URL_x0020_ID" ma:readOnly="true" ma:showField="URL_x0020_ID" ma:web="0e45e372-1c09-4668-9872-119112a5195b">
      <xsd:simpleType>
        <xsd:restriction base="dms:Lookup"/>
      </xsd:simpleType>
    </xsd:element>
    <xsd:element name="Task_No_x003a_Library_x0020_addresses" ma:index="24" nillable="true" ma:displayName="Task_No:Library addresses" ma:list="{c469f879-a186-4f7e-9de4-59580bf1c228}" ma:internalName="Task_No_x003A_Library_x0020_addresses" ma:readOnly="true" ma:showField="Library_x0020_addresses" ma:web="0e45e372-1c09-4668-9872-119112a5195b">
      <xsd:simpleType>
        <xsd:restriction base="dms:Lookup"/>
      </xsd:simpleType>
    </xsd:element>
    <xsd:element name="In_x002f_Out" ma:index="25" nillable="true" ma:displayName="In/Out" ma:format="RadioButtons" ma:internalName="In_x002F_Out" ma:readOnly="false">
      <xsd:simpleType>
        <xsd:restriction base="dms:Choice">
          <xsd:enumeration value="Incoming"/>
          <xsd:enumeration value="Outgoing"/>
        </xsd:restriction>
      </xsd:simpleType>
    </xsd:element>
    <xsd:element name="TaxCatchAll" ma:index="31" nillable="true" ma:displayName="Taxonomy Catch All Column" ma:hidden="true" ma:list="{4a98d5be-a765-43d7-ad6e-a78cacf0981c}" ma:internalName="TaxCatchAll" ma:showField="CatchAllData" ma:web="0e45e372-1c09-4668-9872-119112a5195b">
      <xsd:complexType>
        <xsd:complexContent>
          <xsd:extension base="dms:MultiChoiceLookup">
            <xsd:sequence>
              <xsd:element name="Value" type="dms:Lookup" maxOccurs="unbounded" minOccurs="0" nillable="true"/>
            </xsd:sequence>
          </xsd:extension>
        </xsd:complexContent>
      </xsd:complexType>
    </xsd:element>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D219E5-F3FA-44B5-BA2D-67469EDF9552}">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7833BD76-1404-443E-A56E-A5B244DB524C}">
  <ds:schemaRefs>
    <ds:schemaRef ds:uri="http://schemas.microsoft.com/sharepoint/v3/contenttype/forms"/>
  </ds:schemaRefs>
</ds:datastoreItem>
</file>

<file path=customXml/itemProps3.xml><?xml version="1.0" encoding="utf-8"?>
<ds:datastoreItem xmlns:ds="http://schemas.openxmlformats.org/officeDocument/2006/customXml" ds:itemID="{B927E02D-EC1E-4B21-A8E9-305BA2B6F737}">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294E732D-CD7D-47DF-B571-408D66EA48D3}">
  <ds:schemaRefs>
    <ds:schemaRef ds:uri="http://schemas.microsoft.com/office/2006/metadata/properties"/>
    <ds:schemaRef ds:uri="http://schemas.microsoft.com/office/infopath/2007/PartnerControls"/>
    <ds:schemaRef ds:uri="3ccb50a0-c5e1-42ab-a3bd-fa3ff7f55a65"/>
    <ds:schemaRef ds:uri="0e45e372-1c09-4668-9872-119112a5195b"/>
    <ds:schemaRef ds:uri="http://schemas.microsoft.com/sharepoint/v4"/>
  </ds:schemaRefs>
</ds:datastoreItem>
</file>

<file path=customXml/itemProps5.xml><?xml version="1.0" encoding="utf-8"?>
<ds:datastoreItem xmlns:ds="http://schemas.openxmlformats.org/officeDocument/2006/customXml" ds:itemID="{96B8C45E-E050-4576-B4F0-996F96FB1584}">
  <ds:schemaRefs>
    <ds:schemaRef ds:uri="http://schemas.openxmlformats.org/officeDocument/2006/bibliography"/>
  </ds:schemaRefs>
</ds:datastoreItem>
</file>

<file path=customXml/itemProps6.xml><?xml version="1.0" encoding="utf-8"?>
<ds:datastoreItem xmlns:ds="http://schemas.openxmlformats.org/officeDocument/2006/customXml" ds:itemID="{F4704F33-BE79-494F-8B6D-0BEDD8371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b50a0-c5e1-42ab-a3bd-fa3ff7f55a65"/>
    <ds:schemaRef ds:uri="0e45e372-1c09-4668-9872-119112a519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4870107-094d-417a-be4e-221e87afbec1}" enabled="1" method="Privileged" siteId="{28b0d013-46bc-4a64-8d86-1c8a31cf590d}"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51</Pages>
  <Words>14558</Words>
  <Characters>81966</Characters>
  <Application>Microsoft Office Word</Application>
  <DocSecurity>0</DocSecurity>
  <Lines>1743</Lines>
  <Paragraphs>704</Paragraphs>
  <ScaleCrop>false</ScaleCrop>
  <Company/>
  <LinksUpToDate>false</LinksUpToDate>
  <CharactersWithSpaces>95820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Programmatic Agreement</dc:title>
  <dc:subject/>
  <dc:creator>Interstate Bridge Replacement Program</dc:creator>
  <cp:keywords/>
  <dc:description/>
  <cp:lastModifiedBy>Hayli Reff</cp:lastModifiedBy>
  <cp:revision>276</cp:revision>
  <dcterms:created xsi:type="dcterms:W3CDTF">2025-10-31T23:06:00Z</dcterms:created>
  <dcterms:modified xsi:type="dcterms:W3CDTF">2026-01-28T18:39:00Z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ef68cbd0-00d8-42ea-8501-0561ca86cff0</vt:lpwstr>
  </property>
  <property fmtid="{D5CDD505-2E9C-101B-9397-08002B2CF9AE}" pid="3" name="ContentTypeId">
    <vt:lpwstr>0x0101006DF1E0E63A21E241810816D24097BB52020007DDE230CBCD6948BAEEE32C454983DC</vt:lpwstr>
  </property>
  <property fmtid="{D5CDD505-2E9C-101B-9397-08002B2CF9AE}" pid="4" name="MediaServiceImageTags">
    <vt:lpwstr/>
  </property>
  <property fmtid="{D5CDD505-2E9C-101B-9397-08002B2CF9AE}" pid="5" name="docIndexRef">
    <vt:lpwstr>a01c58c6-2eff-4ef3-8961-42de92a4e44f</vt:lpwstr>
  </property>
  <property fmtid="{D5CDD505-2E9C-101B-9397-08002B2CF9AE}" pid="6" name="bjSaver">
    <vt:lpwstr>QvZbm5IDIfrOzhcb6QlI/QQRL8zG9uCJ</vt:lpwstr>
  </property>
  <property fmtid="{D5CDD505-2E9C-101B-9397-08002B2CF9AE}" pid="7" name="bjDocumentSecurityLabel">
    <vt:lpwstr>No Marking</vt:lpwstr>
  </property>
  <property fmtid="{D5CDD505-2E9C-101B-9397-08002B2CF9AE}" pid="8" name="bjClsUserRVM">
    <vt:lpwstr>[]</vt:lpwstr>
  </property>
  <property fmtid="{D5CDD505-2E9C-101B-9397-08002B2CF9AE}" pid="9" name="bjLabelHistoryID">
    <vt:lpwstr>{B4D219E5-F3FA-44B5-BA2D-67469EDF9552}</vt:lpwstr>
  </property>
  <property fmtid="{D5CDD505-2E9C-101B-9397-08002B2CF9AE}" pid="10" name="MSIP_Label_e4870107-094d-417a-be4e-221e87afbec1_Enabled">
    <vt:lpwstr>true</vt:lpwstr>
  </property>
  <property fmtid="{D5CDD505-2E9C-101B-9397-08002B2CF9AE}" pid="11" name="MSIP_Label_e4870107-094d-417a-be4e-221e87afbec1_SetDate">
    <vt:lpwstr>2024-07-15T20:19:28Z</vt:lpwstr>
  </property>
  <property fmtid="{D5CDD505-2E9C-101B-9397-08002B2CF9AE}" pid="12" name="MSIP_Label_e4870107-094d-417a-be4e-221e87afbec1_Method">
    <vt:lpwstr>Privileged</vt:lpwstr>
  </property>
  <property fmtid="{D5CDD505-2E9C-101B-9397-08002B2CF9AE}" pid="13" name="MSIP_Label_e4870107-094d-417a-be4e-221e87afbec1_Name">
    <vt:lpwstr>Level 2 - Limited (Items)</vt:lpwstr>
  </property>
  <property fmtid="{D5CDD505-2E9C-101B-9397-08002B2CF9AE}" pid="14" name="MSIP_Label_e4870107-094d-417a-be4e-221e87afbec1_SiteId">
    <vt:lpwstr>28b0d013-46bc-4a64-8d86-1c8a31cf590d</vt:lpwstr>
  </property>
  <property fmtid="{D5CDD505-2E9C-101B-9397-08002B2CF9AE}" pid="15" name="MSIP_Label_e4870107-094d-417a-be4e-221e87afbec1_ActionId">
    <vt:lpwstr>0fafb63a-9b19-4ba8-847b-666b3deb7678</vt:lpwstr>
  </property>
  <property fmtid="{D5CDD505-2E9C-101B-9397-08002B2CF9AE}" pid="16" name="MSIP_Label_e4870107-094d-417a-be4e-221e87afbec1_ContentBits">
    <vt:lpwstr>0</vt:lpwstr>
  </property>
  <property fmtid="{D5CDD505-2E9C-101B-9397-08002B2CF9AE}" pid="17" name="Order">
    <vt:r8>603600</vt:r8>
  </property>
  <property fmtid="{D5CDD505-2E9C-101B-9397-08002B2CF9AE}" pid="18" name="xd_Signature">
    <vt:bool>false</vt:bool>
  </property>
  <property fmtid="{D5CDD505-2E9C-101B-9397-08002B2CF9AE}" pid="19" name="xd_ProgID">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y fmtid="{D5CDD505-2E9C-101B-9397-08002B2CF9AE}" pid="24" name="Activity SubGroup">
    <vt:lpwstr/>
  </property>
  <property fmtid="{D5CDD505-2E9C-101B-9397-08002B2CF9AE}" pid="25" name="Supersedes">
    <vt:lpwstr/>
  </property>
  <property fmtid="{D5CDD505-2E9C-101B-9397-08002B2CF9AE}" pid="26" name="File Status">
    <vt:lpwstr>Current</vt:lpwstr>
  </property>
  <property fmtid="{D5CDD505-2E9C-101B-9397-08002B2CF9AE}" pid="27" name="Issue Purpose">
    <vt:lpwstr/>
  </property>
  <property fmtid="{D5CDD505-2E9C-101B-9397-08002B2CF9AE}" pid="28" name="In/Out">
    <vt:lpwstr/>
  </property>
  <property fmtid="{D5CDD505-2E9C-101B-9397-08002B2CF9AE}" pid="29" name="Originator">
    <vt:lpwstr/>
  </property>
  <property fmtid="{D5CDD505-2E9C-101B-9397-08002B2CF9AE}" pid="30" name="SharedWithUsers">
    <vt:lpwstr/>
  </property>
  <property fmtid="{D5CDD505-2E9C-101B-9397-08002B2CF9AE}" pid="31" name="Task_No">
    <vt:lpwstr/>
  </property>
  <property fmtid="{D5CDD505-2E9C-101B-9397-08002B2CF9AE}" pid="32" name="Topic0">
    <vt:lpwstr/>
  </property>
  <property fmtid="{D5CDD505-2E9C-101B-9397-08002B2CF9AE}" pid="33" name="Agreement/Task Order0">
    <vt:lpwstr/>
  </property>
  <property fmtid="{D5CDD505-2E9C-101B-9397-08002B2CF9AE}" pid="34" name="Folder Name">
    <vt:lpwstr/>
  </property>
  <property fmtid="{D5CDD505-2E9C-101B-9397-08002B2CF9AE}" pid="35" name="Program Activity">
    <vt:lpwstr/>
  </property>
  <property fmtid="{D5CDD505-2E9C-101B-9397-08002B2CF9AE}" pid="36" name="Ref Docs">
    <vt:lpwstr/>
  </property>
  <property fmtid="{D5CDD505-2E9C-101B-9397-08002B2CF9AE}" pid="37" name="Classification">
    <vt:lpwstr>Public</vt:lpwstr>
  </property>
  <property fmtid="{D5CDD505-2E9C-101B-9397-08002B2CF9AE}" pid="38" name="AdminRecord">
    <vt:lpwstr>No</vt:lpwstr>
  </property>
  <property fmtid="{D5CDD505-2E9C-101B-9397-08002B2CF9AE}" pid="39" name="Document Type">
    <vt:lpwstr/>
  </property>
  <property fmtid="{D5CDD505-2E9C-101B-9397-08002B2CF9AE}" pid="40" name="Action Status">
    <vt:lpwstr/>
  </property>
  <property fmtid="{D5CDD505-2E9C-101B-9397-08002B2CF9AE}" pid="41" name="Revision #">
    <vt:lpwstr/>
  </property>
  <property fmtid="{D5CDD505-2E9C-101B-9397-08002B2CF9AE}" pid="42" name="URL">
    <vt:lpwstr/>
  </property>
  <property fmtid="{D5CDD505-2E9C-101B-9397-08002B2CF9AE}" pid="43" name="Superseded By">
    <vt:lpwstr/>
  </property>
</Properties>
</file>